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D859B" w14:textId="77777777" w:rsidR="00DF4D74" w:rsidRPr="00ED6FE8" w:rsidRDefault="00DF4D74" w:rsidP="00235C72">
      <w:pPr>
        <w:pStyle w:val="CRCoverPage"/>
        <w:tabs>
          <w:tab w:val="right" w:pos="9639"/>
        </w:tabs>
        <w:spacing w:after="0"/>
        <w:rPr>
          <w:b/>
          <w:sz w:val="22"/>
          <w:szCs w:val="22"/>
        </w:rPr>
      </w:pPr>
      <w:bookmarkStart w:id="0" w:name="_Ref399006623"/>
      <w:bookmarkStart w:id="1" w:name="_Hlk178343176"/>
    </w:p>
    <w:p w14:paraId="0FDB5F88" w14:textId="43416633"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E37CF4">
        <w:rPr>
          <w:b/>
          <w:sz w:val="22"/>
          <w:szCs w:val="22"/>
        </w:rPr>
        <w:t>4</w:t>
      </w:r>
      <w:r w:rsidRPr="005E2EE1">
        <w:rPr>
          <w:b/>
          <w:sz w:val="22"/>
          <w:szCs w:val="22"/>
        </w:rPr>
        <w:tab/>
      </w:r>
      <w:r w:rsidR="001F7CF3" w:rsidRPr="001F7CF3">
        <w:rPr>
          <w:b/>
          <w:sz w:val="22"/>
          <w:szCs w:val="22"/>
        </w:rPr>
        <w:t>R4-2501417</w:t>
      </w:r>
    </w:p>
    <w:p w14:paraId="6DEC9E2C" w14:textId="77777777" w:rsidR="00E37CF4" w:rsidRPr="003E7DB2" w:rsidRDefault="00556EE3" w:rsidP="00E37CF4">
      <w:pPr>
        <w:pStyle w:val="aff1"/>
        <w:tabs>
          <w:tab w:val="right" w:pos="9781"/>
          <w:tab w:val="right" w:pos="13323"/>
        </w:tabs>
        <w:outlineLvl w:val="0"/>
        <w:rPr>
          <w:sz w:val="22"/>
          <w:szCs w:val="22"/>
        </w:rPr>
      </w:pPr>
      <w:hyperlink r:id="rId8" w:tgtFrame="_blank" w:history="1">
        <w:r w:rsidR="00E37CF4">
          <w:rPr>
            <w:sz w:val="22"/>
            <w:szCs w:val="22"/>
          </w:rPr>
          <w:t>Athens</w:t>
        </w:r>
      </w:hyperlink>
      <w:hyperlink r:id="rId9" w:tgtFrame="_blank" w:history="1">
        <w:hyperlink r:id="rId10" w:tgtFrame="_blank" w:history="1"/>
        <w:r w:rsidR="00E37CF4" w:rsidRPr="00B7012B">
          <w:rPr>
            <w:sz w:val="22"/>
            <w:szCs w:val="22"/>
          </w:rPr>
          <w:t xml:space="preserve">, </w:t>
        </w:r>
      </w:hyperlink>
      <w:r w:rsidR="00E37CF4">
        <w:rPr>
          <w:sz w:val="22"/>
          <w:szCs w:val="22"/>
        </w:rPr>
        <w:t>Greece, 17 Feb. – 21 Feb.</w:t>
      </w:r>
      <w:r w:rsidR="00E37CF4" w:rsidRPr="003E7DB2">
        <w:rPr>
          <w:sz w:val="22"/>
          <w:szCs w:val="22"/>
        </w:rPr>
        <w:t>, 202</w:t>
      </w:r>
      <w:r w:rsidR="00E37CF4">
        <w:rPr>
          <w:sz w:val="22"/>
          <w:szCs w:val="22"/>
        </w:rPr>
        <w:t>5</w:t>
      </w:r>
    </w:p>
    <w:p w14:paraId="297CFFE9" w14:textId="77777777" w:rsidR="00526EBE" w:rsidRPr="00ED6FE8" w:rsidRDefault="00526EBE" w:rsidP="00235C72">
      <w:pPr>
        <w:tabs>
          <w:tab w:val="left" w:pos="1985"/>
        </w:tabs>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3B726649" w14:textId="77777777"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CA5689">
        <w:rPr>
          <w:rFonts w:ascii="Arial" w:hAnsi="Arial" w:cs="Arial"/>
          <w:sz w:val="22"/>
          <w:szCs w:val="22"/>
        </w:rPr>
        <w:t>Discussion o</w:t>
      </w:r>
      <w:r w:rsidR="00EF73E1" w:rsidRPr="00EF73E1">
        <w:rPr>
          <w:rFonts w:ascii="Arial" w:hAnsi="Arial" w:cs="Arial"/>
          <w:sz w:val="22"/>
          <w:szCs w:val="22"/>
        </w:rPr>
        <w:t>n simulation assumptions and results for LP-WUR</w:t>
      </w:r>
    </w:p>
    <w:p w14:paraId="2ECAD3CA" w14:textId="77777777"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AA4E8C">
        <w:rPr>
          <w:rFonts w:ascii="Arial" w:hAnsi="Arial" w:cs="Arial"/>
          <w:sz w:val="22"/>
          <w:szCs w:val="22"/>
          <w:lang w:val="en-US"/>
        </w:rPr>
        <w:t>7</w:t>
      </w:r>
      <w:r w:rsidR="00126EEB">
        <w:rPr>
          <w:rFonts w:ascii="Arial" w:hAnsi="Arial" w:cs="Arial"/>
          <w:sz w:val="22"/>
          <w:szCs w:val="22"/>
          <w:lang w:val="en-US"/>
        </w:rPr>
        <w:t>.</w:t>
      </w:r>
      <w:r w:rsidR="00AA4E8C">
        <w:rPr>
          <w:rFonts w:ascii="Arial" w:hAnsi="Arial" w:cs="Arial"/>
          <w:sz w:val="22"/>
          <w:szCs w:val="22"/>
          <w:lang w:val="en-US"/>
        </w:rPr>
        <w:t>26</w:t>
      </w:r>
      <w:r w:rsidR="00126EEB">
        <w:rPr>
          <w:rFonts w:ascii="Arial" w:hAnsi="Arial" w:cs="Arial"/>
          <w:sz w:val="22"/>
          <w:szCs w:val="22"/>
          <w:lang w:val="en-US"/>
        </w:rPr>
        <w:t>.4</w:t>
      </w:r>
      <w:r w:rsidR="00EF73E1">
        <w:rPr>
          <w:rFonts w:ascii="Arial" w:hAnsi="Arial" w:cs="Arial"/>
          <w:sz w:val="22"/>
          <w:szCs w:val="22"/>
          <w:lang w:val="en-US"/>
        </w:rPr>
        <w:t>.1</w:t>
      </w:r>
    </w:p>
    <w:p w14:paraId="362BBAFC"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46B11DC7" w14:textId="77777777" w:rsidR="00526EBE" w:rsidRPr="00FA0EE8" w:rsidRDefault="00526EBE" w:rsidP="00235C72">
      <w:pPr>
        <w:pStyle w:val="1"/>
        <w:rPr>
          <w:sz w:val="28"/>
          <w:szCs w:val="22"/>
        </w:rPr>
      </w:pPr>
      <w:r w:rsidRPr="00FA0EE8">
        <w:rPr>
          <w:rFonts w:eastAsia="宋体" w:hint="eastAsia"/>
          <w:sz w:val="28"/>
          <w:szCs w:val="22"/>
        </w:rPr>
        <w:t>Introduction</w:t>
      </w:r>
    </w:p>
    <w:p w14:paraId="13D03908" w14:textId="77777777" w:rsidR="00A70A4E" w:rsidRPr="006D3C04" w:rsidRDefault="00A70A4E" w:rsidP="00BB6B12">
      <w:pPr>
        <w:spacing w:after="240"/>
        <w:rPr>
          <w:rFonts w:eastAsia="Batang"/>
          <w:sz w:val="22"/>
          <w:lang w:eastAsia="ko-KR"/>
        </w:rPr>
      </w:pPr>
      <w:r w:rsidRPr="006D3C04">
        <w:rPr>
          <w:rFonts w:eastAsia="Batang" w:hint="eastAsia"/>
          <w:sz w:val="22"/>
          <w:lang w:eastAsia="ko-KR"/>
        </w:rPr>
        <w:t>In RAN Plenary #</w:t>
      </w:r>
      <w:r w:rsidR="00254F68">
        <w:rPr>
          <w:rFonts w:eastAsia="Batang"/>
          <w:sz w:val="22"/>
          <w:lang w:eastAsia="ko-KR"/>
        </w:rPr>
        <w:t>102</w:t>
      </w:r>
      <w:r w:rsidRPr="006D3C04">
        <w:rPr>
          <w:rFonts w:eastAsia="Batang"/>
          <w:sz w:val="22"/>
          <w:lang w:eastAsia="ko-KR"/>
        </w:rPr>
        <w:t xml:space="preserve"> meeting</w:t>
      </w:r>
      <w:r w:rsidRPr="006D3C04">
        <w:rPr>
          <w:rFonts w:eastAsia="Batang" w:hint="eastAsia"/>
          <w:sz w:val="22"/>
          <w:lang w:eastAsia="ko-KR"/>
        </w:rPr>
        <w:t xml:space="preserve">, WI </w:t>
      </w:r>
      <w:r w:rsidR="006D682C" w:rsidRPr="006D3C04">
        <w:rPr>
          <w:rFonts w:eastAsia="Batang"/>
          <w:sz w:val="22"/>
          <w:lang w:eastAsia="ko-KR"/>
        </w:rPr>
        <w:t>for “</w:t>
      </w:r>
      <w:r w:rsidR="00254F68" w:rsidRPr="00254F68">
        <w:rPr>
          <w:rFonts w:eastAsia="Batang" w:hint="eastAsia"/>
          <w:sz w:val="22"/>
          <w:lang w:eastAsia="ko-KR"/>
        </w:rPr>
        <w:t>Low-power wake-up signal and receiver for NR</w:t>
      </w:r>
      <w:r w:rsidR="006D682C" w:rsidRPr="00BB6B12">
        <w:rPr>
          <w:rFonts w:eastAsia="Batang"/>
          <w:sz w:val="22"/>
          <w:lang w:eastAsia="ko-KR"/>
        </w:rPr>
        <w:t xml:space="preserve">” </w:t>
      </w:r>
      <w:r w:rsidRPr="006D3C04">
        <w:rPr>
          <w:rFonts w:eastAsia="Batang" w:hint="eastAsia"/>
          <w:sz w:val="22"/>
          <w:lang w:eastAsia="ko-KR"/>
        </w:rPr>
        <w:t xml:space="preserve">was agreed </w:t>
      </w:r>
      <w:r w:rsidRPr="006D3C04">
        <w:rPr>
          <w:rFonts w:eastAsia="Batang"/>
          <w:sz w:val="22"/>
          <w:lang w:eastAsia="ko-KR"/>
        </w:rPr>
        <w:t>[</w:t>
      </w:r>
      <w:r w:rsidRPr="006D3C04">
        <w:rPr>
          <w:rFonts w:eastAsia="Batang" w:hint="eastAsia"/>
          <w:sz w:val="22"/>
          <w:lang w:eastAsia="ko-KR"/>
        </w:rPr>
        <w:t xml:space="preserve">1]. </w:t>
      </w:r>
      <w:r w:rsidR="001055D0">
        <w:rPr>
          <w:rFonts w:eastAsia="Batang"/>
          <w:sz w:val="22"/>
          <w:lang w:eastAsia="ko-KR"/>
        </w:rPr>
        <w:t>The WI was further updated at RAN</w:t>
      </w:r>
      <w:r w:rsidR="001055D0" w:rsidRPr="001055D0">
        <w:rPr>
          <w:rFonts w:eastAsia="Batang" w:hint="eastAsia"/>
          <w:sz w:val="22"/>
          <w:lang w:eastAsia="ko-KR"/>
        </w:rPr>
        <w:t xml:space="preserve"> </w:t>
      </w:r>
      <w:r w:rsidR="001055D0" w:rsidRPr="006D3C04">
        <w:rPr>
          <w:rFonts w:eastAsia="Batang" w:hint="eastAsia"/>
          <w:sz w:val="22"/>
          <w:lang w:eastAsia="ko-KR"/>
        </w:rPr>
        <w:t>Plenary #</w:t>
      </w:r>
      <w:r w:rsidR="001055D0">
        <w:rPr>
          <w:rFonts w:eastAsia="Batang"/>
          <w:sz w:val="22"/>
          <w:lang w:eastAsia="ko-KR"/>
        </w:rPr>
        <w:t>103</w:t>
      </w:r>
      <w:r w:rsidR="001055D0" w:rsidRPr="006D3C04">
        <w:rPr>
          <w:rFonts w:eastAsia="Batang"/>
          <w:sz w:val="22"/>
          <w:lang w:eastAsia="ko-KR"/>
        </w:rPr>
        <w:t xml:space="preserve"> meeting</w:t>
      </w:r>
      <w:r w:rsidR="001055D0">
        <w:rPr>
          <w:rFonts w:eastAsia="Batang"/>
          <w:sz w:val="22"/>
          <w:lang w:eastAsia="ko-KR"/>
        </w:rPr>
        <w:t xml:space="preserve"> as [2].</w:t>
      </w:r>
      <w:r w:rsidR="00A87C48">
        <w:rPr>
          <w:rFonts w:eastAsia="Batang"/>
          <w:sz w:val="22"/>
          <w:lang w:eastAsia="ko-KR"/>
        </w:rPr>
        <w:t xml:space="preserve"> The initial discussion </w:t>
      </w:r>
      <w:r w:rsidR="001134D8">
        <w:rPr>
          <w:rFonts w:eastAsia="Batang"/>
          <w:sz w:val="22"/>
          <w:lang w:eastAsia="ko-KR"/>
        </w:rPr>
        <w:t>on simulation assumptions was triggered at RAN4 111 meeting and the simulation assumptions</w:t>
      </w:r>
      <w:r w:rsidR="000A2074">
        <w:rPr>
          <w:rFonts w:eastAsia="Batang"/>
          <w:sz w:val="22"/>
          <w:lang w:eastAsia="ko-KR"/>
        </w:rPr>
        <w:t xml:space="preserve"> and results</w:t>
      </w:r>
      <w:r w:rsidR="001134D8">
        <w:rPr>
          <w:rFonts w:eastAsia="Batang"/>
          <w:sz w:val="22"/>
          <w:lang w:eastAsia="ko-KR"/>
        </w:rPr>
        <w:t xml:space="preserve"> were further discussed at </w:t>
      </w:r>
      <w:r w:rsidR="00B05E75">
        <w:rPr>
          <w:rFonts w:eastAsia="Batang"/>
          <w:sz w:val="22"/>
          <w:lang w:eastAsia="ko-KR"/>
        </w:rPr>
        <w:t>following RAN4</w:t>
      </w:r>
      <w:r w:rsidR="001134D8">
        <w:rPr>
          <w:rFonts w:eastAsia="Batang"/>
          <w:sz w:val="22"/>
          <w:lang w:eastAsia="ko-KR"/>
        </w:rPr>
        <w:t xml:space="preserve"> meeting</w:t>
      </w:r>
      <w:r w:rsidR="00B05E75">
        <w:rPr>
          <w:rFonts w:eastAsia="Batang"/>
          <w:sz w:val="22"/>
          <w:lang w:eastAsia="ko-KR"/>
        </w:rPr>
        <w:t>s</w:t>
      </w:r>
      <w:r w:rsidR="006D682C" w:rsidRPr="006D3C04">
        <w:rPr>
          <w:rFonts w:eastAsia="Batang"/>
          <w:sz w:val="22"/>
          <w:lang w:eastAsia="ko-KR"/>
        </w:rPr>
        <w:t>.</w:t>
      </w:r>
      <w:r w:rsidR="00F04AA7">
        <w:rPr>
          <w:rFonts w:eastAsia="Batang"/>
          <w:sz w:val="22"/>
          <w:lang w:eastAsia="ko-KR"/>
        </w:rPr>
        <w:t xml:space="preserve"> In this contribution we provide our further consideration on </w:t>
      </w:r>
      <w:r w:rsidR="001134D8">
        <w:rPr>
          <w:rFonts w:eastAsia="Batang"/>
          <w:sz w:val="22"/>
          <w:lang w:eastAsia="ko-KR"/>
        </w:rPr>
        <w:t>simulation assumptions and also provide further simulation results from our side.</w:t>
      </w:r>
      <w:r w:rsidR="00F04AA7">
        <w:rPr>
          <w:rFonts w:eastAsia="Batang"/>
          <w:sz w:val="22"/>
          <w:lang w:eastAsia="ko-KR"/>
        </w:rPr>
        <w:t xml:space="preserve"> </w:t>
      </w:r>
      <w:r w:rsidRPr="006D3C04">
        <w:rPr>
          <w:rFonts w:eastAsia="Batang" w:hint="eastAsia"/>
          <w:sz w:val="22"/>
          <w:lang w:eastAsia="ko-KR"/>
        </w:rPr>
        <w:t xml:space="preserve"> </w:t>
      </w:r>
      <w:r w:rsidRPr="006D3C04">
        <w:rPr>
          <w:rFonts w:eastAsia="Batang"/>
          <w:sz w:val="22"/>
          <w:lang w:eastAsia="ko-KR"/>
        </w:rPr>
        <w:t xml:space="preserve"> </w:t>
      </w:r>
    </w:p>
    <w:p w14:paraId="3628A44D" w14:textId="77777777" w:rsidR="00526EBE" w:rsidRDefault="00526EBE" w:rsidP="00235C72">
      <w:pPr>
        <w:pStyle w:val="1"/>
        <w:rPr>
          <w:rFonts w:eastAsia="宋体"/>
          <w:sz w:val="28"/>
          <w:szCs w:val="22"/>
        </w:rPr>
      </w:pPr>
      <w:r w:rsidRPr="0027694E">
        <w:rPr>
          <w:rFonts w:eastAsia="宋体"/>
          <w:sz w:val="28"/>
          <w:szCs w:val="22"/>
        </w:rPr>
        <w:t>Discussion</w:t>
      </w:r>
    </w:p>
    <w:p w14:paraId="5033E0E2" w14:textId="77777777" w:rsidR="006D3C04" w:rsidRPr="00CA56EB" w:rsidRDefault="006D3C04" w:rsidP="00CA56EB">
      <w:pPr>
        <w:snapToGrid w:val="0"/>
        <w:rPr>
          <w:rFonts w:eastAsia="Batang"/>
          <w:sz w:val="22"/>
          <w:lang w:eastAsia="ko-KR"/>
        </w:rPr>
      </w:pPr>
      <w:r w:rsidRPr="00CA56EB">
        <w:rPr>
          <w:rFonts w:eastAsia="Batang"/>
          <w:sz w:val="22"/>
          <w:lang w:eastAsia="ko-KR"/>
        </w:rPr>
        <w:t>The objective</w:t>
      </w:r>
      <w:r w:rsidR="00DD1344" w:rsidRPr="00CA56EB">
        <w:rPr>
          <w:rFonts w:eastAsia="Batang"/>
          <w:sz w:val="22"/>
          <w:lang w:eastAsia="ko-KR"/>
        </w:rPr>
        <w:t>s</w:t>
      </w:r>
      <w:r w:rsidRPr="00CA56EB">
        <w:rPr>
          <w:rFonts w:eastAsia="Batang"/>
          <w:sz w:val="22"/>
          <w:lang w:eastAsia="ko-KR"/>
        </w:rPr>
        <w:t xml:space="preserve"> of WI are duplicated as below:</w:t>
      </w:r>
    </w:p>
    <w:p w14:paraId="71471FCE" w14:textId="77777777" w:rsidR="004A7330" w:rsidRPr="008312FB" w:rsidRDefault="004A7330" w:rsidP="004A7330">
      <w:pPr>
        <w:spacing w:after="0"/>
        <w:rPr>
          <w:bCs/>
        </w:rPr>
      </w:pPr>
      <w:bookmarkStart w:id="2" w:name="_Hlk153295984"/>
      <w:r w:rsidRPr="008312FB">
        <w:rPr>
          <w:rFonts w:hint="eastAsia"/>
          <w:bCs/>
        </w:rPr>
        <w:t>T</w:t>
      </w:r>
      <w:r w:rsidRPr="008312FB">
        <w:rPr>
          <w:bCs/>
        </w:rPr>
        <w:t>he objectives of the work item are the following:</w:t>
      </w:r>
    </w:p>
    <w:p w14:paraId="509C1CA5" w14:textId="77777777" w:rsidR="004A7330" w:rsidRPr="00300E45" w:rsidRDefault="004A7330" w:rsidP="00915000">
      <w:pPr>
        <w:numPr>
          <w:ilvl w:val="0"/>
          <w:numId w:val="23"/>
        </w:numPr>
        <w:tabs>
          <w:tab w:val="left" w:pos="720"/>
        </w:tabs>
        <w:autoSpaceDN w:val="0"/>
        <w:adjustRightInd w:val="0"/>
        <w:spacing w:beforeLines="50" w:before="120" w:after="0"/>
        <w:ind w:hanging="357"/>
        <w:rPr>
          <w:bCs/>
          <w:lang w:val="en-US"/>
        </w:rPr>
      </w:pPr>
      <w:r w:rsidRPr="00300E45">
        <w:rPr>
          <w:bCs/>
          <w:lang w:val="en-US" w:bidi="ar"/>
        </w:rPr>
        <w:t>To specify an LP-WUS design commonly applicable to both IDLE/INACTIVE and CONNECTED modes (RAN1, RAN4)</w:t>
      </w:r>
    </w:p>
    <w:p w14:paraId="1003B4B2" w14:textId="77777777" w:rsidR="004A7330" w:rsidRPr="00300E45" w:rsidRDefault="004A7330" w:rsidP="00915000">
      <w:pPr>
        <w:numPr>
          <w:ilvl w:val="1"/>
          <w:numId w:val="23"/>
        </w:numPr>
        <w:tabs>
          <w:tab w:val="left" w:pos="1440"/>
        </w:tabs>
        <w:autoSpaceDN w:val="0"/>
        <w:adjustRightInd w:val="0"/>
        <w:spacing w:beforeLines="50" w:before="120" w:after="0"/>
        <w:ind w:hanging="357"/>
        <w:rPr>
          <w:bCs/>
          <w:lang w:val="en-US"/>
        </w:rPr>
      </w:pPr>
      <w:r w:rsidRPr="00300E45">
        <w:rPr>
          <w:bCs/>
          <w:lang w:val="en-US" w:bidi="ar"/>
        </w:rPr>
        <w:t xml:space="preserve">Specify OOK (OOK-1 and/or OOK-4) based LP-WUS with </w:t>
      </w:r>
      <w:r w:rsidRPr="00300E45">
        <w:t>overlaid OFDM sequence(s) over OOK symbol</w:t>
      </w:r>
    </w:p>
    <w:p w14:paraId="7937C077" w14:textId="77777777" w:rsidR="004A7330" w:rsidRPr="00860D33" w:rsidRDefault="004A7330" w:rsidP="00915000">
      <w:pPr>
        <w:numPr>
          <w:ilvl w:val="2"/>
          <w:numId w:val="23"/>
        </w:numPr>
        <w:tabs>
          <w:tab w:val="left" w:pos="2160"/>
        </w:tabs>
        <w:autoSpaceDN w:val="0"/>
        <w:adjustRightInd w:val="0"/>
        <w:spacing w:beforeLines="50" w:before="120" w:after="0"/>
        <w:ind w:hanging="357"/>
        <w:rPr>
          <w:bCs/>
          <w:color w:val="000000"/>
          <w:lang w:val="en-US"/>
        </w:rPr>
      </w:pPr>
      <w:r w:rsidRPr="00300E45">
        <w:rPr>
          <w:rFonts w:hint="eastAsia"/>
          <w:bCs/>
          <w:color w:val="000000"/>
          <w:lang w:val="en-US"/>
        </w:rPr>
        <w:t>T</w:t>
      </w:r>
      <w:r w:rsidRPr="00300E45">
        <w:rPr>
          <w:bCs/>
          <w:color w:val="000000"/>
          <w:lang w:val="en-US"/>
        </w:rPr>
        <w:t>he LP-WUS design shall ensure that for IDLE/INACTIVE operation, the same information is delivered irrespective of LP-WUR type</w:t>
      </w:r>
      <w:r>
        <w:rPr>
          <w:bCs/>
          <w:color w:val="000000"/>
          <w:lang w:val="en-US"/>
        </w:rPr>
        <w:t xml:space="preserve">. </w:t>
      </w:r>
      <w:r w:rsidRPr="00860D33">
        <w:rPr>
          <w:rFonts w:hint="eastAsia"/>
          <w:bCs/>
          <w:color w:val="000000"/>
          <w:lang w:val="en-US"/>
        </w:rPr>
        <w:t>The OFDM sequence c</w:t>
      </w:r>
      <w:r w:rsidRPr="00860D33">
        <w:rPr>
          <w:bCs/>
          <w:color w:val="000000"/>
          <w:lang w:val="en-US"/>
        </w:rPr>
        <w:t>a</w:t>
      </w:r>
      <w:r w:rsidRPr="00860D33">
        <w:rPr>
          <w:rFonts w:hint="eastAsia"/>
          <w:bCs/>
          <w:color w:val="000000"/>
          <w:lang w:val="en-US"/>
        </w:rPr>
        <w:t>n carry information.</w:t>
      </w:r>
    </w:p>
    <w:p w14:paraId="6ADF9116" w14:textId="77777777" w:rsidR="004A7330" w:rsidRPr="00886B23" w:rsidRDefault="004A7330" w:rsidP="00915000">
      <w:pPr>
        <w:numPr>
          <w:ilvl w:val="1"/>
          <w:numId w:val="23"/>
        </w:numPr>
        <w:tabs>
          <w:tab w:val="left" w:pos="1440"/>
        </w:tabs>
        <w:autoSpaceDN w:val="0"/>
        <w:adjustRightInd w:val="0"/>
        <w:spacing w:beforeLines="50" w:before="120" w:after="0"/>
        <w:ind w:hanging="357"/>
        <w:rPr>
          <w:bCs/>
          <w:lang w:val="en-US"/>
        </w:rPr>
      </w:pPr>
      <w:r w:rsidRPr="00886B23">
        <w:rPr>
          <w:bCs/>
          <w:lang w:val="en-US" w:bidi="ar"/>
        </w:rPr>
        <w:t>At least duty-cycled monitoring of LP-WUS is supported</w:t>
      </w:r>
    </w:p>
    <w:p w14:paraId="1DCDDC93" w14:textId="77777777" w:rsidR="004A7330" w:rsidRPr="00886B23" w:rsidRDefault="004A7330" w:rsidP="00915000">
      <w:pPr>
        <w:numPr>
          <w:ilvl w:val="0"/>
          <w:numId w:val="23"/>
        </w:numPr>
        <w:tabs>
          <w:tab w:val="left" w:pos="720"/>
        </w:tabs>
        <w:autoSpaceDN w:val="0"/>
        <w:adjustRightInd w:val="0"/>
        <w:spacing w:beforeLines="50" w:before="120" w:after="0"/>
        <w:ind w:hanging="357"/>
        <w:rPr>
          <w:bCs/>
          <w:lang w:val="en-US"/>
        </w:rPr>
      </w:pPr>
      <w:r w:rsidRPr="00886B23">
        <w:rPr>
          <w:bCs/>
          <w:lang w:val="en-US" w:bidi="ar"/>
        </w:rPr>
        <w:t>For IDLE/INACTIVE modes</w:t>
      </w:r>
    </w:p>
    <w:p w14:paraId="7D93B64F" w14:textId="77777777" w:rsidR="004A7330" w:rsidRPr="00860D33" w:rsidRDefault="004A7330" w:rsidP="00915000">
      <w:pPr>
        <w:numPr>
          <w:ilvl w:val="1"/>
          <w:numId w:val="23"/>
        </w:numPr>
        <w:tabs>
          <w:tab w:val="left" w:pos="1440"/>
        </w:tabs>
        <w:autoSpaceDN w:val="0"/>
        <w:adjustRightInd w:val="0"/>
        <w:spacing w:beforeLines="50" w:before="120" w:after="0"/>
        <w:ind w:hanging="357"/>
        <w:rPr>
          <w:bCs/>
          <w:lang w:val="en-US" w:bidi="ar"/>
        </w:rPr>
      </w:pPr>
      <w:r w:rsidRPr="00886B23">
        <w:rPr>
          <w:bCs/>
          <w:lang w:val="en-US" w:bidi="ar"/>
        </w:rPr>
        <w:t xml:space="preserve">Specify procedure and configuration of LP-WUS indicating paging </w:t>
      </w:r>
      <w:r>
        <w:rPr>
          <w:bCs/>
          <w:lang w:val="en-US" w:bidi="ar"/>
        </w:rPr>
        <w:t xml:space="preserve">monitoring </w:t>
      </w:r>
      <w:r w:rsidRPr="00886B23">
        <w:rPr>
          <w:bCs/>
          <w:lang w:val="en-US" w:bidi="ar"/>
        </w:rPr>
        <w:t xml:space="preserve">triggered by LP-WUS, including at least configuration, sub-grouping and entry/exit condition for LP-WUS </w:t>
      </w:r>
      <w:r w:rsidRPr="00860D33">
        <w:rPr>
          <w:bCs/>
          <w:lang w:val="en-US" w:bidi="ar"/>
        </w:rPr>
        <w:t>monitoring</w:t>
      </w:r>
      <w:r>
        <w:rPr>
          <w:bCs/>
          <w:lang w:val="en-US" w:bidi="ar"/>
        </w:rPr>
        <w:t xml:space="preserve"> </w:t>
      </w:r>
      <w:r w:rsidRPr="00860D33">
        <w:rPr>
          <w:rFonts w:hint="eastAsia"/>
          <w:bCs/>
          <w:lang w:val="en-US" w:bidi="ar"/>
        </w:rPr>
        <w:t xml:space="preserve">(RAN2, </w:t>
      </w:r>
      <w:r w:rsidRPr="00860D33">
        <w:rPr>
          <w:bCs/>
          <w:lang w:val="en-US" w:bidi="ar"/>
        </w:rPr>
        <w:t>R</w:t>
      </w:r>
      <w:r w:rsidRPr="00860D33">
        <w:rPr>
          <w:rFonts w:hint="eastAsia"/>
          <w:bCs/>
          <w:lang w:val="en-US" w:bidi="ar"/>
        </w:rPr>
        <w:t>AN1,</w:t>
      </w:r>
      <w:r>
        <w:rPr>
          <w:bCs/>
          <w:lang w:val="en-US" w:bidi="ar"/>
        </w:rPr>
        <w:t xml:space="preserve"> </w:t>
      </w:r>
      <w:r w:rsidRPr="00860D33">
        <w:rPr>
          <w:rFonts w:hint="eastAsia"/>
          <w:bCs/>
          <w:lang w:val="en-US" w:bidi="ar"/>
        </w:rPr>
        <w:t>RAN3, RAN4)</w:t>
      </w:r>
    </w:p>
    <w:p w14:paraId="26C5FCC5" w14:textId="77777777" w:rsidR="004A7330" w:rsidRPr="00860D33" w:rsidRDefault="004A7330" w:rsidP="00915000">
      <w:pPr>
        <w:numPr>
          <w:ilvl w:val="1"/>
          <w:numId w:val="23"/>
        </w:numPr>
        <w:tabs>
          <w:tab w:val="left" w:pos="1440"/>
        </w:tabs>
        <w:autoSpaceDN w:val="0"/>
        <w:adjustRightInd w:val="0"/>
        <w:spacing w:beforeLines="50" w:before="120" w:after="0"/>
        <w:ind w:hanging="357"/>
        <w:rPr>
          <w:bCs/>
          <w:lang w:val="en-US"/>
        </w:rPr>
      </w:pPr>
      <w:r w:rsidRPr="00860D33">
        <w:rPr>
          <w:bCs/>
          <w:lang w:val="en-US" w:bidi="ar"/>
        </w:rPr>
        <w:t xml:space="preserve">Specify LP-SS with periodicity with </w:t>
      </w:r>
      <w:proofErr w:type="spellStart"/>
      <w:r w:rsidRPr="00860D33">
        <w:rPr>
          <w:bCs/>
          <w:lang w:val="en-US" w:bidi="ar"/>
        </w:rPr>
        <w:t>Yms</w:t>
      </w:r>
      <w:proofErr w:type="spellEnd"/>
      <w:r w:rsidRPr="00860D33">
        <w:rPr>
          <w:bCs/>
          <w:lang w:val="en-US" w:bidi="ar"/>
        </w:rPr>
        <w:t xml:space="preserve"> for LP-WUR, for synchronization and/or RRM for serving cell. (RAN1, RAN4)</w:t>
      </w:r>
    </w:p>
    <w:p w14:paraId="147EE603" w14:textId="77777777" w:rsidR="004A7330" w:rsidRPr="00886B23" w:rsidRDefault="004A7330" w:rsidP="00915000">
      <w:pPr>
        <w:numPr>
          <w:ilvl w:val="2"/>
          <w:numId w:val="23"/>
        </w:numPr>
        <w:tabs>
          <w:tab w:val="left" w:pos="2160"/>
        </w:tabs>
        <w:autoSpaceDN w:val="0"/>
        <w:adjustRightInd w:val="0"/>
        <w:spacing w:beforeLines="50" w:before="120" w:after="0"/>
        <w:ind w:hanging="357"/>
        <w:rPr>
          <w:bCs/>
          <w:lang w:val="en-US"/>
        </w:rPr>
      </w:pPr>
      <w:r w:rsidRPr="00886B23">
        <w:rPr>
          <w:bCs/>
          <w:lang w:val="en-US" w:bidi="ar"/>
        </w:rPr>
        <w:t>LP-SS is based on OOK-1 and/or OOK-4 waveform with or without overlaid OFDM sequences. Further down selection between with and without overlaid OFDM sequences is to be done within WI.</w:t>
      </w:r>
    </w:p>
    <w:p w14:paraId="634ACFC3" w14:textId="77777777" w:rsidR="004A7330" w:rsidRPr="00886B23" w:rsidRDefault="004A7330" w:rsidP="00915000">
      <w:pPr>
        <w:numPr>
          <w:ilvl w:val="2"/>
          <w:numId w:val="23"/>
        </w:numPr>
        <w:tabs>
          <w:tab w:val="left" w:pos="2160"/>
        </w:tabs>
        <w:autoSpaceDN w:val="0"/>
        <w:adjustRightInd w:val="0"/>
        <w:spacing w:beforeLines="50" w:before="120" w:after="0"/>
        <w:ind w:hanging="357"/>
        <w:rPr>
          <w:bCs/>
          <w:color w:val="000000"/>
          <w:lang w:val="en-US" w:bidi="ar"/>
        </w:rPr>
      </w:pPr>
      <w:r w:rsidRPr="00886B23">
        <w:rPr>
          <w:bCs/>
          <w:color w:val="000000"/>
          <w:lang w:val="en-US" w:bidi="ar"/>
        </w:rPr>
        <w:t>Note: For LP-WUR that can receive existing PSS/SSS, existing PSS/SSS can be used for synchronization and RRM instead of LP-SS.</w:t>
      </w:r>
    </w:p>
    <w:p w14:paraId="48116167" w14:textId="77777777" w:rsidR="004A7330" w:rsidRPr="00886B23" w:rsidRDefault="004A7330" w:rsidP="00915000">
      <w:pPr>
        <w:numPr>
          <w:ilvl w:val="2"/>
          <w:numId w:val="23"/>
        </w:numPr>
        <w:tabs>
          <w:tab w:val="left" w:pos="2160"/>
        </w:tabs>
        <w:autoSpaceDN w:val="0"/>
        <w:adjustRightInd w:val="0"/>
        <w:spacing w:beforeLines="50" w:before="120" w:after="0"/>
        <w:ind w:hanging="357"/>
        <w:rPr>
          <w:bCs/>
          <w:lang w:val="en-US" w:bidi="ar"/>
        </w:rPr>
      </w:pPr>
      <w:r w:rsidRPr="00886B23">
        <w:rPr>
          <w:bCs/>
          <w:lang w:val="en-US" w:bidi="ar"/>
        </w:rPr>
        <w:t>Y will be decided within WI. 320ms is the start point.</w:t>
      </w:r>
    </w:p>
    <w:p w14:paraId="5DD28608" w14:textId="77777777" w:rsidR="004A7330" w:rsidRPr="00886B23" w:rsidRDefault="004A7330" w:rsidP="00915000">
      <w:pPr>
        <w:numPr>
          <w:ilvl w:val="1"/>
          <w:numId w:val="23"/>
        </w:numPr>
        <w:tabs>
          <w:tab w:val="left" w:pos="1440"/>
        </w:tabs>
        <w:autoSpaceDN w:val="0"/>
        <w:adjustRightInd w:val="0"/>
        <w:spacing w:beforeLines="50" w:before="120" w:after="0"/>
        <w:ind w:hanging="357"/>
        <w:rPr>
          <w:bCs/>
          <w:lang w:val="en-US"/>
        </w:rPr>
      </w:pPr>
      <w:r w:rsidRPr="00886B23">
        <w:rPr>
          <w:bCs/>
          <w:lang w:val="en-US" w:bidi="ar"/>
        </w:rPr>
        <w:t>Specify further RRM relaxation of UE MR for both serving and neighbor cell measurements, and UE serving cell RRM measurement offloaded from MR to LP-WUR, including the necessary conditions (RAN4, RAN2)</w:t>
      </w:r>
    </w:p>
    <w:p w14:paraId="706CC409" w14:textId="77777777" w:rsidR="004A7330" w:rsidRPr="00886B23" w:rsidRDefault="004A7330" w:rsidP="00915000">
      <w:pPr>
        <w:numPr>
          <w:ilvl w:val="0"/>
          <w:numId w:val="23"/>
        </w:numPr>
        <w:tabs>
          <w:tab w:val="left" w:pos="720"/>
        </w:tabs>
        <w:autoSpaceDN w:val="0"/>
        <w:adjustRightInd w:val="0"/>
        <w:spacing w:beforeLines="50" w:before="120" w:after="0"/>
        <w:ind w:hanging="357"/>
        <w:rPr>
          <w:bCs/>
          <w:lang w:val="en-US"/>
        </w:rPr>
      </w:pPr>
      <w:r w:rsidRPr="00886B23">
        <w:rPr>
          <w:bCs/>
          <w:lang w:val="en-US" w:bidi="ar"/>
        </w:rPr>
        <w:t>For CONNECTED mode, specify procedures to allow UE MR PDCCH monitoring triggered by LP-WUS including activation and deactivation procedure of LP-WUS monitoring</w:t>
      </w:r>
      <w:r>
        <w:rPr>
          <w:bCs/>
          <w:lang w:val="en-US" w:bidi="ar"/>
        </w:rPr>
        <w:t xml:space="preserve"> </w:t>
      </w:r>
      <w:r w:rsidRPr="00886B23">
        <w:rPr>
          <w:bCs/>
          <w:lang w:val="en-US" w:bidi="ar"/>
        </w:rPr>
        <w:t>(RAN2, RAN1)</w:t>
      </w:r>
    </w:p>
    <w:p w14:paraId="17A97306" w14:textId="77777777" w:rsidR="004A7330" w:rsidRDefault="004A7330" w:rsidP="00915000">
      <w:pPr>
        <w:numPr>
          <w:ilvl w:val="1"/>
          <w:numId w:val="23"/>
        </w:numPr>
        <w:tabs>
          <w:tab w:val="left" w:pos="1440"/>
        </w:tabs>
        <w:autoSpaceDN w:val="0"/>
        <w:adjustRightInd w:val="0"/>
        <w:spacing w:beforeLines="50" w:before="120" w:after="0"/>
        <w:ind w:hanging="357"/>
        <w:rPr>
          <w:bCs/>
          <w:lang w:val="en-US"/>
        </w:rPr>
      </w:pPr>
      <w:r>
        <w:rPr>
          <w:bCs/>
          <w:lang w:val="en-US"/>
        </w:rPr>
        <w:t>Check in RAN#105 for potential TU adjustment in RAN2</w:t>
      </w:r>
    </w:p>
    <w:p w14:paraId="5AAE7A6E" w14:textId="77777777" w:rsidR="004A7330" w:rsidRPr="00886B23" w:rsidRDefault="004A7330" w:rsidP="00915000">
      <w:pPr>
        <w:numPr>
          <w:ilvl w:val="1"/>
          <w:numId w:val="23"/>
        </w:numPr>
        <w:tabs>
          <w:tab w:val="left" w:pos="1440"/>
        </w:tabs>
        <w:autoSpaceDN w:val="0"/>
        <w:adjustRightInd w:val="0"/>
        <w:spacing w:beforeLines="50" w:before="120" w:after="0"/>
        <w:ind w:hanging="357"/>
        <w:rPr>
          <w:bCs/>
          <w:lang w:val="en-US"/>
        </w:rPr>
      </w:pPr>
      <w:r w:rsidRPr="00886B23">
        <w:rPr>
          <w:bCs/>
          <w:lang w:val="en-US" w:bidi="ar"/>
        </w:rPr>
        <w:lastRenderedPageBreak/>
        <w:t>Note: In CONNECTED mode, UE MR ultra-deep sleep is not considered, and UE RRM/RLM/BFD/CSI measurements are performed by MR</w:t>
      </w:r>
    </w:p>
    <w:p w14:paraId="729BB236" w14:textId="77777777" w:rsidR="004A7330" w:rsidRPr="00886B23" w:rsidRDefault="004A7330" w:rsidP="00915000">
      <w:pPr>
        <w:numPr>
          <w:ilvl w:val="0"/>
          <w:numId w:val="23"/>
        </w:numPr>
        <w:tabs>
          <w:tab w:val="left" w:pos="1440"/>
        </w:tabs>
        <w:autoSpaceDN w:val="0"/>
        <w:adjustRightInd w:val="0"/>
        <w:spacing w:beforeLines="50" w:before="120" w:after="0"/>
        <w:ind w:hanging="357"/>
        <w:rPr>
          <w:bCs/>
          <w:lang w:val="en-US"/>
        </w:rPr>
      </w:pPr>
      <w:r w:rsidRPr="00886B23">
        <w:rPr>
          <w:bCs/>
          <w:lang w:val="en-US" w:bidi="ar"/>
        </w:rPr>
        <w:t>Note: The target coverage of LP-WUS and LP-SS shall be the coverage of PUSCH for message3.</w:t>
      </w:r>
    </w:p>
    <w:p w14:paraId="5A10C32B" w14:textId="77777777" w:rsidR="004A7330" w:rsidRPr="00860D33" w:rsidRDefault="004A7330" w:rsidP="00915000">
      <w:pPr>
        <w:numPr>
          <w:ilvl w:val="0"/>
          <w:numId w:val="23"/>
        </w:numPr>
        <w:tabs>
          <w:tab w:val="left" w:pos="1440"/>
        </w:tabs>
        <w:autoSpaceDN w:val="0"/>
        <w:adjustRightInd w:val="0"/>
        <w:spacing w:beforeLines="50" w:before="120" w:after="0"/>
        <w:ind w:hanging="357"/>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bookmarkEnd w:id="2"/>
    <w:p w14:paraId="501C24B5" w14:textId="77777777" w:rsidR="004A7330" w:rsidRPr="00860D33" w:rsidRDefault="004A7330" w:rsidP="00915000">
      <w:pPr>
        <w:numPr>
          <w:ilvl w:val="0"/>
          <w:numId w:val="24"/>
        </w:numPr>
        <w:autoSpaceDN w:val="0"/>
        <w:adjustRightInd w:val="0"/>
        <w:spacing w:beforeLines="50" w:before="120" w:after="0"/>
        <w:ind w:hanging="357"/>
        <w:rPr>
          <w:bCs/>
          <w:lang w:val="en-US"/>
        </w:rPr>
      </w:pPr>
      <w:r w:rsidRPr="00860D33">
        <w:rPr>
          <w:rFonts w:hint="eastAsia"/>
          <w:bCs/>
          <w:lang w:val="en-US"/>
        </w:rPr>
        <w:t>Specify the necessary RAN4 core requirement(s) to support the feature (RAN4).</w:t>
      </w:r>
    </w:p>
    <w:p w14:paraId="62B916A8" w14:textId="77777777" w:rsidR="003E6FF1" w:rsidRDefault="003E6FF1" w:rsidP="00915000">
      <w:pPr>
        <w:numPr>
          <w:ilvl w:val="1"/>
          <w:numId w:val="24"/>
        </w:numPr>
        <w:autoSpaceDN w:val="0"/>
        <w:adjustRightInd w:val="0"/>
        <w:spacing w:beforeLines="50" w:before="120" w:after="0"/>
        <w:rPr>
          <w:bCs/>
          <w:lang w:val="en-US"/>
        </w:rPr>
      </w:pPr>
      <w:bookmarkStart w:id="3" w:name="OLE_LINK1"/>
      <w:r w:rsidRPr="00A46C6F">
        <w:rPr>
          <w:bCs/>
          <w:lang w:val="en-US"/>
        </w:rPr>
        <w:t xml:space="preserve">Specify </w:t>
      </w:r>
      <w:r>
        <w:rPr>
          <w:bCs/>
          <w:lang w:val="en-US"/>
        </w:rPr>
        <w:t>UE low-power wake-up receiver requirements</w:t>
      </w:r>
      <w:r>
        <w:rPr>
          <w:rFonts w:hint="eastAsia"/>
          <w:bCs/>
          <w:lang w:val="en-US"/>
        </w:rPr>
        <w:t>,</w:t>
      </w:r>
      <w:r>
        <w:rPr>
          <w:bCs/>
          <w:lang w:val="en-US"/>
        </w:rPr>
        <w:t xml:space="preserve"> at least </w:t>
      </w:r>
      <w:r w:rsidRPr="00A46C6F">
        <w:rPr>
          <w:bCs/>
          <w:lang w:val="en-US"/>
        </w:rPr>
        <w:t>REFSENS, ACS and ASCS requirements with consideration of possible new methodology</w:t>
      </w:r>
      <w:r>
        <w:rPr>
          <w:bCs/>
          <w:lang w:val="en-US"/>
        </w:rPr>
        <w:t xml:space="preserve"> to assess the </w:t>
      </w:r>
      <w:bookmarkEnd w:id="3"/>
      <w:r>
        <w:rPr>
          <w:bCs/>
          <w:lang w:val="en-US"/>
        </w:rPr>
        <w:t>low-power wake-up receiver performance</w:t>
      </w:r>
    </w:p>
    <w:p w14:paraId="71A7223D" w14:textId="77777777" w:rsidR="003E6FF1" w:rsidRDefault="003E6FF1" w:rsidP="00915000">
      <w:pPr>
        <w:numPr>
          <w:ilvl w:val="2"/>
          <w:numId w:val="24"/>
        </w:numPr>
        <w:autoSpaceDN w:val="0"/>
        <w:adjustRightInd w:val="0"/>
        <w:spacing w:beforeLines="50" w:before="120" w:after="0"/>
        <w:rPr>
          <w:bCs/>
          <w:lang w:val="en-US"/>
        </w:rPr>
      </w:pPr>
      <w:r>
        <w:rPr>
          <w:bCs/>
          <w:lang w:val="en-US"/>
        </w:rPr>
        <w:t xml:space="preserve">Define </w:t>
      </w:r>
      <w:r w:rsidRPr="000664E0">
        <w:rPr>
          <w:bCs/>
          <w:lang w:val="en-US"/>
        </w:rPr>
        <w:t>guard RBs for ACS and ASCS cases</w:t>
      </w:r>
    </w:p>
    <w:p w14:paraId="33D97DFD" w14:textId="77777777" w:rsidR="003E6FF1" w:rsidRDefault="003E6FF1" w:rsidP="00915000">
      <w:pPr>
        <w:numPr>
          <w:ilvl w:val="2"/>
          <w:numId w:val="24"/>
        </w:numPr>
        <w:autoSpaceDN w:val="0"/>
        <w:adjustRightInd w:val="0"/>
        <w:spacing w:beforeLines="50" w:before="120" w:after="0"/>
        <w:rPr>
          <w:bCs/>
          <w:lang w:val="en-US"/>
        </w:rPr>
      </w:pPr>
      <w:r>
        <w:rPr>
          <w:bCs/>
          <w:lang w:val="en-US"/>
        </w:rPr>
        <w:t>Study testability of above requirements</w:t>
      </w:r>
    </w:p>
    <w:p w14:paraId="39C32841" w14:textId="77777777" w:rsidR="003E6FF1" w:rsidRPr="00194611" w:rsidRDefault="003E6FF1" w:rsidP="00915000">
      <w:pPr>
        <w:numPr>
          <w:ilvl w:val="2"/>
          <w:numId w:val="24"/>
        </w:numPr>
        <w:autoSpaceDN w:val="0"/>
        <w:adjustRightInd w:val="0"/>
        <w:spacing w:beforeLines="50" w:before="120" w:after="0"/>
        <w:rPr>
          <w:bCs/>
          <w:lang w:val="en-US"/>
        </w:rPr>
      </w:pPr>
      <w:r>
        <w:rPr>
          <w:bCs/>
          <w:lang w:val="en-US"/>
        </w:rPr>
        <w:t>Consider i</w:t>
      </w:r>
      <w:r w:rsidRPr="00324ABE">
        <w:rPr>
          <w:bCs/>
          <w:lang w:val="en-US"/>
        </w:rPr>
        <w:t>mpacts of different architecture</w:t>
      </w:r>
      <w:r>
        <w:rPr>
          <w:bCs/>
          <w:lang w:val="en-US"/>
        </w:rPr>
        <w:t xml:space="preserve"> and </w:t>
      </w:r>
      <w:r w:rsidRPr="00324ABE">
        <w:rPr>
          <w:bCs/>
          <w:lang w:val="en-US"/>
        </w:rPr>
        <w:t>impairments</w:t>
      </w:r>
      <w:r>
        <w:rPr>
          <w:bCs/>
          <w:lang w:val="en-US"/>
        </w:rPr>
        <w:t xml:space="preserve">, </w:t>
      </w:r>
      <w:r w:rsidRPr="00576F41">
        <w:rPr>
          <w:rFonts w:hint="eastAsia"/>
        </w:rPr>
        <w:t>and set requirements that enable all types of reasonable implementation</w:t>
      </w:r>
      <w:r w:rsidRPr="00194611" w:rsidDel="00250836">
        <w:rPr>
          <w:bCs/>
          <w:lang w:val="en-US"/>
        </w:rPr>
        <w:t xml:space="preserve"> </w:t>
      </w:r>
    </w:p>
    <w:p w14:paraId="0EEC1B2F" w14:textId="77777777" w:rsidR="003E6FF1" w:rsidRPr="00576F41" w:rsidRDefault="003E6FF1" w:rsidP="00915000">
      <w:pPr>
        <w:numPr>
          <w:ilvl w:val="1"/>
          <w:numId w:val="24"/>
        </w:numPr>
        <w:autoSpaceDN w:val="0"/>
        <w:adjustRightInd w:val="0"/>
        <w:spacing w:beforeLines="50" w:before="120" w:after="0"/>
        <w:rPr>
          <w:bCs/>
          <w:lang w:val="en-US"/>
        </w:rPr>
      </w:pPr>
      <w:r w:rsidRPr="00576F41">
        <w:rPr>
          <w:bCs/>
        </w:rPr>
        <w:t>Study and</w:t>
      </w:r>
      <w:r w:rsidRPr="00576F41">
        <w:t xml:space="preserve"> if necessary</w:t>
      </w:r>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14:paraId="12DB9E30" w14:textId="77777777" w:rsidR="003E6FF1" w:rsidRPr="008D6990" w:rsidRDefault="003E6FF1" w:rsidP="00915000">
      <w:pPr>
        <w:numPr>
          <w:ilvl w:val="2"/>
          <w:numId w:val="24"/>
        </w:numPr>
        <w:autoSpaceDN w:val="0"/>
        <w:adjustRightInd w:val="0"/>
        <w:spacing w:beforeLines="50" w:before="120" w:after="0"/>
        <w:rPr>
          <w:bCs/>
          <w:lang w:val="en-US"/>
        </w:rPr>
      </w:pPr>
      <w:r w:rsidRPr="00576F41">
        <w:t>C</w:t>
      </w:r>
      <w:r w:rsidRPr="00576F41">
        <w:rPr>
          <w:bCs/>
        </w:rPr>
        <w:t>urrent NR BS requirements is baseline</w:t>
      </w:r>
    </w:p>
    <w:p w14:paraId="0E504F30" w14:textId="77777777" w:rsidR="003E6FF1" w:rsidRPr="00222F53" w:rsidRDefault="003E6FF1" w:rsidP="00915000">
      <w:pPr>
        <w:numPr>
          <w:ilvl w:val="1"/>
          <w:numId w:val="24"/>
        </w:numPr>
        <w:autoSpaceDN w:val="0"/>
        <w:adjustRightInd w:val="0"/>
        <w:spacing w:beforeLines="50" w:before="120" w:after="0"/>
        <w:rPr>
          <w:bCs/>
        </w:rPr>
      </w:pPr>
      <w:r w:rsidRPr="00222F53">
        <w:rPr>
          <w:bCs/>
        </w:rPr>
        <w:t>Specify necessary RRM requirements</w:t>
      </w:r>
    </w:p>
    <w:p w14:paraId="39FA9D4F" w14:textId="77777777" w:rsidR="001C1C6B" w:rsidRDefault="001C1C6B" w:rsidP="006D3C04"/>
    <w:p w14:paraId="5E71B45E" w14:textId="77777777" w:rsidR="006D3C04" w:rsidRDefault="00CA56EB" w:rsidP="006D3C04">
      <w:r>
        <w:t>T</w:t>
      </w:r>
      <w:r w:rsidR="00BC0228">
        <w:t xml:space="preserve">he WF </w:t>
      </w:r>
      <w:r>
        <w:t xml:space="preserve">and </w:t>
      </w:r>
      <w:r w:rsidR="00C81DF8">
        <w:t>contribution summary for</w:t>
      </w:r>
      <w:r>
        <w:t xml:space="preserve"> this </w:t>
      </w:r>
      <w:r w:rsidR="00C81DF8">
        <w:t>WI at RAN4 11</w:t>
      </w:r>
      <w:r w:rsidR="00236CBA">
        <w:t>3</w:t>
      </w:r>
      <w:r w:rsidR="00C81DF8">
        <w:t xml:space="preserve"> meeting</w:t>
      </w:r>
      <w:r>
        <w:t xml:space="preserve"> </w:t>
      </w:r>
      <w:r w:rsidR="00C81DF8">
        <w:t>are</w:t>
      </w:r>
      <w:r w:rsidR="00BC0228">
        <w:t xml:space="preserve"> [</w:t>
      </w:r>
      <w:r w:rsidR="00A40AB5">
        <w:t>3</w:t>
      </w:r>
      <w:r w:rsidR="00BC0228">
        <w:t>]</w:t>
      </w:r>
      <w:r w:rsidR="001E2A89">
        <w:t xml:space="preserve"> and [</w:t>
      </w:r>
      <w:r w:rsidR="00A40AB5">
        <w:t>4</w:t>
      </w:r>
      <w:r w:rsidR="001E2A89">
        <w:t>]</w:t>
      </w:r>
      <w:r w:rsidR="00BC0228">
        <w:t>.</w:t>
      </w:r>
      <w:r w:rsidR="000C790B">
        <w:t xml:space="preserve"> In this contribution, we provide our considerations on LP-WUR simulation assumptions and initial simulation results. </w:t>
      </w:r>
    </w:p>
    <w:p w14:paraId="4B215DBA" w14:textId="77777777" w:rsidR="006472C2" w:rsidRDefault="006472C2" w:rsidP="006472C2">
      <w:pPr>
        <w:pStyle w:val="2"/>
        <w:tabs>
          <w:tab w:val="left" w:pos="567"/>
        </w:tabs>
        <w:spacing w:after="240"/>
        <w:rPr>
          <w:szCs w:val="16"/>
        </w:rPr>
      </w:pPr>
      <w:r w:rsidRPr="006E7774">
        <w:rPr>
          <w:szCs w:val="16"/>
        </w:rPr>
        <w:t>On simulation assumptions and parameters</w:t>
      </w:r>
    </w:p>
    <w:p w14:paraId="5A1591C5" w14:textId="77777777" w:rsidR="000B0C5E" w:rsidRDefault="000B0C5E" w:rsidP="000B0C5E">
      <w:r>
        <w:t xml:space="preserve">Based on [3], the following issues are further discussed. </w:t>
      </w:r>
    </w:p>
    <w:p w14:paraId="08860D4F" w14:textId="77777777" w:rsidR="000B0C5E" w:rsidRPr="000B0C5E" w:rsidRDefault="000B0C5E" w:rsidP="000B0C5E">
      <w:pPr>
        <w:pStyle w:val="4"/>
        <w:suppressAutoHyphens w:val="0"/>
        <w:spacing w:before="0" w:after="120"/>
        <w:jc w:val="both"/>
        <w:rPr>
          <w:rFonts w:ascii="Times New Roman" w:eastAsia="宋体" w:hAnsi="Times New Roman" w:cs="Times New Roman"/>
          <w:b/>
          <w:color w:val="000000"/>
          <w:sz w:val="20"/>
          <w:u w:val="single"/>
          <w:lang w:eastAsia="ko-KR"/>
        </w:rPr>
      </w:pPr>
      <w:r w:rsidRPr="000B0C5E">
        <w:rPr>
          <w:rFonts w:ascii="Times New Roman" w:eastAsia="宋体" w:hAnsi="Times New Roman" w:cs="Times New Roman"/>
          <w:b/>
          <w:color w:val="000000"/>
          <w:sz w:val="20"/>
          <w:u w:val="single"/>
          <w:lang w:eastAsia="ko-KR"/>
        </w:rPr>
        <w:t>Issue 2-1-1: SINR setting</w:t>
      </w:r>
    </w:p>
    <w:p w14:paraId="19B941E7" w14:textId="77777777" w:rsidR="000B0C5E" w:rsidRDefault="000B0C5E" w:rsidP="000B0C5E">
      <w:pPr>
        <w:pStyle w:val="a3"/>
        <w:numPr>
          <w:ilvl w:val="0"/>
          <w:numId w:val="25"/>
        </w:numPr>
        <w:ind w:left="720"/>
        <w:jc w:val="left"/>
        <w:rPr>
          <w:b/>
          <w:color w:val="000000"/>
          <w:u w:val="single"/>
          <w:lang w:eastAsia="ko-KR"/>
        </w:rPr>
      </w:pPr>
      <w:r w:rsidRPr="009D2120">
        <w:rPr>
          <w:color w:val="000000"/>
        </w:rPr>
        <w:t xml:space="preserve">Proposals </w:t>
      </w:r>
    </w:p>
    <w:p w14:paraId="73220937" w14:textId="77777777" w:rsidR="000B0C5E" w:rsidRDefault="000B0C5E" w:rsidP="000B0C5E">
      <w:pPr>
        <w:pStyle w:val="a3"/>
        <w:numPr>
          <w:ilvl w:val="1"/>
          <w:numId w:val="25"/>
        </w:numPr>
        <w:ind w:left="1440"/>
        <w:jc w:val="left"/>
        <w:rPr>
          <w:bCs/>
        </w:rPr>
      </w:pPr>
      <w:r>
        <w:rPr>
          <w:bCs/>
        </w:rPr>
        <w:t>P1: Include SINR = -6dB to the {-3dB; -0.5dB; 2dB} set for simulation assumptions. FFS whether -6dB is a low priority case. (Apple MTK)</w:t>
      </w:r>
    </w:p>
    <w:p w14:paraId="7BC87C10" w14:textId="77777777" w:rsidR="000B0C5E" w:rsidRDefault="000B0C5E" w:rsidP="000B0C5E">
      <w:pPr>
        <w:pStyle w:val="a3"/>
        <w:numPr>
          <w:ilvl w:val="1"/>
          <w:numId w:val="25"/>
        </w:numPr>
        <w:ind w:left="1440"/>
        <w:jc w:val="left"/>
        <w:rPr>
          <w:bCs/>
        </w:rPr>
      </w:pPr>
      <w:r>
        <w:rPr>
          <w:bCs/>
        </w:rPr>
        <w:t>P2: As baseline, RAN4 to use -3dB SINR as side condition of accuracy requirements for both OOK based and OFDM based LR. (Huawei)</w:t>
      </w:r>
    </w:p>
    <w:p w14:paraId="554C6008" w14:textId="77777777" w:rsidR="000B0C5E" w:rsidRDefault="000B0C5E" w:rsidP="000B0C5E">
      <w:pPr>
        <w:rPr>
          <w:lang w:val="en-US"/>
        </w:rPr>
      </w:pPr>
      <w:r>
        <w:rPr>
          <w:lang w:val="en-US"/>
        </w:rPr>
        <w:t xml:space="preserve">Proposals for this issue point to different directions where P1 suggest besides all existing SINR values, one extra value -6dB should be considered whereas P2 suggests to firstly consider -3dB. </w:t>
      </w:r>
    </w:p>
    <w:p w14:paraId="6E0CF43C" w14:textId="77777777" w:rsidR="000B0C5E" w:rsidRDefault="000B0C5E" w:rsidP="000B0C5E">
      <w:pPr>
        <w:rPr>
          <w:lang w:val="en-US"/>
        </w:rPr>
      </w:pPr>
      <w:r>
        <w:rPr>
          <w:lang w:val="en-US"/>
        </w:rPr>
        <w:t>Regarding -6 dB, in [</w:t>
      </w:r>
      <w:r w:rsidRPr="0036384B">
        <w:rPr>
          <w:lang w:val="en-US"/>
        </w:rPr>
        <w:t>R1-2409243</w:t>
      </w:r>
      <w:r>
        <w:rPr>
          <w:lang w:val="en-US"/>
        </w:rPr>
        <w:t>] the following agreements are available:</w:t>
      </w:r>
    </w:p>
    <w:p w14:paraId="0202A021" w14:textId="77777777" w:rsidR="000B0C5E" w:rsidRPr="00C4004D" w:rsidRDefault="000B0C5E" w:rsidP="000B0C5E">
      <w:pPr>
        <w:rPr>
          <w:rFonts w:cs="Times"/>
          <w:b/>
          <w:bCs/>
          <w:lang w:eastAsia="ko-KR" w:bidi="ar"/>
        </w:rPr>
      </w:pPr>
      <w:r w:rsidRPr="00C4004D">
        <w:rPr>
          <w:rFonts w:cs="Times"/>
          <w:b/>
          <w:bCs/>
          <w:highlight w:val="green"/>
          <w:lang w:eastAsia="ko-KR" w:bidi="ar"/>
        </w:rPr>
        <w:t>Agreement</w:t>
      </w:r>
    </w:p>
    <w:p w14:paraId="39C5CF0E" w14:textId="77777777" w:rsidR="000B0C5E" w:rsidRPr="00785563" w:rsidRDefault="000B0C5E" w:rsidP="000B0C5E">
      <w:pPr>
        <w:overflowPunct w:val="0"/>
        <w:autoSpaceDE w:val="0"/>
        <w:autoSpaceDN w:val="0"/>
        <w:adjustRightInd w:val="0"/>
        <w:spacing w:after="180"/>
        <w:contextualSpacing/>
        <w:textAlignment w:val="baseline"/>
        <w:rPr>
          <w:rFonts w:eastAsia="等线" w:cs="Times"/>
          <w:i/>
          <w:kern w:val="2"/>
        </w:rPr>
      </w:pPr>
      <w:r w:rsidRPr="00785563">
        <w:rPr>
          <w:rFonts w:eastAsia="等线" w:cs="Times"/>
          <w:i/>
          <w:kern w:val="2"/>
        </w:rPr>
        <w:t>To determine the binary sequences for LP-SS, consider the following for performance comparison:</w:t>
      </w:r>
    </w:p>
    <w:p w14:paraId="74A52759" w14:textId="77777777" w:rsidR="000B0C5E" w:rsidRPr="00785563" w:rsidRDefault="000B0C5E" w:rsidP="00031961">
      <w:pPr>
        <w:pStyle w:val="a3"/>
        <w:widowControl w:val="0"/>
        <w:numPr>
          <w:ilvl w:val="0"/>
          <w:numId w:val="27"/>
        </w:numPr>
        <w:tabs>
          <w:tab w:val="left" w:pos="420"/>
        </w:tabs>
        <w:overflowPunct w:val="0"/>
        <w:autoSpaceDE w:val="0"/>
        <w:autoSpaceDN w:val="0"/>
        <w:adjustRightInd w:val="0"/>
        <w:contextualSpacing/>
        <w:textAlignment w:val="baseline"/>
        <w:rPr>
          <w:i/>
        </w:rPr>
      </w:pPr>
      <w:r w:rsidRPr="00785563">
        <w:rPr>
          <w:i/>
        </w:rPr>
        <w:t>Sync accuracy T’: the achieved sync accuracy T’</w:t>
      </w:r>
      <w:r w:rsidRPr="00785563">
        <w:rPr>
          <w:rFonts w:hint="eastAsia"/>
          <w:i/>
        </w:rPr>
        <w:t xml:space="preserve"> for a set of 4 sequences with the same number of occupied OFDM symbols</w:t>
      </w:r>
      <w:r w:rsidRPr="00785563">
        <w:rPr>
          <w:i/>
        </w:rPr>
        <w:t xml:space="preserve"> </w:t>
      </w:r>
      <w:r w:rsidRPr="00785563">
        <w:rPr>
          <w:rFonts w:hint="eastAsia"/>
          <w:i/>
        </w:rPr>
        <w:t>(</w:t>
      </w:r>
      <w:r w:rsidRPr="00785563">
        <w:rPr>
          <w:i/>
        </w:rPr>
        <w:t>timing estimation error smaller than</w:t>
      </w:r>
      <w:r w:rsidRPr="00785563">
        <w:rPr>
          <w:rFonts w:hint="eastAsia"/>
          <w:i/>
        </w:rPr>
        <w:t xml:space="preserve"> </w:t>
      </w:r>
      <w:r w:rsidRPr="00785563">
        <w:rPr>
          <w:i/>
        </w:rPr>
        <w:t>≤T’ us for P=90 % of the time for SNR=-3dB</w:t>
      </w:r>
      <w:r w:rsidRPr="00785563">
        <w:rPr>
          <w:rFonts w:hint="eastAsia"/>
          <w:i/>
        </w:rPr>
        <w:t>, -6dB (low priority</w:t>
      </w:r>
      <w:r w:rsidRPr="00785563">
        <w:rPr>
          <w:i/>
        </w:rPr>
        <w:t>))</w:t>
      </w:r>
    </w:p>
    <w:p w14:paraId="7EE37B50" w14:textId="77777777" w:rsidR="000B0C5E" w:rsidRDefault="000B0C5E" w:rsidP="000B0C5E">
      <w:pPr>
        <w:rPr>
          <w:lang w:val="en-US"/>
        </w:rPr>
      </w:pPr>
      <w:r>
        <w:rPr>
          <w:lang w:val="en-US"/>
        </w:rPr>
        <w:t xml:space="preserve">To our understanding if -6 </w:t>
      </w:r>
      <w:r>
        <w:rPr>
          <w:rFonts w:hint="eastAsia"/>
          <w:lang w:val="en-US"/>
        </w:rPr>
        <w:t>d</w:t>
      </w:r>
      <w:r>
        <w:rPr>
          <w:lang w:val="en-US"/>
        </w:rPr>
        <w:t>B is included, which means more lower SINR is considered, then the necessity to have high SINR such as 2dB is not strong. Based on current simulation results so far, most simulation results from companies using -3</w:t>
      </w:r>
      <w:r>
        <w:rPr>
          <w:rFonts w:hint="eastAsia"/>
          <w:lang w:val="en-US"/>
        </w:rPr>
        <w:t>d</w:t>
      </w:r>
      <w:r>
        <w:rPr>
          <w:lang w:val="en-US"/>
        </w:rPr>
        <w:t xml:space="preserve">B to check how many samples will be used to achieve target </w:t>
      </w:r>
      <w:r w:rsidRPr="0043208D">
        <w:rPr>
          <w:rFonts w:eastAsia="等线"/>
        </w:rPr>
        <w:sym w:font="Symbol" w:char="F0B1"/>
      </w:r>
      <w:r w:rsidRPr="0043208D">
        <w:rPr>
          <w:rFonts w:eastAsia="等线"/>
        </w:rPr>
        <w:t>3.5 dB</w:t>
      </w:r>
      <w:r>
        <w:rPr>
          <w:lang w:val="en-US"/>
        </w:rPr>
        <w:t xml:space="preserve"> accuracy</w:t>
      </w:r>
      <w:r>
        <w:rPr>
          <w:rFonts w:hint="eastAsia"/>
          <w:lang w:val="en-US"/>
        </w:rPr>
        <w:t>.</w:t>
      </w:r>
      <w:r>
        <w:rPr>
          <w:lang w:val="en-US"/>
        </w:rPr>
        <w:t xml:space="preserve"> To combine P1 and P2 and further align with RAN1 agreement, it is suggested -3dB SINR is used as the base and -6 dB is low priority and depending on company’s input.  </w:t>
      </w:r>
    </w:p>
    <w:p w14:paraId="77FEA12C" w14:textId="77777777" w:rsidR="000B0C5E" w:rsidRPr="0033290D" w:rsidRDefault="000B0C5E" w:rsidP="000B0C5E">
      <w:pPr>
        <w:pStyle w:val="a3"/>
        <w:numPr>
          <w:ilvl w:val="0"/>
          <w:numId w:val="0"/>
        </w:numPr>
        <w:jc w:val="left"/>
        <w:rPr>
          <w:b/>
          <w:bCs/>
        </w:rPr>
      </w:pPr>
      <w:r w:rsidRPr="0033290D">
        <w:rPr>
          <w:b/>
          <w:bCs/>
        </w:rPr>
        <w:lastRenderedPageBreak/>
        <w:t xml:space="preserve">Proposal 1: </w:t>
      </w:r>
      <w:r>
        <w:rPr>
          <w:b/>
          <w:bCs/>
        </w:rPr>
        <w:t xml:space="preserve">In </w:t>
      </w:r>
      <w:r w:rsidRPr="0033290D">
        <w:rPr>
          <w:b/>
          <w:bCs/>
        </w:rPr>
        <w:t xml:space="preserve">RAN4 </w:t>
      </w:r>
      <w:r>
        <w:rPr>
          <w:b/>
          <w:bCs/>
        </w:rPr>
        <w:t xml:space="preserve">simulation, </w:t>
      </w:r>
      <w:r w:rsidRPr="0033290D">
        <w:rPr>
          <w:b/>
          <w:bCs/>
        </w:rPr>
        <w:t xml:space="preserve">-3dB SINR </w:t>
      </w:r>
      <w:r>
        <w:rPr>
          <w:b/>
          <w:bCs/>
        </w:rPr>
        <w:t xml:space="preserve">is used as the </w:t>
      </w:r>
      <w:r w:rsidRPr="0033290D">
        <w:rPr>
          <w:b/>
          <w:bCs/>
        </w:rPr>
        <w:t xml:space="preserve">side condition of accuracy requirements for both OOK based and OFDM based LR. </w:t>
      </w:r>
      <w:r>
        <w:rPr>
          <w:b/>
          <w:bCs/>
        </w:rPr>
        <w:t xml:space="preserve">-6 dB SINR is low priority and depending on company input. </w:t>
      </w:r>
    </w:p>
    <w:p w14:paraId="56F2A4C1" w14:textId="77777777" w:rsidR="000B0C5E" w:rsidRDefault="000B0C5E" w:rsidP="000B0C5E">
      <w:pPr>
        <w:pStyle w:val="a3"/>
        <w:numPr>
          <w:ilvl w:val="0"/>
          <w:numId w:val="0"/>
        </w:numPr>
        <w:jc w:val="left"/>
        <w:rPr>
          <w:bCs/>
        </w:rPr>
      </w:pPr>
    </w:p>
    <w:p w14:paraId="35A76591" w14:textId="77777777" w:rsidR="000B0C5E" w:rsidRPr="000B0C5E" w:rsidRDefault="000B0C5E" w:rsidP="000B0C5E">
      <w:pPr>
        <w:pStyle w:val="4"/>
        <w:suppressAutoHyphens w:val="0"/>
        <w:spacing w:before="0" w:after="120"/>
        <w:jc w:val="both"/>
        <w:rPr>
          <w:rFonts w:ascii="Times New Roman" w:eastAsia="宋体" w:hAnsi="Times New Roman" w:cs="Times New Roman"/>
          <w:b/>
          <w:color w:val="000000"/>
          <w:sz w:val="20"/>
          <w:u w:val="single"/>
          <w:lang w:eastAsia="ko-KR"/>
        </w:rPr>
      </w:pPr>
      <w:r w:rsidRPr="000B0C5E">
        <w:rPr>
          <w:rFonts w:ascii="Times New Roman" w:eastAsia="宋体" w:hAnsi="Times New Roman" w:cs="Times New Roman"/>
          <w:b/>
          <w:color w:val="000000"/>
          <w:sz w:val="20"/>
          <w:u w:val="single"/>
          <w:lang w:eastAsia="ko-KR"/>
        </w:rPr>
        <w:t>Issue 2-1-3: Time/frequency error</w:t>
      </w:r>
    </w:p>
    <w:p w14:paraId="29516E82" w14:textId="77777777" w:rsidR="000B0C5E" w:rsidRPr="0066625B" w:rsidRDefault="000B0C5E" w:rsidP="000B0C5E">
      <w:pPr>
        <w:rPr>
          <w:color w:val="000000"/>
          <w:lang w:val="en-US"/>
        </w:rPr>
      </w:pPr>
      <w:r w:rsidRPr="0066625B">
        <w:rPr>
          <w:color w:val="000000"/>
          <w:lang w:val="en-US"/>
        </w:rPr>
        <w:t>For the time/frequency error, we have the following agreement</w:t>
      </w:r>
      <w:r>
        <w:rPr>
          <w:color w:val="000000"/>
          <w:lang w:val="en-US"/>
        </w:rPr>
        <w:t xml:space="preserve"> at RAN4 112bis meeting based on RAN1 agreement:</w:t>
      </w:r>
      <w:r w:rsidRPr="0066625B">
        <w:rPr>
          <w:color w:val="000000"/>
          <w:lang w:val="en-US"/>
        </w:rPr>
        <w:t xml:space="preserve"> </w:t>
      </w:r>
    </w:p>
    <w:p w14:paraId="34092CCC" w14:textId="77777777" w:rsidR="000B0C5E" w:rsidRPr="0066625B" w:rsidRDefault="000B0C5E" w:rsidP="000B0C5E">
      <w:pPr>
        <w:ind w:left="284"/>
        <w:rPr>
          <w:color w:val="000000"/>
          <w:lang w:val="en-US"/>
        </w:rPr>
      </w:pPr>
      <w:r w:rsidRPr="0066625B">
        <w:rPr>
          <w:color w:val="000000"/>
          <w:lang w:val="en-US"/>
        </w:rPr>
        <w:t>Residual timing error:</w:t>
      </w:r>
    </w:p>
    <w:p w14:paraId="5F085118" w14:textId="77777777" w:rsidR="000B0C5E" w:rsidRPr="0066625B" w:rsidRDefault="000B0C5E" w:rsidP="000B0C5E">
      <w:pPr>
        <w:ind w:left="568"/>
        <w:rPr>
          <w:color w:val="000000"/>
          <w:lang w:val="en-US"/>
        </w:rPr>
      </w:pPr>
      <w:r w:rsidRPr="0066625B">
        <w:rPr>
          <w:color w:val="000000"/>
          <w:lang w:val="en-US"/>
        </w:rPr>
        <w:t>T= 5us for OOK-1</w:t>
      </w:r>
    </w:p>
    <w:p w14:paraId="5D1BEE64" w14:textId="77777777" w:rsidR="000B0C5E" w:rsidRPr="0066625B" w:rsidRDefault="000B0C5E" w:rsidP="000B0C5E">
      <w:pPr>
        <w:ind w:left="568"/>
        <w:rPr>
          <w:color w:val="000000"/>
          <w:lang w:val="en-US"/>
        </w:rPr>
      </w:pPr>
      <w:r w:rsidRPr="0066625B">
        <w:rPr>
          <w:color w:val="000000"/>
          <w:lang w:val="en-US"/>
        </w:rPr>
        <w:t>T= 2us for OOK-4 with M=2</w:t>
      </w:r>
    </w:p>
    <w:p w14:paraId="13956904" w14:textId="77777777" w:rsidR="000B0C5E" w:rsidRDefault="000B0C5E" w:rsidP="000B0C5E">
      <w:pPr>
        <w:ind w:left="568"/>
        <w:rPr>
          <w:color w:val="000000"/>
          <w:lang w:val="en-US"/>
        </w:rPr>
      </w:pPr>
      <w:r w:rsidRPr="0066625B">
        <w:rPr>
          <w:color w:val="000000"/>
          <w:lang w:val="en-US"/>
        </w:rPr>
        <w:t>T= 1us for OOK-4 with M=4</w:t>
      </w:r>
    </w:p>
    <w:p w14:paraId="65EA8D80" w14:textId="77777777" w:rsidR="000B0C5E" w:rsidRDefault="000B0C5E" w:rsidP="000B0C5E">
      <w:pPr>
        <w:rPr>
          <w:color w:val="000000"/>
          <w:lang w:val="en-US"/>
        </w:rPr>
      </w:pPr>
      <w:r>
        <w:rPr>
          <w:color w:val="000000"/>
          <w:lang w:val="en-US"/>
        </w:rPr>
        <w:t>To our understanding, in the simulation some companies will perform sync before RRM measurement hence the residual timing error will be input from sync part to the RRM measurement part and the maximum value should be less than the above agreements. Some companies may simulate the RRM measurement performance directly and the above agreed residual timing error can be used as the input for the RRM measurement part. In our view it is not necessary to mandate the simulation methodology, i.e., either perform sync before RRM measurement or not, hence the above agreed r</w:t>
      </w:r>
      <w:r w:rsidRPr="0066625B">
        <w:rPr>
          <w:color w:val="000000"/>
          <w:lang w:val="en-US"/>
        </w:rPr>
        <w:t>esidual timing error</w:t>
      </w:r>
      <w:r>
        <w:rPr>
          <w:color w:val="000000"/>
          <w:lang w:val="en-US"/>
        </w:rPr>
        <w:t xml:space="preserve"> will be viewed as the upper bound of the timing error after sync. In practical simulation the value can still be better than these values. </w:t>
      </w:r>
    </w:p>
    <w:p w14:paraId="7243598A" w14:textId="77777777" w:rsidR="000B0C5E" w:rsidRDefault="000B0C5E" w:rsidP="00031961">
      <w:pPr>
        <w:numPr>
          <w:ilvl w:val="0"/>
          <w:numId w:val="28"/>
        </w:numPr>
        <w:ind w:left="0" w:firstLine="0"/>
        <w:rPr>
          <w:b/>
          <w:lang w:val="en-US"/>
        </w:rPr>
      </w:pPr>
      <w:r w:rsidRPr="003520EF">
        <w:rPr>
          <w:b/>
          <w:lang w:val="en-US"/>
        </w:rPr>
        <w:t xml:space="preserve">The agreed residual timing error is the upper bound of the timing error after sync process. </w:t>
      </w:r>
    </w:p>
    <w:p w14:paraId="1CCEEE82" w14:textId="77777777" w:rsidR="000B0C5E" w:rsidRDefault="000B0C5E" w:rsidP="000B0C5E">
      <w:pPr>
        <w:rPr>
          <w:b/>
          <w:lang w:val="en-US"/>
        </w:rPr>
      </w:pPr>
    </w:p>
    <w:p w14:paraId="49A0AFF1" w14:textId="77777777" w:rsidR="000B0C5E" w:rsidRPr="000B0C5E" w:rsidRDefault="000B0C5E" w:rsidP="000B0C5E">
      <w:pPr>
        <w:pStyle w:val="4"/>
        <w:suppressAutoHyphens w:val="0"/>
        <w:spacing w:before="0" w:after="120"/>
        <w:jc w:val="both"/>
        <w:rPr>
          <w:rFonts w:ascii="Times New Roman" w:eastAsia="宋体" w:hAnsi="Times New Roman" w:cs="Times New Roman"/>
          <w:b/>
          <w:color w:val="000000"/>
          <w:sz w:val="20"/>
          <w:u w:val="single"/>
          <w:lang w:eastAsia="ko-KR"/>
        </w:rPr>
      </w:pPr>
      <w:r w:rsidRPr="000B0C5E">
        <w:rPr>
          <w:rFonts w:ascii="Times New Roman" w:eastAsia="宋体" w:hAnsi="Times New Roman" w:cs="Times New Roman"/>
          <w:b/>
          <w:color w:val="000000"/>
          <w:sz w:val="20"/>
          <w:u w:val="single"/>
          <w:lang w:eastAsia="ko-KR"/>
        </w:rPr>
        <w:t>Issue 2-1-4: On LP-SS sequence for simulation purpose</w:t>
      </w:r>
    </w:p>
    <w:p w14:paraId="348A8BAA" w14:textId="77777777" w:rsidR="000B0C5E" w:rsidRPr="00660F8E" w:rsidRDefault="000B0C5E" w:rsidP="000B0C5E">
      <w:pPr>
        <w:pStyle w:val="a3"/>
        <w:numPr>
          <w:ilvl w:val="0"/>
          <w:numId w:val="25"/>
        </w:numPr>
        <w:ind w:left="720"/>
        <w:jc w:val="left"/>
        <w:rPr>
          <w:color w:val="000000"/>
        </w:rPr>
      </w:pPr>
      <w:r w:rsidRPr="00660F8E">
        <w:rPr>
          <w:color w:val="000000"/>
        </w:rPr>
        <w:t xml:space="preserve">Proposals </w:t>
      </w:r>
    </w:p>
    <w:p w14:paraId="421CCDCD" w14:textId="77777777" w:rsidR="000B0C5E" w:rsidRDefault="000B0C5E" w:rsidP="000B0C5E">
      <w:pPr>
        <w:pStyle w:val="a3"/>
        <w:numPr>
          <w:ilvl w:val="1"/>
          <w:numId w:val="25"/>
        </w:numPr>
        <w:ind w:left="1440"/>
        <w:jc w:val="left"/>
        <w:rPr>
          <w:bCs/>
        </w:rPr>
      </w:pPr>
      <w:r>
        <w:rPr>
          <w:bCs/>
        </w:rPr>
        <w:t>P1: Define at least {M,L} pairs {2, 8} and {4, 16} for alignment purposes. FFS other pairs, upon need</w:t>
      </w:r>
      <w:r>
        <w:rPr>
          <w:rFonts w:hint="eastAsia"/>
          <w:bCs/>
        </w:rPr>
        <w:t>.</w:t>
      </w:r>
      <w:r>
        <w:rPr>
          <w:bCs/>
        </w:rPr>
        <w:t xml:space="preserve"> Define at least 2 binary sequences, one for L=8 and one for L=16, to be agreed offline during the week of RAN4#113 preferably (Apple)</w:t>
      </w:r>
    </w:p>
    <w:p w14:paraId="66101187" w14:textId="77777777" w:rsidR="000B0C5E" w:rsidRDefault="000B0C5E" w:rsidP="000B0C5E">
      <w:pPr>
        <w:pStyle w:val="a3"/>
        <w:numPr>
          <w:ilvl w:val="1"/>
          <w:numId w:val="25"/>
        </w:numPr>
        <w:ind w:left="1440"/>
        <w:jc w:val="left"/>
        <w:rPr>
          <w:bCs/>
        </w:rPr>
      </w:pPr>
      <w:r>
        <w:rPr>
          <w:bCs/>
        </w:rPr>
        <w:t>P2: Define a specific binary sequence for serving cell and a specific binary sequence for the interference cell. Interfering binary sequence shouldn’t be known to the UE, but also should not be random (Apple)</w:t>
      </w:r>
    </w:p>
    <w:p w14:paraId="117D6301" w14:textId="77777777" w:rsidR="000B0C5E" w:rsidRDefault="000B0C5E" w:rsidP="000B0C5E">
      <w:pPr>
        <w:pStyle w:val="a3"/>
        <w:numPr>
          <w:ilvl w:val="1"/>
          <w:numId w:val="25"/>
        </w:numPr>
        <w:ind w:left="1440"/>
        <w:jc w:val="left"/>
        <w:rPr>
          <w:bCs/>
        </w:rPr>
      </w:pPr>
      <w:r>
        <w:rPr>
          <w:bCs/>
        </w:rPr>
        <w:t xml:space="preserve">P3: </w:t>
      </w:r>
      <w:r>
        <w:rPr>
          <w:rFonts w:hint="eastAsia"/>
          <w:bCs/>
        </w:rPr>
        <w:t xml:space="preserve">RAN4 to align the LP-SS binary sequence pattern for M=4, such as Cell 1: </w:t>
      </w:r>
      <w:r>
        <w:rPr>
          <w:bCs/>
        </w:rPr>
        <w:t>[1010]</w:t>
      </w:r>
      <w:r>
        <w:rPr>
          <w:rFonts w:hint="eastAsia"/>
          <w:bCs/>
        </w:rPr>
        <w:t xml:space="preserve"> Cell 2: [0101]</w:t>
      </w:r>
      <w:r>
        <w:rPr>
          <w:bCs/>
        </w:rPr>
        <w:t xml:space="preserve"> (Ericsson)</w:t>
      </w:r>
    </w:p>
    <w:p w14:paraId="124BD39D" w14:textId="77777777" w:rsidR="000B0C5E" w:rsidRDefault="000B0C5E" w:rsidP="000B0C5E">
      <w:pPr>
        <w:pStyle w:val="a3"/>
        <w:numPr>
          <w:ilvl w:val="1"/>
          <w:numId w:val="25"/>
        </w:numPr>
        <w:ind w:left="1440"/>
        <w:jc w:val="left"/>
        <w:rPr>
          <w:bCs/>
        </w:rPr>
      </w:pPr>
      <w:r>
        <w:rPr>
          <w:bCs/>
        </w:rPr>
        <w:t>P4: For OOK-based LP-WUR, use LP-SS binary sequence L=24 for OOK-4 (M=2) and L=56 for OOK-4 (M=4). The binary sequence is selected to meet the target timing accuracy agreed by RAN1 and RAN4. (MTK)</w:t>
      </w:r>
    </w:p>
    <w:p w14:paraId="0201F4FF" w14:textId="4B598746" w:rsidR="000B0C5E" w:rsidRDefault="000B0C5E" w:rsidP="000B0C5E">
      <w:pPr>
        <w:rPr>
          <w:lang w:eastAsia="ko-KR"/>
        </w:rPr>
      </w:pPr>
      <w:r>
        <w:rPr>
          <w:lang w:eastAsia="ko-KR"/>
        </w:rPr>
        <w:t xml:space="preserve">Regarding LP-SS sequence for simulation purpose, </w:t>
      </w:r>
      <w:r w:rsidR="006A2354">
        <w:rPr>
          <w:lang w:eastAsia="ko-KR"/>
        </w:rPr>
        <w:t>to our understanding RAN1</w:t>
      </w:r>
      <w:r w:rsidR="00CD7FAD">
        <w:rPr>
          <w:lang w:eastAsia="ko-KR"/>
        </w:rPr>
        <w:t xml:space="preserve">’s plan is to fix the LP-SS sequence in the RAN1 120 meeting. Hence the LP-SS sequence for simulation will be available after RAN4 113 meeting. </w:t>
      </w:r>
      <w:r w:rsidR="00655C06">
        <w:rPr>
          <w:lang w:eastAsia="ko-KR"/>
        </w:rPr>
        <w:t>On the other hand LP-SS sequence</w:t>
      </w:r>
      <w:r w:rsidR="00FE1DF6">
        <w:rPr>
          <w:lang w:eastAsia="ko-KR"/>
        </w:rPr>
        <w:t>s with the following {</w:t>
      </w:r>
      <w:r w:rsidR="00FE1DF6">
        <w:rPr>
          <w:bCs/>
        </w:rPr>
        <w:t>M, L</w:t>
      </w:r>
      <w:r w:rsidR="00FE1DF6">
        <w:rPr>
          <w:lang w:eastAsia="ko-KR"/>
        </w:rPr>
        <w:t xml:space="preserve">} are also provided for RAN4 alignment in case the RAN1 plan is changed. </w:t>
      </w:r>
    </w:p>
    <w:p w14:paraId="32325ED7" w14:textId="6CB7BEBA" w:rsidR="00CD7FAD" w:rsidRDefault="002635FF" w:rsidP="000B0C5E">
      <w:pPr>
        <w:rPr>
          <w:lang w:eastAsia="ko-KR"/>
        </w:rPr>
      </w:pPr>
      <w:r>
        <w:rPr>
          <w:lang w:eastAsia="ko-KR"/>
        </w:rPr>
        <w:t>LP-SS sequence:</w:t>
      </w:r>
    </w:p>
    <w:p w14:paraId="46E2D8C3" w14:textId="6F8823D3" w:rsidR="00CD7FAD" w:rsidRPr="002635FF" w:rsidRDefault="00CD7FAD" w:rsidP="00031961">
      <w:pPr>
        <w:pStyle w:val="a3"/>
        <w:numPr>
          <w:ilvl w:val="0"/>
          <w:numId w:val="30"/>
        </w:numPr>
        <w:spacing w:after="0"/>
        <w:ind w:right="72"/>
        <w:jc w:val="left"/>
        <w:rPr>
          <w:lang w:eastAsia="ko-KR"/>
        </w:rPr>
      </w:pPr>
      <w:r w:rsidRPr="002635FF">
        <w:rPr>
          <w:rFonts w:hint="eastAsia"/>
          <w:lang w:eastAsia="ko-KR"/>
        </w:rPr>
        <w:t>M</w:t>
      </w:r>
      <w:r w:rsidRPr="002635FF">
        <w:rPr>
          <w:lang w:eastAsia="ko-KR"/>
        </w:rPr>
        <w:t xml:space="preserve">=1 LP-SS </w:t>
      </w:r>
      <w:r w:rsidR="004A6368">
        <w:rPr>
          <w:lang w:eastAsia="ko-KR"/>
        </w:rPr>
        <w:t>Len</w:t>
      </w:r>
      <w:r w:rsidRPr="002635FF">
        <w:rPr>
          <w:lang w:eastAsia="ko-KR"/>
        </w:rPr>
        <w:t xml:space="preserve">=8 </w:t>
      </w:r>
      <w:r w:rsidR="004A6368">
        <w:rPr>
          <w:lang w:eastAsia="ko-KR"/>
        </w:rPr>
        <w:tab/>
      </w:r>
      <w:r w:rsidRPr="002635FF">
        <w:rPr>
          <w:lang w:eastAsia="ko-KR"/>
        </w:rPr>
        <w:t>seq:1 0 1 0 1 0 1 0;</w:t>
      </w:r>
    </w:p>
    <w:p w14:paraId="7EF4864E" w14:textId="53EC7DB0" w:rsidR="00CD7FAD" w:rsidRPr="002635FF" w:rsidRDefault="00CD7FAD" w:rsidP="00031961">
      <w:pPr>
        <w:pStyle w:val="a3"/>
        <w:numPr>
          <w:ilvl w:val="0"/>
          <w:numId w:val="30"/>
        </w:numPr>
        <w:spacing w:after="0"/>
        <w:ind w:right="72"/>
        <w:jc w:val="left"/>
        <w:rPr>
          <w:lang w:eastAsia="ko-KR"/>
        </w:rPr>
      </w:pPr>
      <w:r w:rsidRPr="002635FF">
        <w:rPr>
          <w:rFonts w:hint="eastAsia"/>
          <w:lang w:eastAsia="ko-KR"/>
        </w:rPr>
        <w:t>M</w:t>
      </w:r>
      <w:r w:rsidRPr="002635FF">
        <w:rPr>
          <w:lang w:eastAsia="ko-KR"/>
        </w:rPr>
        <w:t xml:space="preserve">=2 LP-SS </w:t>
      </w:r>
      <w:r w:rsidR="0090509A">
        <w:rPr>
          <w:lang w:eastAsia="ko-KR"/>
        </w:rPr>
        <w:t>L</w:t>
      </w:r>
      <w:r w:rsidRPr="002635FF">
        <w:rPr>
          <w:lang w:eastAsia="ko-KR"/>
        </w:rPr>
        <w:t xml:space="preserve">en=8 </w:t>
      </w:r>
      <w:r w:rsidR="004A6368">
        <w:rPr>
          <w:lang w:eastAsia="ko-KR"/>
        </w:rPr>
        <w:tab/>
      </w:r>
      <w:r w:rsidRPr="002635FF">
        <w:rPr>
          <w:lang w:eastAsia="ko-KR"/>
        </w:rPr>
        <w:t>seq:1 0 0 1 1 0 0 1;</w:t>
      </w:r>
    </w:p>
    <w:p w14:paraId="4CABBFE0" w14:textId="095C0F0A" w:rsidR="00CD7FAD" w:rsidRPr="002635FF" w:rsidRDefault="00CD7FAD" w:rsidP="00031961">
      <w:pPr>
        <w:pStyle w:val="a3"/>
        <w:numPr>
          <w:ilvl w:val="0"/>
          <w:numId w:val="30"/>
        </w:numPr>
        <w:spacing w:after="0"/>
        <w:ind w:right="72"/>
        <w:jc w:val="left"/>
        <w:rPr>
          <w:lang w:eastAsia="ko-KR"/>
        </w:rPr>
      </w:pPr>
      <w:r w:rsidRPr="002635FF">
        <w:rPr>
          <w:rFonts w:hint="eastAsia"/>
          <w:lang w:eastAsia="ko-KR"/>
        </w:rPr>
        <w:t>M</w:t>
      </w:r>
      <w:r w:rsidRPr="002635FF">
        <w:rPr>
          <w:lang w:eastAsia="ko-KR"/>
        </w:rPr>
        <w:t xml:space="preserve">=4 LP-SS </w:t>
      </w:r>
      <w:r w:rsidR="0090509A">
        <w:rPr>
          <w:lang w:eastAsia="ko-KR"/>
        </w:rPr>
        <w:t>L</w:t>
      </w:r>
      <w:r w:rsidRPr="002635FF">
        <w:rPr>
          <w:lang w:eastAsia="ko-KR"/>
        </w:rPr>
        <w:t xml:space="preserve">en=16 </w:t>
      </w:r>
      <w:r w:rsidR="004A6368">
        <w:rPr>
          <w:lang w:eastAsia="ko-KR"/>
        </w:rPr>
        <w:tab/>
      </w:r>
      <w:r w:rsidRPr="002635FF">
        <w:rPr>
          <w:lang w:eastAsia="ko-KR"/>
        </w:rPr>
        <w:t>seq:1 0 0 1 0 1 1 0 0 1 1 0 1 0 0 1;</w:t>
      </w:r>
    </w:p>
    <w:p w14:paraId="10A9885B" w14:textId="148680B7" w:rsidR="00C86F07" w:rsidRDefault="00C86F07" w:rsidP="00C86F07">
      <w:pPr>
        <w:jc w:val="left"/>
        <w:rPr>
          <w:b/>
          <w:bCs/>
        </w:rPr>
      </w:pPr>
      <w:r w:rsidRPr="00C86F07">
        <w:rPr>
          <w:b/>
          <w:bCs/>
        </w:rPr>
        <w:t xml:space="preserve">Proposal </w:t>
      </w:r>
      <w:r>
        <w:rPr>
          <w:b/>
          <w:bCs/>
        </w:rPr>
        <w:t>2</w:t>
      </w:r>
      <w:r w:rsidRPr="00C86F07">
        <w:rPr>
          <w:b/>
          <w:bCs/>
        </w:rPr>
        <w:t xml:space="preserve">: </w:t>
      </w:r>
      <w:r w:rsidR="00683019">
        <w:rPr>
          <w:b/>
          <w:bCs/>
        </w:rPr>
        <w:t xml:space="preserve">LP-SS sequence used for RAN4 simulation should be updated based on RAN1’s conclusion after RAN1 </w:t>
      </w:r>
      <w:r w:rsidR="00A87715">
        <w:rPr>
          <w:b/>
          <w:bCs/>
        </w:rPr>
        <w:t>#</w:t>
      </w:r>
      <w:r w:rsidR="00683019">
        <w:rPr>
          <w:b/>
          <w:bCs/>
        </w:rPr>
        <w:t xml:space="preserve">120 meeting. </w:t>
      </w:r>
      <w:r w:rsidR="009B7C61">
        <w:rPr>
          <w:b/>
          <w:bCs/>
        </w:rPr>
        <w:t xml:space="preserve">In case </w:t>
      </w:r>
      <w:r w:rsidR="00A87715">
        <w:rPr>
          <w:b/>
          <w:bCs/>
        </w:rPr>
        <w:t>no detail LP-SS sequences after RAN1 #120, t</w:t>
      </w:r>
      <w:r w:rsidR="009B7C61">
        <w:rPr>
          <w:b/>
          <w:bCs/>
        </w:rPr>
        <w:t>he following LP-SS sequence could be used for RAN4 simulation alignment.</w:t>
      </w:r>
    </w:p>
    <w:p w14:paraId="51170236" w14:textId="77777777" w:rsidR="007F2A4D" w:rsidRPr="007F2A4D" w:rsidRDefault="007F2A4D" w:rsidP="00031961">
      <w:pPr>
        <w:pStyle w:val="a3"/>
        <w:numPr>
          <w:ilvl w:val="0"/>
          <w:numId w:val="30"/>
        </w:numPr>
        <w:spacing w:after="0"/>
        <w:ind w:right="72"/>
        <w:jc w:val="left"/>
        <w:rPr>
          <w:b/>
          <w:lang w:eastAsia="ko-KR"/>
        </w:rPr>
      </w:pPr>
      <w:r w:rsidRPr="007F2A4D">
        <w:rPr>
          <w:rFonts w:hint="eastAsia"/>
          <w:b/>
          <w:lang w:eastAsia="ko-KR"/>
        </w:rPr>
        <w:t>M</w:t>
      </w:r>
      <w:r w:rsidRPr="007F2A4D">
        <w:rPr>
          <w:b/>
          <w:lang w:eastAsia="ko-KR"/>
        </w:rPr>
        <w:t xml:space="preserve">=1 LP-SS Len=8 </w:t>
      </w:r>
      <w:r w:rsidRPr="007F2A4D">
        <w:rPr>
          <w:b/>
          <w:lang w:eastAsia="ko-KR"/>
        </w:rPr>
        <w:tab/>
        <w:t>seq:1 0 1 0 1 0 1 0;</w:t>
      </w:r>
    </w:p>
    <w:p w14:paraId="7ABCABAE" w14:textId="77777777" w:rsidR="007F2A4D" w:rsidRPr="007F2A4D" w:rsidRDefault="007F2A4D" w:rsidP="00031961">
      <w:pPr>
        <w:pStyle w:val="a3"/>
        <w:numPr>
          <w:ilvl w:val="0"/>
          <w:numId w:val="30"/>
        </w:numPr>
        <w:spacing w:after="0"/>
        <w:ind w:right="72"/>
        <w:jc w:val="left"/>
        <w:rPr>
          <w:b/>
          <w:lang w:eastAsia="ko-KR"/>
        </w:rPr>
      </w:pPr>
      <w:r w:rsidRPr="007F2A4D">
        <w:rPr>
          <w:rFonts w:hint="eastAsia"/>
          <w:b/>
          <w:lang w:eastAsia="ko-KR"/>
        </w:rPr>
        <w:t>M</w:t>
      </w:r>
      <w:r w:rsidRPr="007F2A4D">
        <w:rPr>
          <w:b/>
          <w:lang w:eastAsia="ko-KR"/>
        </w:rPr>
        <w:t xml:space="preserve">=2 LP-SS Len=8 </w:t>
      </w:r>
      <w:r w:rsidRPr="007F2A4D">
        <w:rPr>
          <w:b/>
          <w:lang w:eastAsia="ko-KR"/>
        </w:rPr>
        <w:tab/>
        <w:t>seq:1 0 0 1 1 0 0 1;</w:t>
      </w:r>
    </w:p>
    <w:p w14:paraId="331318CA" w14:textId="77777777" w:rsidR="007F2A4D" w:rsidRPr="007F2A4D" w:rsidRDefault="007F2A4D" w:rsidP="00031961">
      <w:pPr>
        <w:pStyle w:val="a3"/>
        <w:numPr>
          <w:ilvl w:val="0"/>
          <w:numId w:val="30"/>
        </w:numPr>
        <w:spacing w:after="0"/>
        <w:ind w:right="72"/>
        <w:jc w:val="left"/>
        <w:rPr>
          <w:b/>
          <w:lang w:eastAsia="ko-KR"/>
        </w:rPr>
      </w:pPr>
      <w:r w:rsidRPr="007F2A4D">
        <w:rPr>
          <w:rFonts w:hint="eastAsia"/>
          <w:b/>
          <w:lang w:eastAsia="ko-KR"/>
        </w:rPr>
        <w:t>M</w:t>
      </w:r>
      <w:r w:rsidRPr="007F2A4D">
        <w:rPr>
          <w:b/>
          <w:lang w:eastAsia="ko-KR"/>
        </w:rPr>
        <w:t xml:space="preserve">=4 LP-SS Len=16 </w:t>
      </w:r>
      <w:r w:rsidRPr="007F2A4D">
        <w:rPr>
          <w:b/>
          <w:lang w:eastAsia="ko-KR"/>
        </w:rPr>
        <w:tab/>
        <w:t>seq:1 0 0 1 0 1 1 0 0 1 1 0 1 0 0 1;</w:t>
      </w:r>
    </w:p>
    <w:p w14:paraId="276B0E79" w14:textId="77777777" w:rsidR="007F2A4D" w:rsidRPr="007F2A4D" w:rsidRDefault="007F2A4D" w:rsidP="00C86F07">
      <w:pPr>
        <w:jc w:val="left"/>
        <w:rPr>
          <w:b/>
          <w:bCs/>
          <w:lang w:val="en-US"/>
        </w:rPr>
      </w:pPr>
    </w:p>
    <w:p w14:paraId="658C81A5" w14:textId="77777777" w:rsidR="00CD7FAD" w:rsidRPr="00C86F07" w:rsidRDefault="00CD7FAD" w:rsidP="000B0C5E">
      <w:pPr>
        <w:rPr>
          <w:lang w:val="en-US" w:eastAsia="ko-KR"/>
        </w:rPr>
      </w:pPr>
    </w:p>
    <w:p w14:paraId="1C0CDF4E" w14:textId="77777777" w:rsidR="000B0C5E" w:rsidRPr="000B0C5E" w:rsidRDefault="000B0C5E" w:rsidP="000B0C5E">
      <w:pPr>
        <w:pStyle w:val="4"/>
        <w:suppressAutoHyphens w:val="0"/>
        <w:spacing w:before="0" w:after="120"/>
        <w:jc w:val="both"/>
        <w:rPr>
          <w:rFonts w:ascii="Times New Roman" w:eastAsia="宋体" w:hAnsi="Times New Roman" w:cs="Times New Roman"/>
          <w:b/>
          <w:color w:val="000000"/>
          <w:sz w:val="20"/>
          <w:u w:val="single"/>
          <w:lang w:eastAsia="ko-KR"/>
        </w:rPr>
      </w:pPr>
      <w:r w:rsidRPr="000B0C5E">
        <w:rPr>
          <w:rFonts w:ascii="Times New Roman" w:eastAsia="宋体" w:hAnsi="Times New Roman" w:cs="Times New Roman"/>
          <w:b/>
          <w:color w:val="000000"/>
          <w:sz w:val="20"/>
          <w:u w:val="single"/>
          <w:lang w:eastAsia="ko-KR"/>
        </w:rPr>
        <w:lastRenderedPageBreak/>
        <w:t>Issue 2-1-5: On ideal RSRP/RSRQ in simulation</w:t>
      </w:r>
    </w:p>
    <w:p w14:paraId="34DF86E2" w14:textId="77777777" w:rsidR="000B0C5E" w:rsidRPr="00660F8E" w:rsidRDefault="000B0C5E" w:rsidP="000B0C5E">
      <w:pPr>
        <w:pStyle w:val="a3"/>
        <w:numPr>
          <w:ilvl w:val="0"/>
          <w:numId w:val="25"/>
        </w:numPr>
        <w:ind w:left="720"/>
        <w:jc w:val="left"/>
        <w:rPr>
          <w:color w:val="000000"/>
        </w:rPr>
      </w:pPr>
      <w:r w:rsidRPr="00660F8E">
        <w:rPr>
          <w:color w:val="000000"/>
        </w:rPr>
        <w:t xml:space="preserve">Proposals </w:t>
      </w:r>
    </w:p>
    <w:p w14:paraId="7E4653E1" w14:textId="77777777" w:rsidR="000B0C5E" w:rsidRDefault="000B0C5E" w:rsidP="000B0C5E">
      <w:pPr>
        <w:pStyle w:val="a3"/>
        <w:numPr>
          <w:ilvl w:val="1"/>
          <w:numId w:val="25"/>
        </w:numPr>
        <w:ind w:left="1440"/>
        <w:jc w:val="left"/>
        <w:rPr>
          <w:bCs/>
        </w:rPr>
      </w:pPr>
      <w:r>
        <w:rPr>
          <w:bCs/>
        </w:rPr>
        <w:t>P1: Ideal RSRP is derived from the serving cell signal after the fading channel; Ideal RSRQ is derived based on ideal RSRP divides the calculated RSSI (Ericsson)</w:t>
      </w:r>
    </w:p>
    <w:p w14:paraId="6B0CDF63" w14:textId="77777777" w:rsidR="000B0C5E" w:rsidRDefault="000B0C5E" w:rsidP="000B0C5E">
      <w:pPr>
        <w:pStyle w:val="a3"/>
        <w:numPr>
          <w:ilvl w:val="1"/>
          <w:numId w:val="25"/>
        </w:numPr>
        <w:ind w:left="1440"/>
        <w:jc w:val="left"/>
        <w:rPr>
          <w:bCs/>
        </w:rPr>
      </w:pPr>
      <w:r>
        <w:rPr>
          <w:bCs/>
        </w:rPr>
        <w:t>P2: Suggest to discuss and align the ideal RSRP calculation (vivo)</w:t>
      </w:r>
    </w:p>
    <w:p w14:paraId="67E2D485" w14:textId="77777777" w:rsidR="000B0C5E" w:rsidRDefault="000B0C5E" w:rsidP="000B0C5E">
      <w:pPr>
        <w:pStyle w:val="a3"/>
        <w:numPr>
          <w:ilvl w:val="1"/>
          <w:numId w:val="25"/>
        </w:numPr>
      </w:pPr>
      <w:r>
        <w:t xml:space="preserve">Method 1: The first one is the RSRP is pass the fading channel and with the perfect channel estimation and the real RSRP pass the same channel.   </w:t>
      </w:r>
    </w:p>
    <w:p w14:paraId="03FFE064" w14:textId="77777777" w:rsidR="000B0C5E" w:rsidRDefault="000B0C5E" w:rsidP="000B0C5E">
      <w:pPr>
        <w:pStyle w:val="a3"/>
        <w:numPr>
          <w:ilvl w:val="1"/>
          <w:numId w:val="25"/>
        </w:numPr>
      </w:pPr>
      <w:r>
        <w:rPr>
          <w:rFonts w:hint="eastAsia"/>
        </w:rPr>
        <w:t>M</w:t>
      </w:r>
      <w:r>
        <w:t xml:space="preserve">ethod 2: The second one assumes the impact of the fading channel can be completely removed hence the ideal RSRP does not need pass the channel whereas the real RSRP will pass the fading channel. </w:t>
      </w:r>
    </w:p>
    <w:p w14:paraId="27A03DB0" w14:textId="77777777" w:rsidR="00B5120A" w:rsidRDefault="00B5120A" w:rsidP="00B5120A">
      <w:pPr>
        <w:rPr>
          <w:lang w:val="en-US"/>
        </w:rPr>
      </w:pPr>
      <w:r>
        <w:rPr>
          <w:lang w:val="en-US"/>
        </w:rPr>
        <w:t>Regarding how to obtain ideal RSRP, especially on ideal RSRP under fading channel (TDL-C), traditionally the RSRP signal is passed the fading channel and with the assumption that perfect channel estimation will be applied to the ideal RSRP, the impact from the fading channel can be eliminated in the end, which is a reasonable assumption for traditional MR type receiver which has strong capability. However, for the OOK based receiver, if RSRP is passed by the fading channel, due to the limitation of the OOK receiver, even with the perfect channel estimation, the effect of the fading channel may not be fully eliminated in the end. Hence there could be two methods on the ideal RSRP:</w:t>
      </w:r>
    </w:p>
    <w:p w14:paraId="496B5DAE" w14:textId="0401C924" w:rsidR="00B5120A" w:rsidRDefault="00B5120A" w:rsidP="00031961">
      <w:pPr>
        <w:pStyle w:val="a3"/>
        <w:numPr>
          <w:ilvl w:val="0"/>
          <w:numId w:val="31"/>
        </w:numPr>
      </w:pPr>
      <w:r>
        <w:t xml:space="preserve">Method 1: </w:t>
      </w:r>
      <w:r w:rsidRPr="00CA6691">
        <w:t xml:space="preserve">The first one is the </w:t>
      </w:r>
      <w:r w:rsidR="00274D1A">
        <w:t xml:space="preserve">traditional method where </w:t>
      </w:r>
      <w:r w:rsidRPr="00CA6691">
        <w:t xml:space="preserve">RSRP is pass the fading channel and with the perfect channel estimation, i.e., fully knowledge of the fading channel, and the real RSRP pass the same channel. Although the OOK receiver does not have any advanced capability to counteract the impact of the fading channel, due to the same fading channel is used for ideal RSRP and real RSRP, the fading channel impact will be almost cancelled each other. however still assumes the impact of the fading channel can be fully removed, hence in simulation the ideal RSRP need not pass the fading channel.   </w:t>
      </w:r>
    </w:p>
    <w:p w14:paraId="36F5C6C3" w14:textId="77777777" w:rsidR="00B5120A" w:rsidRDefault="00B5120A" w:rsidP="00031961">
      <w:pPr>
        <w:pStyle w:val="a3"/>
        <w:numPr>
          <w:ilvl w:val="0"/>
          <w:numId w:val="31"/>
        </w:numPr>
      </w:pPr>
      <w:r>
        <w:rPr>
          <w:rFonts w:hint="eastAsia"/>
        </w:rPr>
        <w:t>M</w:t>
      </w:r>
      <w:r>
        <w:t xml:space="preserve">ethod 2: The second one assumes the impact of the fading channel can be completely removed hence the ideal RSRP does not need pass the channel whereas the real RSRP will pass the fading channel. Due to the fading channel between ideal and real RSRP does not counteract each other, this method, to some extent, shows the impact of the fading channel on the performance due to limited capability of the receiver (OOK based). Actually, this method is close the worst case due to the limited capability of the OOK receiver.  </w:t>
      </w:r>
    </w:p>
    <w:p w14:paraId="0DD6E58F" w14:textId="6ACDD46D" w:rsidR="00B5120A" w:rsidRPr="00DF4701" w:rsidRDefault="00B5120A" w:rsidP="00B5120A">
      <w:pPr>
        <w:rPr>
          <w:b/>
        </w:rPr>
      </w:pPr>
      <w:r w:rsidRPr="00DF4701">
        <w:rPr>
          <w:b/>
        </w:rPr>
        <w:t xml:space="preserve">Proposal 3: </w:t>
      </w:r>
      <w:r w:rsidR="00274D1A">
        <w:rPr>
          <w:b/>
        </w:rPr>
        <w:t>For ideal RSRP in simulation, s</w:t>
      </w:r>
      <w:r w:rsidRPr="00DF4701">
        <w:rPr>
          <w:b/>
        </w:rPr>
        <w:t>uggest to discuss and align the ideal RSRP calculation</w:t>
      </w:r>
      <w:r w:rsidR="00274D1A">
        <w:rPr>
          <w:b/>
        </w:rPr>
        <w:t xml:space="preserve">, </w:t>
      </w:r>
      <w:r w:rsidR="00563248">
        <w:rPr>
          <w:b/>
        </w:rPr>
        <w:t xml:space="preserve">either method is ok. </w:t>
      </w:r>
      <w:r w:rsidRPr="00DF4701">
        <w:rPr>
          <w:b/>
        </w:rPr>
        <w:t xml:space="preserve"> </w:t>
      </w:r>
    </w:p>
    <w:p w14:paraId="61200F20" w14:textId="77777777" w:rsidR="000B0C5E" w:rsidRPr="00660F8E" w:rsidRDefault="000B0C5E" w:rsidP="000B0C5E">
      <w:pPr>
        <w:rPr>
          <w:b/>
          <w:color w:val="000000"/>
          <w:u w:val="single"/>
          <w:lang w:eastAsia="ko-KR"/>
        </w:rPr>
      </w:pPr>
    </w:p>
    <w:p w14:paraId="25F138FC" w14:textId="77777777" w:rsidR="000B0C5E" w:rsidRPr="000B0C5E" w:rsidRDefault="000B0C5E" w:rsidP="000B0C5E">
      <w:pPr>
        <w:pStyle w:val="4"/>
        <w:suppressAutoHyphens w:val="0"/>
        <w:spacing w:before="0" w:after="120"/>
        <w:jc w:val="both"/>
        <w:rPr>
          <w:rFonts w:ascii="Times New Roman" w:eastAsia="宋体" w:hAnsi="Times New Roman" w:cs="Times New Roman"/>
          <w:b/>
          <w:color w:val="000000"/>
          <w:sz w:val="20"/>
          <w:u w:val="single"/>
          <w:lang w:eastAsia="ko-KR"/>
        </w:rPr>
      </w:pPr>
      <w:r w:rsidRPr="000B0C5E">
        <w:rPr>
          <w:rFonts w:ascii="Times New Roman" w:eastAsia="宋体" w:hAnsi="Times New Roman" w:cs="Times New Roman"/>
          <w:b/>
          <w:color w:val="000000"/>
          <w:sz w:val="20"/>
          <w:u w:val="single"/>
          <w:lang w:eastAsia="ko-KR"/>
        </w:rPr>
        <w:t xml:space="preserve">Issue 2-1-6: On SCS in simulation </w:t>
      </w:r>
    </w:p>
    <w:p w14:paraId="3223E6C7" w14:textId="77777777" w:rsidR="000B0C5E" w:rsidRPr="00660F8E" w:rsidRDefault="000B0C5E" w:rsidP="000B0C5E">
      <w:pPr>
        <w:pStyle w:val="a3"/>
        <w:numPr>
          <w:ilvl w:val="0"/>
          <w:numId w:val="25"/>
        </w:numPr>
        <w:ind w:left="720"/>
        <w:jc w:val="left"/>
        <w:rPr>
          <w:color w:val="000000"/>
        </w:rPr>
      </w:pPr>
      <w:r w:rsidRPr="00660F8E">
        <w:rPr>
          <w:color w:val="000000"/>
        </w:rPr>
        <w:t xml:space="preserve">Proposals </w:t>
      </w:r>
    </w:p>
    <w:p w14:paraId="265921DB" w14:textId="77777777" w:rsidR="000B0C5E" w:rsidRDefault="000B0C5E" w:rsidP="000B0C5E">
      <w:pPr>
        <w:pStyle w:val="a3"/>
        <w:numPr>
          <w:ilvl w:val="1"/>
          <w:numId w:val="25"/>
        </w:numPr>
        <w:ind w:left="1440"/>
        <w:jc w:val="left"/>
        <w:rPr>
          <w:bCs/>
        </w:rPr>
      </w:pPr>
      <w:r>
        <w:rPr>
          <w:bCs/>
        </w:rPr>
        <w:t xml:space="preserve">P1: </w:t>
      </w:r>
      <w:r>
        <w:rPr>
          <w:bCs/>
        </w:rPr>
        <w:fldChar w:fldCharType="begin"/>
      </w:r>
      <w:r>
        <w:rPr>
          <w:bCs/>
        </w:rPr>
        <w:instrText xml:space="preserve"> REF _Ref178714051 \h  \* MERGEFORMAT </w:instrText>
      </w:r>
      <w:r>
        <w:rPr>
          <w:bCs/>
        </w:rPr>
      </w:r>
      <w:r>
        <w:rPr>
          <w:bCs/>
        </w:rPr>
        <w:fldChar w:fldCharType="separate"/>
      </w:r>
      <w:r>
        <w:rPr>
          <w:rFonts w:hint="eastAsia"/>
          <w:bCs/>
        </w:rPr>
        <w:t>RAN4 to agree d</w:t>
      </w:r>
      <w:r>
        <w:rPr>
          <w:bCs/>
        </w:rPr>
        <w:t>ata and control channel subcarrier spacing</w:t>
      </w:r>
      <w:r>
        <w:rPr>
          <w:rFonts w:hint="eastAsia"/>
          <w:bCs/>
        </w:rPr>
        <w:t xml:space="preserve"> as follow.</w:t>
      </w:r>
      <w:r>
        <w:rPr>
          <w:bCs/>
        </w:rPr>
        <w:fldChar w:fldCharType="end"/>
      </w:r>
      <w:r>
        <w:rPr>
          <w:bCs/>
        </w:rPr>
        <w:t xml:space="preserve"> (Ericsson)</w:t>
      </w:r>
    </w:p>
    <w:p w14:paraId="4474A5ED" w14:textId="77777777" w:rsidR="000B0C5E" w:rsidRDefault="000B0C5E" w:rsidP="000B0C5E">
      <w:pPr>
        <w:pStyle w:val="a3"/>
        <w:numPr>
          <w:ilvl w:val="2"/>
          <w:numId w:val="25"/>
        </w:numPr>
        <w:jc w:val="left"/>
        <w:rPr>
          <w:bCs/>
        </w:rPr>
      </w:pPr>
      <w:r>
        <w:rPr>
          <w:bCs/>
        </w:rPr>
        <w:t xml:space="preserve">OFDM based: The same as </w:t>
      </w:r>
      <w:r>
        <w:rPr>
          <w:rFonts w:hint="eastAsia"/>
          <w:bCs/>
        </w:rPr>
        <w:t>SSB</w:t>
      </w:r>
      <w:r>
        <w:rPr>
          <w:bCs/>
        </w:rPr>
        <w:t xml:space="preserve"> subcarrier spacing</w:t>
      </w:r>
    </w:p>
    <w:p w14:paraId="4A0E46FE" w14:textId="77777777" w:rsidR="000B0C5E" w:rsidRDefault="000B0C5E" w:rsidP="000B0C5E">
      <w:pPr>
        <w:pStyle w:val="a3"/>
        <w:numPr>
          <w:ilvl w:val="2"/>
          <w:numId w:val="25"/>
        </w:numPr>
        <w:jc w:val="left"/>
        <w:rPr>
          <w:bCs/>
        </w:rPr>
      </w:pPr>
      <w:r>
        <w:rPr>
          <w:bCs/>
        </w:rPr>
        <w:t xml:space="preserve">OOK based: the same as one of the SCS(s) used for other NR transmission </w:t>
      </w:r>
    </w:p>
    <w:p w14:paraId="20C66C92" w14:textId="77777777" w:rsidR="000B0C5E" w:rsidRDefault="000B0C5E" w:rsidP="000B0C5E">
      <w:pPr>
        <w:pStyle w:val="a3"/>
        <w:numPr>
          <w:ilvl w:val="1"/>
          <w:numId w:val="25"/>
        </w:numPr>
        <w:ind w:left="1440"/>
        <w:jc w:val="left"/>
        <w:rPr>
          <w:bCs/>
        </w:rPr>
      </w:pPr>
      <w:r>
        <w:rPr>
          <w:rFonts w:hint="eastAsia"/>
          <w:bCs/>
        </w:rPr>
        <w:t>P</w:t>
      </w:r>
      <w:r>
        <w:rPr>
          <w:bCs/>
        </w:rPr>
        <w:t xml:space="preserve">2: </w:t>
      </w:r>
      <w:r>
        <w:rPr>
          <w:rFonts w:hint="eastAsia"/>
          <w:bCs/>
        </w:rPr>
        <w:t>RAN4 to agree only using SCS = 30KHz in the simulation</w:t>
      </w:r>
      <w:r>
        <w:rPr>
          <w:bCs/>
        </w:rPr>
        <w:t>. (vivo Ericsson)</w:t>
      </w:r>
    </w:p>
    <w:p w14:paraId="773FDEE6" w14:textId="77777777" w:rsidR="000B0C5E" w:rsidRPr="00660F8E" w:rsidRDefault="000B0C5E" w:rsidP="000B0C5E">
      <w:pPr>
        <w:rPr>
          <w:rFonts w:eastAsia="等线"/>
          <w:i/>
          <w:color w:val="000000"/>
          <w:lang w:val="en-US"/>
        </w:rPr>
      </w:pPr>
      <w:r w:rsidRPr="00660F8E">
        <w:rPr>
          <w:rFonts w:eastAsia="等线"/>
          <w:i/>
          <w:color w:val="000000"/>
          <w:lang w:val="en-US"/>
        </w:rPr>
        <w:t>Recommendations:</w:t>
      </w:r>
    </w:p>
    <w:p w14:paraId="685710CB" w14:textId="77777777" w:rsidR="000B0C5E" w:rsidRPr="00660F8E" w:rsidRDefault="000B0C5E" w:rsidP="000B0C5E">
      <w:pPr>
        <w:rPr>
          <w:rFonts w:eastAsia="等线"/>
          <w:i/>
          <w:color w:val="000000"/>
          <w:lang w:val="en-US"/>
        </w:rPr>
      </w:pPr>
      <w:r>
        <w:rPr>
          <w:bCs/>
          <w:i/>
        </w:rPr>
        <w:t xml:space="preserve">Check whether </w:t>
      </w:r>
      <w:r>
        <w:rPr>
          <w:rFonts w:hint="eastAsia"/>
          <w:bCs/>
          <w:i/>
        </w:rPr>
        <w:t>only using SCS = 30KHz in the simulation</w:t>
      </w:r>
      <w:r>
        <w:rPr>
          <w:bCs/>
          <w:i/>
        </w:rPr>
        <w:t xml:space="preserve"> is agreeable</w:t>
      </w:r>
    </w:p>
    <w:p w14:paraId="13ED6296" w14:textId="77777777" w:rsidR="00B14638" w:rsidRDefault="00B14638" w:rsidP="00B14638">
      <w:r>
        <w:t>At RAN1 118bis meeting the following agreement is available:</w:t>
      </w:r>
    </w:p>
    <w:p w14:paraId="14EBE352" w14:textId="77777777" w:rsidR="00B14638" w:rsidRPr="00163CA9" w:rsidRDefault="00B14638" w:rsidP="00B14638">
      <w:pPr>
        <w:ind w:left="284"/>
      </w:pPr>
      <w:r w:rsidRPr="00163CA9">
        <w:t>Agreement</w:t>
      </w:r>
    </w:p>
    <w:p w14:paraId="387C7790" w14:textId="77777777" w:rsidR="00B14638" w:rsidRPr="00D80213" w:rsidRDefault="00B14638" w:rsidP="00B14638">
      <w:pPr>
        <w:ind w:left="284"/>
      </w:pPr>
      <w:r w:rsidRPr="00163CA9">
        <w:t>From RAN1 perspective, support X=11 PRBs for LP-WUS and LP-SS with SCS 15kHz (blanked guard RBs are not included) for a channel bandwidth equal or larger than 5 MHz</w:t>
      </w:r>
    </w:p>
    <w:p w14:paraId="1A03A0B0" w14:textId="77777777" w:rsidR="00B14638" w:rsidRDefault="00B14638" w:rsidP="00B14638">
      <w:r>
        <w:t>However, considering the simulation working amount, it is suggested to still focus on 30K Hz SCS.</w:t>
      </w:r>
    </w:p>
    <w:p w14:paraId="18383D75" w14:textId="7EDB9A72" w:rsidR="00B14638" w:rsidRDefault="00B14638" w:rsidP="00B14638">
      <w:pPr>
        <w:rPr>
          <w:b/>
          <w:color w:val="000000"/>
          <w:szCs w:val="21"/>
        </w:rPr>
      </w:pPr>
      <w:r>
        <w:rPr>
          <w:b/>
          <w:color w:val="000000"/>
          <w:szCs w:val="21"/>
        </w:rPr>
        <w:t>Proposal 4: In simulation, SCS is still based on 30K Hz.</w:t>
      </w:r>
    </w:p>
    <w:p w14:paraId="6F2C23AB" w14:textId="305936B8" w:rsidR="000B0C5E" w:rsidRPr="000B0C5E" w:rsidRDefault="000B0C5E" w:rsidP="000B0C5E">
      <w:pPr>
        <w:pStyle w:val="4"/>
        <w:suppressAutoHyphens w:val="0"/>
        <w:spacing w:before="0" w:after="120"/>
        <w:jc w:val="both"/>
        <w:rPr>
          <w:rFonts w:ascii="Times New Roman" w:eastAsia="宋体" w:hAnsi="Times New Roman" w:cs="Times New Roman"/>
          <w:b/>
          <w:color w:val="000000"/>
          <w:sz w:val="20"/>
          <w:u w:val="single"/>
          <w:lang w:eastAsia="ko-KR"/>
        </w:rPr>
      </w:pPr>
      <w:r w:rsidRPr="000B0C5E">
        <w:rPr>
          <w:rFonts w:ascii="Times New Roman" w:eastAsia="宋体" w:hAnsi="Times New Roman" w:cs="Times New Roman"/>
          <w:b/>
          <w:color w:val="000000"/>
          <w:sz w:val="20"/>
          <w:u w:val="single"/>
          <w:lang w:eastAsia="ko-KR"/>
        </w:rPr>
        <w:t xml:space="preserve">Issue 2-1-7: On OOK interference </w:t>
      </w:r>
    </w:p>
    <w:p w14:paraId="0B6154DB" w14:textId="77777777" w:rsidR="000B0C5E" w:rsidRPr="00660F8E" w:rsidRDefault="000B0C5E" w:rsidP="000B0C5E">
      <w:pPr>
        <w:pStyle w:val="a3"/>
        <w:numPr>
          <w:ilvl w:val="0"/>
          <w:numId w:val="25"/>
        </w:numPr>
        <w:ind w:left="720"/>
        <w:jc w:val="left"/>
        <w:rPr>
          <w:color w:val="000000"/>
        </w:rPr>
      </w:pPr>
      <w:r w:rsidRPr="00660F8E">
        <w:rPr>
          <w:color w:val="000000"/>
        </w:rPr>
        <w:lastRenderedPageBreak/>
        <w:t xml:space="preserve">Proposals </w:t>
      </w:r>
    </w:p>
    <w:p w14:paraId="3001013E" w14:textId="77777777" w:rsidR="000B0C5E" w:rsidRDefault="000B0C5E" w:rsidP="000B0C5E">
      <w:pPr>
        <w:pStyle w:val="a3"/>
        <w:numPr>
          <w:ilvl w:val="1"/>
          <w:numId w:val="25"/>
        </w:numPr>
        <w:ind w:left="1440"/>
        <w:jc w:val="left"/>
        <w:rPr>
          <w:bCs/>
        </w:rPr>
      </w:pPr>
      <w:r>
        <w:rPr>
          <w:bCs/>
        </w:rPr>
        <w:t>P1: RAN4 RRM to clarify simulation assumptions related to potentially colliding OOK into OOK interference. For OFDM interference, confirm the assumption of a random QPSK source (Apple)</w:t>
      </w:r>
    </w:p>
    <w:p w14:paraId="31997D64" w14:textId="686E447E" w:rsidR="000B0C5E" w:rsidRDefault="000B0C5E" w:rsidP="000B0C5E">
      <w:pPr>
        <w:rPr>
          <w:rFonts w:eastAsia="等线"/>
          <w:i/>
          <w:color w:val="000000"/>
          <w:lang w:val="en-US"/>
        </w:rPr>
      </w:pPr>
      <w:r w:rsidRPr="00660F8E">
        <w:rPr>
          <w:rFonts w:eastAsia="等线"/>
          <w:i/>
          <w:color w:val="000000"/>
          <w:lang w:val="en-US"/>
        </w:rPr>
        <w:t>Recommendations:</w:t>
      </w:r>
    </w:p>
    <w:p w14:paraId="69467B26" w14:textId="1020FBA3" w:rsidR="00106E2C" w:rsidRPr="00CC4E84" w:rsidRDefault="00E81440" w:rsidP="000B0C5E">
      <w:pPr>
        <w:rPr>
          <w:rFonts w:eastAsia="等线"/>
          <w:color w:val="000000"/>
          <w:lang w:val="en-US"/>
        </w:rPr>
      </w:pPr>
      <w:r>
        <w:rPr>
          <w:rFonts w:eastAsia="等线"/>
          <w:color w:val="000000"/>
          <w:lang w:val="en-US"/>
        </w:rPr>
        <w:t xml:space="preserve">It is ok to align the interference LP-SS and the alignment can be done after the LP-SS sequences are fixed by RAN1. </w:t>
      </w:r>
    </w:p>
    <w:p w14:paraId="2C07CB4F" w14:textId="77777777" w:rsidR="00106E2C" w:rsidRPr="00660F8E" w:rsidRDefault="00106E2C" w:rsidP="000B0C5E">
      <w:pPr>
        <w:rPr>
          <w:rFonts w:eastAsia="等线"/>
          <w:i/>
          <w:color w:val="000000"/>
          <w:lang w:val="en-US"/>
        </w:rPr>
      </w:pPr>
    </w:p>
    <w:p w14:paraId="686C454F" w14:textId="77777777" w:rsidR="000B0C5E" w:rsidRPr="000B0C5E" w:rsidRDefault="000B0C5E" w:rsidP="000B0C5E">
      <w:pPr>
        <w:pStyle w:val="4"/>
        <w:suppressAutoHyphens w:val="0"/>
        <w:spacing w:before="0" w:after="120"/>
        <w:jc w:val="both"/>
        <w:rPr>
          <w:rFonts w:ascii="Times New Roman" w:eastAsia="宋体" w:hAnsi="Times New Roman" w:cs="Times New Roman"/>
          <w:b/>
          <w:color w:val="000000"/>
          <w:sz w:val="20"/>
          <w:u w:val="single"/>
          <w:lang w:eastAsia="ko-KR"/>
        </w:rPr>
      </w:pPr>
      <w:r w:rsidRPr="000B0C5E">
        <w:rPr>
          <w:rFonts w:ascii="Times New Roman" w:eastAsia="宋体" w:hAnsi="Times New Roman" w:cs="Times New Roman"/>
          <w:b/>
          <w:color w:val="000000"/>
          <w:sz w:val="20"/>
          <w:u w:val="single"/>
          <w:lang w:eastAsia="ko-KR"/>
        </w:rPr>
        <w:t>Issue 2-1-8: On overlaid OFDM sequences in LP-SS</w:t>
      </w:r>
    </w:p>
    <w:p w14:paraId="1CABDBB1" w14:textId="77777777" w:rsidR="000B0C5E" w:rsidRPr="00660F8E" w:rsidRDefault="000B0C5E" w:rsidP="000B0C5E">
      <w:pPr>
        <w:pStyle w:val="a3"/>
        <w:numPr>
          <w:ilvl w:val="0"/>
          <w:numId w:val="25"/>
        </w:numPr>
        <w:ind w:left="720"/>
        <w:jc w:val="left"/>
        <w:rPr>
          <w:color w:val="000000"/>
        </w:rPr>
      </w:pPr>
      <w:r w:rsidRPr="00660F8E">
        <w:rPr>
          <w:color w:val="000000"/>
        </w:rPr>
        <w:t xml:space="preserve">Proposals </w:t>
      </w:r>
    </w:p>
    <w:p w14:paraId="0817CFAC" w14:textId="77777777" w:rsidR="000B0C5E" w:rsidRDefault="000B0C5E" w:rsidP="000B0C5E">
      <w:pPr>
        <w:pStyle w:val="a3"/>
        <w:numPr>
          <w:ilvl w:val="1"/>
          <w:numId w:val="25"/>
        </w:numPr>
        <w:ind w:left="1440"/>
        <w:jc w:val="left"/>
        <w:rPr>
          <w:bCs/>
        </w:rPr>
      </w:pPr>
      <w:r>
        <w:rPr>
          <w:bCs/>
        </w:rPr>
        <w:t>P1: For overlaid sequences, RAN4 to consider two scenario 1) no ZC sequence for both cells, and 2) different ZCs for each cell. FFS details (Apple)</w:t>
      </w:r>
    </w:p>
    <w:p w14:paraId="4EC1F26C" w14:textId="0D09BF70" w:rsidR="00EC22CB" w:rsidRDefault="00EC22CB" w:rsidP="000B0C5E">
      <w:pPr>
        <w:rPr>
          <w:rFonts w:eastAsia="等线"/>
          <w:color w:val="000000"/>
          <w:lang w:val="en-US"/>
        </w:rPr>
      </w:pPr>
      <w:r>
        <w:rPr>
          <w:rFonts w:eastAsia="等线"/>
          <w:color w:val="000000"/>
          <w:lang w:val="en-US"/>
        </w:rPr>
        <w:t xml:space="preserve">Regarding </w:t>
      </w:r>
      <w:r w:rsidRPr="00EC22CB">
        <w:rPr>
          <w:rFonts w:eastAsia="等线"/>
          <w:color w:val="000000"/>
          <w:lang w:val="en-US"/>
        </w:rPr>
        <w:t>overlaid OFDM sequences in LP-SS</w:t>
      </w:r>
      <w:r>
        <w:rPr>
          <w:rFonts w:eastAsia="等线"/>
          <w:color w:val="000000"/>
          <w:lang w:val="en-US"/>
        </w:rPr>
        <w:t>, the following RAN1 agreements are available:</w:t>
      </w:r>
    </w:p>
    <w:p w14:paraId="017DF7A6" w14:textId="77777777" w:rsidR="00EC22CB" w:rsidRPr="006D2B09" w:rsidRDefault="00EC22CB" w:rsidP="00EC22CB">
      <w:pPr>
        <w:ind w:left="568"/>
        <w:rPr>
          <w:rFonts w:cs="Times"/>
          <w:b/>
          <w:bCs/>
          <w:sz w:val="18"/>
          <w:szCs w:val="18"/>
          <w:lang w:eastAsia="ko-KR" w:bidi="ar"/>
        </w:rPr>
      </w:pPr>
      <w:r w:rsidRPr="006D2B09">
        <w:rPr>
          <w:rFonts w:cs="Times"/>
          <w:b/>
          <w:bCs/>
          <w:sz w:val="18"/>
          <w:szCs w:val="18"/>
          <w:highlight w:val="green"/>
          <w:lang w:eastAsia="ko-KR" w:bidi="ar"/>
        </w:rPr>
        <w:t>RAN1 Agreement</w:t>
      </w:r>
    </w:p>
    <w:p w14:paraId="589249AF" w14:textId="77777777" w:rsidR="00EC22CB" w:rsidRPr="006D2B09" w:rsidRDefault="00EC22CB" w:rsidP="00EC22CB">
      <w:pPr>
        <w:ind w:left="568"/>
        <w:contextualSpacing/>
        <w:rPr>
          <w:rFonts w:eastAsia="微软雅黑"/>
          <w:sz w:val="18"/>
          <w:szCs w:val="18"/>
        </w:rPr>
      </w:pPr>
      <w:r w:rsidRPr="006D2B09">
        <w:rPr>
          <w:rFonts w:eastAsia="微软雅黑" w:hint="eastAsia"/>
          <w:sz w:val="18"/>
          <w:szCs w:val="18"/>
        </w:rPr>
        <w:t>Support overlaid OFDM sequence(s) for LP-SS:</w:t>
      </w:r>
    </w:p>
    <w:p w14:paraId="7F21A91F" w14:textId="77777777" w:rsidR="00EC22CB" w:rsidRPr="006D2B09" w:rsidRDefault="00EC22CB" w:rsidP="00031961">
      <w:pPr>
        <w:numPr>
          <w:ilvl w:val="0"/>
          <w:numId w:val="27"/>
        </w:numPr>
        <w:overflowPunct w:val="0"/>
        <w:autoSpaceDE w:val="0"/>
        <w:autoSpaceDN w:val="0"/>
        <w:adjustRightInd w:val="0"/>
        <w:spacing w:after="0"/>
        <w:ind w:left="1282" w:hanging="357"/>
        <w:contextualSpacing/>
        <w:textAlignment w:val="baseline"/>
        <w:rPr>
          <w:rFonts w:eastAsia="微软雅黑"/>
          <w:color w:val="000000" w:themeColor="text1"/>
          <w:sz w:val="18"/>
          <w:szCs w:val="18"/>
        </w:rPr>
      </w:pPr>
      <w:r w:rsidRPr="006D2B09">
        <w:rPr>
          <w:rFonts w:eastAsia="微软雅黑"/>
          <w:color w:val="000000" w:themeColor="text1"/>
          <w:sz w:val="18"/>
          <w:szCs w:val="18"/>
        </w:rPr>
        <w:t>LP-SS reuse</w:t>
      </w:r>
      <w:r w:rsidRPr="006D2B09">
        <w:rPr>
          <w:rFonts w:eastAsia="微软雅黑" w:hint="eastAsia"/>
          <w:color w:val="000000" w:themeColor="text1"/>
          <w:sz w:val="18"/>
          <w:szCs w:val="18"/>
        </w:rPr>
        <w:t>s</w:t>
      </w:r>
      <w:r w:rsidRPr="006D2B09">
        <w:rPr>
          <w:rFonts w:eastAsia="微软雅黑"/>
          <w:color w:val="000000" w:themeColor="text1"/>
          <w:sz w:val="18"/>
          <w:szCs w:val="18"/>
        </w:rPr>
        <w:t xml:space="preserve"> the overlaid OFDM sequence</w:t>
      </w:r>
      <w:r w:rsidRPr="006D2B09">
        <w:rPr>
          <w:rFonts w:eastAsia="微软雅黑" w:hint="eastAsia"/>
          <w:color w:val="000000" w:themeColor="text1"/>
          <w:sz w:val="18"/>
          <w:szCs w:val="18"/>
        </w:rPr>
        <w:t>(s) specified</w:t>
      </w:r>
      <w:r w:rsidRPr="006D2B09">
        <w:rPr>
          <w:rFonts w:eastAsia="微软雅黑"/>
          <w:color w:val="000000" w:themeColor="text1"/>
          <w:sz w:val="18"/>
          <w:szCs w:val="18"/>
        </w:rPr>
        <w:t xml:space="preserve"> for LP-WUS</w:t>
      </w:r>
      <w:r w:rsidRPr="006D2B09">
        <w:rPr>
          <w:rFonts w:eastAsia="微软雅黑" w:hint="eastAsia"/>
          <w:color w:val="000000" w:themeColor="text1"/>
          <w:sz w:val="18"/>
          <w:szCs w:val="18"/>
        </w:rPr>
        <w:t>.</w:t>
      </w:r>
      <w:r w:rsidRPr="006D2B09">
        <w:rPr>
          <w:rFonts w:eastAsia="微软雅黑"/>
          <w:color w:val="000000" w:themeColor="text1"/>
          <w:sz w:val="18"/>
          <w:szCs w:val="18"/>
        </w:rPr>
        <w:t xml:space="preserve"> The design on overlaid OFDM sequence(s) specified for LP-WUS </w:t>
      </w:r>
      <w:r w:rsidRPr="006D2B09">
        <w:rPr>
          <w:rFonts w:eastAsia="微软雅黑" w:hint="eastAsia"/>
          <w:color w:val="000000" w:themeColor="text1"/>
          <w:sz w:val="18"/>
          <w:szCs w:val="18"/>
        </w:rPr>
        <w:t>doesn</w:t>
      </w:r>
      <w:r w:rsidRPr="006D2B09">
        <w:rPr>
          <w:rFonts w:eastAsia="微软雅黑"/>
          <w:color w:val="000000" w:themeColor="text1"/>
          <w:sz w:val="18"/>
          <w:szCs w:val="18"/>
        </w:rPr>
        <w:t>’</w:t>
      </w:r>
      <w:r w:rsidRPr="006D2B09">
        <w:rPr>
          <w:rFonts w:eastAsia="微软雅黑" w:hint="eastAsia"/>
          <w:color w:val="000000" w:themeColor="text1"/>
          <w:sz w:val="18"/>
          <w:szCs w:val="18"/>
        </w:rPr>
        <w:t>t</w:t>
      </w:r>
      <w:r w:rsidRPr="006D2B09">
        <w:rPr>
          <w:rFonts w:eastAsia="微软雅黑"/>
          <w:color w:val="000000" w:themeColor="text1"/>
          <w:sz w:val="18"/>
          <w:szCs w:val="18"/>
        </w:rPr>
        <w:t xml:space="preserve"> target for sync and RRM measurement performance based on overlaid OFDM sequence for LP-SS.</w:t>
      </w:r>
    </w:p>
    <w:p w14:paraId="4961FACE" w14:textId="77777777" w:rsidR="00EC22CB" w:rsidRPr="006D2B09" w:rsidRDefault="00EC22CB" w:rsidP="00031961">
      <w:pPr>
        <w:numPr>
          <w:ilvl w:val="0"/>
          <w:numId w:val="27"/>
        </w:numPr>
        <w:overflowPunct w:val="0"/>
        <w:autoSpaceDE w:val="0"/>
        <w:autoSpaceDN w:val="0"/>
        <w:adjustRightInd w:val="0"/>
        <w:spacing w:after="0"/>
        <w:ind w:left="1282" w:hanging="357"/>
        <w:contextualSpacing/>
        <w:textAlignment w:val="baseline"/>
        <w:rPr>
          <w:rFonts w:eastAsia="微软雅黑"/>
          <w:sz w:val="18"/>
          <w:szCs w:val="18"/>
          <w:highlight w:val="yellow"/>
        </w:rPr>
      </w:pPr>
      <w:r w:rsidRPr="006D2B09">
        <w:rPr>
          <w:rFonts w:eastAsia="微软雅黑"/>
          <w:sz w:val="18"/>
          <w:szCs w:val="18"/>
          <w:highlight w:val="yellow"/>
        </w:rPr>
        <w:t>W</w:t>
      </w:r>
      <w:r w:rsidRPr="006D2B09">
        <w:rPr>
          <w:rFonts w:eastAsia="微软雅黑" w:hint="eastAsia"/>
          <w:sz w:val="18"/>
          <w:szCs w:val="18"/>
          <w:highlight w:val="yellow"/>
        </w:rPr>
        <w:t xml:space="preserve">hether to </w:t>
      </w:r>
      <w:r w:rsidRPr="006D2B09">
        <w:rPr>
          <w:rFonts w:eastAsia="微软雅黑"/>
          <w:sz w:val="18"/>
          <w:szCs w:val="18"/>
          <w:highlight w:val="yellow"/>
        </w:rPr>
        <w:t xml:space="preserve">transmit LP-SS </w:t>
      </w:r>
      <w:r w:rsidRPr="006D2B09">
        <w:rPr>
          <w:rFonts w:eastAsia="微软雅黑" w:hint="eastAsia"/>
          <w:sz w:val="18"/>
          <w:szCs w:val="18"/>
          <w:highlight w:val="yellow"/>
        </w:rPr>
        <w:t xml:space="preserve">by </w:t>
      </w:r>
      <w:r w:rsidRPr="006D2B09">
        <w:rPr>
          <w:rFonts w:eastAsia="微软雅黑"/>
          <w:sz w:val="18"/>
          <w:szCs w:val="18"/>
          <w:highlight w:val="yellow"/>
        </w:rPr>
        <w:t xml:space="preserve">using a </w:t>
      </w:r>
      <w:r w:rsidRPr="006D2B09">
        <w:rPr>
          <w:rFonts w:eastAsia="微软雅黑" w:hint="eastAsia"/>
          <w:sz w:val="18"/>
          <w:szCs w:val="18"/>
          <w:highlight w:val="yellow"/>
        </w:rPr>
        <w:t>specified</w:t>
      </w:r>
      <w:r w:rsidRPr="006D2B09">
        <w:rPr>
          <w:rFonts w:eastAsia="微软雅黑"/>
          <w:sz w:val="18"/>
          <w:szCs w:val="18"/>
          <w:highlight w:val="yellow"/>
        </w:rPr>
        <w:t xml:space="preserve"> overlaid OFDM sequence</w:t>
      </w:r>
      <w:r w:rsidRPr="006D2B09">
        <w:rPr>
          <w:rFonts w:eastAsia="微软雅黑" w:hint="eastAsia"/>
          <w:sz w:val="18"/>
          <w:szCs w:val="18"/>
          <w:highlight w:val="yellow"/>
        </w:rPr>
        <w:t xml:space="preserve"> is configurable.</w:t>
      </w:r>
    </w:p>
    <w:p w14:paraId="4EDF8415" w14:textId="77777777" w:rsidR="00EC22CB" w:rsidRPr="006D2B09" w:rsidRDefault="00EC22CB" w:rsidP="00031961">
      <w:pPr>
        <w:numPr>
          <w:ilvl w:val="1"/>
          <w:numId w:val="27"/>
        </w:numPr>
        <w:overflowPunct w:val="0"/>
        <w:autoSpaceDE w:val="0"/>
        <w:autoSpaceDN w:val="0"/>
        <w:adjustRightInd w:val="0"/>
        <w:spacing w:after="0"/>
        <w:ind w:left="2008"/>
        <w:contextualSpacing/>
        <w:textAlignment w:val="baseline"/>
        <w:rPr>
          <w:rFonts w:eastAsia="微软雅黑"/>
          <w:sz w:val="18"/>
          <w:szCs w:val="18"/>
        </w:rPr>
      </w:pPr>
      <w:r w:rsidRPr="006D2B09">
        <w:rPr>
          <w:rFonts w:eastAsia="微软雅黑"/>
          <w:sz w:val="18"/>
          <w:szCs w:val="18"/>
          <w:highlight w:val="yellow"/>
        </w:rPr>
        <w:t>Applicable at least for OOK-1 and FFS for OOK-4</w:t>
      </w:r>
    </w:p>
    <w:p w14:paraId="6FDAEBE6" w14:textId="77777777" w:rsidR="00EC22CB" w:rsidRDefault="00EC22CB" w:rsidP="00031961">
      <w:pPr>
        <w:numPr>
          <w:ilvl w:val="0"/>
          <w:numId w:val="27"/>
        </w:numPr>
        <w:overflowPunct w:val="0"/>
        <w:autoSpaceDE w:val="0"/>
        <w:autoSpaceDN w:val="0"/>
        <w:adjustRightInd w:val="0"/>
        <w:spacing w:after="180"/>
        <w:ind w:left="1288"/>
        <w:contextualSpacing/>
        <w:textAlignment w:val="baseline"/>
        <w:rPr>
          <w:rFonts w:eastAsia="微软雅黑"/>
          <w:sz w:val="18"/>
          <w:szCs w:val="18"/>
        </w:rPr>
      </w:pPr>
      <w:r w:rsidRPr="006D2B09">
        <w:rPr>
          <w:rFonts w:eastAsia="微软雅黑" w:hint="eastAsia"/>
          <w:sz w:val="18"/>
          <w:szCs w:val="18"/>
        </w:rPr>
        <w:t xml:space="preserve">From RAN1 perspective, </w:t>
      </w:r>
      <w:r w:rsidRPr="006D2B09">
        <w:rPr>
          <w:rFonts w:eastAsia="微软雅黑"/>
          <w:sz w:val="18"/>
          <w:szCs w:val="18"/>
        </w:rPr>
        <w:t>it is not intended to introduce new RAN4 requirements specific to overlaid sequences</w:t>
      </w:r>
    </w:p>
    <w:p w14:paraId="6FECC365" w14:textId="77777777" w:rsidR="00942729" w:rsidRDefault="00EC22CB" w:rsidP="000B0C5E">
      <w:pPr>
        <w:rPr>
          <w:rFonts w:eastAsia="等线"/>
          <w:color w:val="000000"/>
          <w:lang w:val="en-US"/>
        </w:rPr>
      </w:pPr>
      <w:r>
        <w:rPr>
          <w:rFonts w:eastAsia="等线" w:hint="eastAsia"/>
          <w:color w:val="000000"/>
          <w:lang w:val="en-US"/>
        </w:rPr>
        <w:t>In</w:t>
      </w:r>
      <w:r>
        <w:rPr>
          <w:rFonts w:eastAsia="等线"/>
          <w:color w:val="000000"/>
          <w:lang w:val="en-US"/>
        </w:rPr>
        <w:t xml:space="preserve"> RAN4 LP-WUR core part, whether to define requirements for LP-SS with </w:t>
      </w:r>
      <w:r w:rsidRPr="00EC22CB">
        <w:rPr>
          <w:rFonts w:eastAsia="等线"/>
          <w:color w:val="000000"/>
          <w:lang w:val="en-US"/>
        </w:rPr>
        <w:t xml:space="preserve">overlaid OFDM sequences </w:t>
      </w:r>
      <w:r>
        <w:rPr>
          <w:rFonts w:eastAsia="等线"/>
          <w:color w:val="000000"/>
          <w:lang w:val="en-US"/>
        </w:rPr>
        <w:t xml:space="preserve">are under discussion. However even if requirements for LP-SS with </w:t>
      </w:r>
      <w:r w:rsidRPr="00EC22CB">
        <w:rPr>
          <w:rFonts w:eastAsia="等线"/>
          <w:color w:val="000000"/>
          <w:lang w:val="en-US"/>
        </w:rPr>
        <w:t xml:space="preserve">overlaid OFDM sequences </w:t>
      </w:r>
      <w:r>
        <w:rPr>
          <w:rFonts w:eastAsia="等线"/>
          <w:color w:val="000000"/>
          <w:lang w:val="en-US"/>
        </w:rPr>
        <w:t xml:space="preserve">will be defined, its requirement will reuse </w:t>
      </w:r>
      <w:r w:rsidR="0093067A">
        <w:rPr>
          <w:rFonts w:eastAsia="等线"/>
          <w:color w:val="000000"/>
          <w:lang w:val="en-US"/>
        </w:rPr>
        <w:t xml:space="preserve">the OOK based LP-WUR requirement hence there is no </w:t>
      </w:r>
      <w:r w:rsidR="00942729">
        <w:rPr>
          <w:rFonts w:eastAsia="等线"/>
          <w:color w:val="000000"/>
          <w:lang w:val="en-US"/>
        </w:rPr>
        <w:t xml:space="preserve">necessity to have simulation and align simulation parameter for the overlaid OFDM sequence for LP-SS. </w:t>
      </w:r>
    </w:p>
    <w:p w14:paraId="2E4EA94A" w14:textId="1446C756" w:rsidR="00942729" w:rsidRPr="00942729" w:rsidRDefault="00942729" w:rsidP="00942729">
      <w:pPr>
        <w:rPr>
          <w:b/>
          <w:color w:val="000000"/>
          <w:szCs w:val="21"/>
        </w:rPr>
      </w:pPr>
      <w:r w:rsidRPr="00942729">
        <w:rPr>
          <w:b/>
          <w:color w:val="000000"/>
          <w:szCs w:val="21"/>
        </w:rPr>
        <w:t>Proposal 5: N</w:t>
      </w:r>
      <w:r w:rsidRPr="00942729">
        <w:rPr>
          <w:rFonts w:eastAsia="等线"/>
          <w:b/>
          <w:color w:val="000000"/>
          <w:lang w:val="en-US"/>
        </w:rPr>
        <w:t>o necessity to align simulation parameter for the overlaid OFDM sequence for LP-SS</w:t>
      </w:r>
      <w:r w:rsidRPr="00942729">
        <w:rPr>
          <w:b/>
          <w:color w:val="000000"/>
          <w:szCs w:val="21"/>
        </w:rPr>
        <w:t>.</w:t>
      </w:r>
    </w:p>
    <w:p w14:paraId="7BBA49C9" w14:textId="453AE541" w:rsidR="00387710" w:rsidRPr="00387710" w:rsidRDefault="000B0C5E" w:rsidP="000B0C5E">
      <w:pPr>
        <w:rPr>
          <w:rFonts w:eastAsia="等线"/>
          <w:color w:val="000000"/>
        </w:rPr>
      </w:pPr>
      <w:r w:rsidRPr="00660F8E">
        <w:rPr>
          <w:rFonts w:eastAsia="等线"/>
          <w:i/>
          <w:color w:val="000000"/>
          <w:lang w:val="en-US"/>
        </w:rPr>
        <w:t xml:space="preserve"> </w:t>
      </w:r>
    </w:p>
    <w:p w14:paraId="53B4B01C" w14:textId="77777777" w:rsidR="000B0C5E" w:rsidRPr="000B0C5E" w:rsidRDefault="000B0C5E" w:rsidP="000B0C5E">
      <w:pPr>
        <w:pStyle w:val="4"/>
        <w:suppressAutoHyphens w:val="0"/>
        <w:spacing w:before="0" w:after="120"/>
        <w:jc w:val="both"/>
        <w:rPr>
          <w:rFonts w:ascii="Times New Roman" w:eastAsia="宋体" w:hAnsi="Times New Roman" w:cs="Times New Roman"/>
          <w:b/>
          <w:color w:val="000000"/>
          <w:sz w:val="20"/>
          <w:u w:val="single"/>
          <w:lang w:eastAsia="ko-KR"/>
        </w:rPr>
      </w:pPr>
      <w:r w:rsidRPr="000B0C5E">
        <w:rPr>
          <w:rFonts w:ascii="Times New Roman" w:eastAsia="宋体" w:hAnsi="Times New Roman" w:cs="Times New Roman"/>
          <w:b/>
          <w:color w:val="000000"/>
          <w:sz w:val="20"/>
          <w:u w:val="single"/>
          <w:lang w:eastAsia="ko-KR"/>
        </w:rPr>
        <w:t xml:space="preserve">Issue 2-1-9: On LP-SS preamble and LP-SS periodicity </w:t>
      </w:r>
    </w:p>
    <w:p w14:paraId="55D504A0" w14:textId="77777777" w:rsidR="000B0C5E" w:rsidRPr="00660F8E" w:rsidRDefault="000B0C5E" w:rsidP="000B0C5E">
      <w:pPr>
        <w:pStyle w:val="a3"/>
        <w:numPr>
          <w:ilvl w:val="0"/>
          <w:numId w:val="25"/>
        </w:numPr>
        <w:ind w:left="720"/>
        <w:jc w:val="left"/>
        <w:rPr>
          <w:color w:val="000000"/>
        </w:rPr>
      </w:pPr>
      <w:r w:rsidRPr="00660F8E">
        <w:rPr>
          <w:color w:val="000000"/>
        </w:rPr>
        <w:t xml:space="preserve">Proposals </w:t>
      </w:r>
    </w:p>
    <w:p w14:paraId="681F61E3" w14:textId="77777777" w:rsidR="000B0C5E" w:rsidRDefault="000B0C5E" w:rsidP="000B0C5E">
      <w:pPr>
        <w:pStyle w:val="a3"/>
        <w:numPr>
          <w:ilvl w:val="1"/>
          <w:numId w:val="25"/>
        </w:numPr>
        <w:ind w:left="1440"/>
        <w:jc w:val="left"/>
        <w:rPr>
          <w:bCs/>
        </w:rPr>
      </w:pPr>
      <w:r>
        <w:rPr>
          <w:bCs/>
        </w:rPr>
        <w:t>P1: RAN4 RRM to consider LP-SS periodicities of 320ms and above and to discuss the implications on LP-SS performance the use of a preamble in LP-WUS (Apple)</w:t>
      </w:r>
    </w:p>
    <w:p w14:paraId="16FB33A9" w14:textId="16164E93" w:rsidR="000B0C5E" w:rsidRDefault="0074134F" w:rsidP="000B0C5E">
      <w:pPr>
        <w:rPr>
          <w:rFonts w:eastAsia="等线"/>
          <w:color w:val="000000"/>
          <w:lang w:val="en-US"/>
        </w:rPr>
      </w:pPr>
      <w:r w:rsidRPr="0074134F">
        <w:rPr>
          <w:rFonts w:eastAsia="等线"/>
          <w:color w:val="000000"/>
          <w:lang w:val="en-US"/>
        </w:rPr>
        <w:t>To our understanding the preamble for LP-WUS discussion should be in RAN1 scope.</w:t>
      </w:r>
    </w:p>
    <w:p w14:paraId="23B1892C" w14:textId="77777777" w:rsidR="00E16214" w:rsidRPr="00F51917" w:rsidRDefault="00E16214" w:rsidP="00F51917">
      <w:pPr>
        <w:pStyle w:val="4"/>
        <w:suppressAutoHyphens w:val="0"/>
        <w:spacing w:before="0" w:after="120"/>
        <w:jc w:val="both"/>
        <w:rPr>
          <w:rFonts w:ascii="Times New Roman" w:eastAsia="宋体" w:hAnsi="Times New Roman" w:cs="Times New Roman"/>
          <w:b/>
          <w:color w:val="000000"/>
          <w:sz w:val="20"/>
          <w:u w:val="single"/>
          <w:lang w:eastAsia="ko-KR"/>
        </w:rPr>
      </w:pPr>
      <w:bookmarkStart w:id="4" w:name="_GoBack"/>
      <w:r w:rsidRPr="00F51917">
        <w:rPr>
          <w:rFonts w:ascii="Times New Roman" w:eastAsia="宋体" w:hAnsi="Times New Roman" w:cs="Times New Roman"/>
          <w:b/>
          <w:color w:val="000000"/>
          <w:sz w:val="20"/>
          <w:u w:val="single"/>
          <w:lang w:eastAsia="ko-KR"/>
        </w:rPr>
        <w:t>Issue 2-1-11: On simulation campaign</w:t>
      </w:r>
    </w:p>
    <w:bookmarkEnd w:id="4"/>
    <w:p w14:paraId="6CE833D3" w14:textId="77777777" w:rsidR="00E16214" w:rsidRDefault="00E16214" w:rsidP="00E16214">
      <w:pPr>
        <w:pStyle w:val="a3"/>
        <w:numPr>
          <w:ilvl w:val="0"/>
          <w:numId w:val="25"/>
        </w:numPr>
        <w:ind w:left="720"/>
        <w:jc w:val="left"/>
        <w:rPr>
          <w:color w:val="000000" w:themeColor="text1"/>
        </w:rPr>
      </w:pPr>
      <w:r>
        <w:rPr>
          <w:color w:val="000000" w:themeColor="text1"/>
        </w:rPr>
        <w:t xml:space="preserve">Proposals </w:t>
      </w:r>
    </w:p>
    <w:p w14:paraId="23191380" w14:textId="21A42FCD" w:rsidR="00E16214" w:rsidRDefault="00E16214" w:rsidP="00E16214">
      <w:pPr>
        <w:pStyle w:val="a3"/>
        <w:numPr>
          <w:ilvl w:val="1"/>
          <w:numId w:val="25"/>
        </w:numPr>
        <w:ind w:left="1440"/>
        <w:jc w:val="left"/>
        <w:rPr>
          <w:bCs/>
        </w:rPr>
      </w:pPr>
      <w:r>
        <w:rPr>
          <w:bCs/>
        </w:rPr>
        <w:t>P1: RAN4 RRM to compile a simulation results summary spreadsheet to be updated during every RAN4 meeting based on the contributions of the interested companies. RAN4 RRM to agree on an initial summary of simulations spreadsheet format, including an interested company to take care of it, by the end of RAN4#113.</w:t>
      </w:r>
      <w:r w:rsidR="00B06B06">
        <w:rPr>
          <w:bCs/>
        </w:rPr>
        <w:t xml:space="preserve"> </w:t>
      </w:r>
      <w:r>
        <w:rPr>
          <w:bCs/>
        </w:rPr>
        <w:t>(Apple)</w:t>
      </w:r>
    </w:p>
    <w:p w14:paraId="140DD411" w14:textId="77777777" w:rsidR="00E16214" w:rsidRDefault="00E16214" w:rsidP="00E16214">
      <w:pPr>
        <w:pStyle w:val="a3"/>
        <w:numPr>
          <w:ilvl w:val="1"/>
          <w:numId w:val="25"/>
        </w:numPr>
        <w:ind w:left="1440"/>
        <w:jc w:val="left"/>
        <w:rPr>
          <w:bCs/>
        </w:rPr>
      </w:pPr>
      <w:r>
        <w:rPr>
          <w:bCs/>
        </w:rPr>
        <w:t>P2: Agree on a set of simulation scenarios each company provides to the next meeting (Nokia)</w:t>
      </w:r>
    </w:p>
    <w:p w14:paraId="718D5D59" w14:textId="12664C89" w:rsidR="00E16214" w:rsidRDefault="00E16214" w:rsidP="00E16214">
      <w:pPr>
        <w:rPr>
          <w:rFonts w:eastAsiaTheme="minorEastAsia"/>
          <w:i/>
          <w:color w:val="000000" w:themeColor="text1"/>
          <w:lang w:val="en-US"/>
        </w:rPr>
      </w:pPr>
      <w:r>
        <w:rPr>
          <w:rFonts w:eastAsiaTheme="minorEastAsia"/>
          <w:i/>
          <w:color w:val="000000" w:themeColor="text1"/>
          <w:lang w:val="en-US"/>
        </w:rPr>
        <w:t>Recommendations:</w:t>
      </w:r>
    </w:p>
    <w:p w14:paraId="7992E9AD" w14:textId="451AD810" w:rsidR="00754092" w:rsidRDefault="00754092" w:rsidP="00E16214">
      <w:pPr>
        <w:rPr>
          <w:rFonts w:eastAsiaTheme="minorEastAsia"/>
          <w:color w:val="000000" w:themeColor="text1"/>
          <w:lang w:val="en-US"/>
        </w:rPr>
      </w:pPr>
      <w:r>
        <w:rPr>
          <w:rFonts w:eastAsiaTheme="minorEastAsia"/>
          <w:color w:val="000000" w:themeColor="text1"/>
          <w:lang w:val="en-US"/>
        </w:rPr>
        <w:t xml:space="preserve">The principle of P1 is ok and the following table is provided as an example as one summary table in the spreadsheet. </w:t>
      </w:r>
    </w:p>
    <w:p w14:paraId="2C8FC3E5" w14:textId="2647B7AA" w:rsidR="002F189F" w:rsidRPr="00942729" w:rsidRDefault="002F189F" w:rsidP="002F189F">
      <w:pPr>
        <w:rPr>
          <w:b/>
          <w:color w:val="000000"/>
          <w:szCs w:val="21"/>
        </w:rPr>
      </w:pPr>
      <w:r w:rsidRPr="00942729">
        <w:rPr>
          <w:b/>
          <w:color w:val="000000"/>
          <w:szCs w:val="21"/>
        </w:rPr>
        <w:t xml:space="preserve">Proposal </w:t>
      </w:r>
      <w:r>
        <w:rPr>
          <w:b/>
          <w:color w:val="000000"/>
          <w:szCs w:val="21"/>
        </w:rPr>
        <w:t>6</w:t>
      </w:r>
      <w:r w:rsidRPr="00942729">
        <w:rPr>
          <w:b/>
          <w:color w:val="000000"/>
          <w:szCs w:val="21"/>
        </w:rPr>
        <w:t xml:space="preserve">: </w:t>
      </w:r>
      <w:r>
        <w:rPr>
          <w:rFonts w:hint="eastAsia"/>
          <w:b/>
          <w:color w:val="000000"/>
          <w:szCs w:val="21"/>
        </w:rPr>
        <w:t>U</w:t>
      </w:r>
      <w:r>
        <w:rPr>
          <w:b/>
          <w:color w:val="000000"/>
          <w:szCs w:val="21"/>
        </w:rPr>
        <w:t xml:space="preserve">se the following table as one summary table in the spreadsheet used for simulation result </w:t>
      </w:r>
      <w:proofErr w:type="spellStart"/>
      <w:r>
        <w:rPr>
          <w:b/>
          <w:color w:val="000000"/>
          <w:szCs w:val="21"/>
        </w:rPr>
        <w:t>alighment</w:t>
      </w:r>
      <w:proofErr w:type="spellEnd"/>
      <w:r w:rsidRPr="00942729">
        <w:rPr>
          <w:b/>
          <w:color w:val="000000"/>
          <w:szCs w:val="21"/>
        </w:rPr>
        <w:t>.</w:t>
      </w:r>
    </w:p>
    <w:p w14:paraId="47FB3E03" w14:textId="6457ABCA" w:rsidR="00977EB4" w:rsidRDefault="00CA53FA" w:rsidP="00977EB4">
      <w:pPr>
        <w:pStyle w:val="aff"/>
        <w:keepNext/>
        <w:jc w:val="center"/>
        <w:rPr>
          <w:i w:val="0"/>
          <w:iCs w:val="0"/>
          <w:sz w:val="20"/>
          <w:szCs w:val="20"/>
        </w:rPr>
      </w:pPr>
      <w:r>
        <w:rPr>
          <w:i w:val="0"/>
          <w:iCs w:val="0"/>
          <w:sz w:val="20"/>
          <w:szCs w:val="20"/>
        </w:rPr>
        <w:lastRenderedPageBreak/>
        <w:br/>
      </w:r>
    </w:p>
    <w:tbl>
      <w:tblPr>
        <w:tblStyle w:val="afff5"/>
        <w:tblW w:w="9776" w:type="dxa"/>
        <w:tblInd w:w="0" w:type="dxa"/>
        <w:tblLook w:val="04A0" w:firstRow="1" w:lastRow="0" w:firstColumn="1" w:lastColumn="0" w:noHBand="0" w:noVBand="1"/>
      </w:tblPr>
      <w:tblGrid>
        <w:gridCol w:w="1252"/>
        <w:gridCol w:w="958"/>
        <w:gridCol w:w="902"/>
        <w:gridCol w:w="959"/>
        <w:gridCol w:w="902"/>
        <w:gridCol w:w="1259"/>
        <w:gridCol w:w="1104"/>
        <w:gridCol w:w="1164"/>
        <w:gridCol w:w="1276"/>
      </w:tblGrid>
      <w:tr w:rsidR="005A54E2" w14:paraId="5E771A56" w14:textId="6C6C6F82" w:rsidTr="00B22A87">
        <w:tc>
          <w:tcPr>
            <w:tcW w:w="9776" w:type="dxa"/>
            <w:gridSpan w:val="9"/>
          </w:tcPr>
          <w:p w14:paraId="35CE8F9F" w14:textId="7D8D23AE" w:rsidR="005A54E2" w:rsidRDefault="005A54E2" w:rsidP="00977EB4">
            <w:pPr>
              <w:pStyle w:val="aff"/>
              <w:keepNext/>
              <w:jc w:val="center"/>
              <w:rPr>
                <w:rFonts w:ascii="Calibri" w:eastAsia="Times New Roman" w:hAnsi="Calibri" w:cs="Calibri"/>
                <w:bCs/>
                <w:i w:val="0"/>
                <w:color w:val="000000"/>
                <w:sz w:val="28"/>
                <w:szCs w:val="28"/>
                <w:lang w:val="en-US"/>
              </w:rPr>
            </w:pPr>
            <w:r w:rsidRPr="005948B3">
              <w:rPr>
                <w:rFonts w:ascii="Times New Roman" w:hAnsi="Times New Roman"/>
                <w:i w:val="0"/>
                <w:iCs w:val="0"/>
                <w:sz w:val="20"/>
                <w:szCs w:val="20"/>
                <w:lang w:eastAsia="zh-CN"/>
              </w:rPr>
              <w:t xml:space="preserve">Number of samples for </w:t>
            </w:r>
            <w:r w:rsidRPr="005948B3">
              <w:rPr>
                <w:rFonts w:ascii="Times New Roman" w:hAnsi="Times New Roman"/>
                <w:i w:val="0"/>
                <w:iCs w:val="0"/>
                <w:sz w:val="20"/>
                <w:szCs w:val="20"/>
                <w:lang w:eastAsia="zh-CN"/>
              </w:rPr>
              <w:sym w:font="Symbol" w:char="F0B1"/>
            </w:r>
            <w:r w:rsidRPr="005948B3">
              <w:rPr>
                <w:rFonts w:ascii="Times New Roman" w:hAnsi="Times New Roman"/>
                <w:i w:val="0"/>
                <w:iCs w:val="0"/>
                <w:sz w:val="20"/>
                <w:szCs w:val="20"/>
                <w:lang w:eastAsia="zh-CN"/>
              </w:rPr>
              <w:t xml:space="preserve">3.5 dB accuracy, </w:t>
            </w:r>
            <w:r>
              <w:rPr>
                <w:rFonts w:ascii="Times New Roman" w:hAnsi="Times New Roman"/>
                <w:i w:val="0"/>
                <w:iCs w:val="0"/>
                <w:sz w:val="20"/>
                <w:szCs w:val="20"/>
                <w:lang w:eastAsia="zh-CN"/>
              </w:rPr>
              <w:t>LP-SS signal</w:t>
            </w:r>
            <w:r w:rsidR="00773F7C">
              <w:rPr>
                <w:rFonts w:ascii="Times New Roman" w:hAnsi="Times New Roman"/>
                <w:i w:val="0"/>
                <w:iCs w:val="0"/>
                <w:sz w:val="20"/>
                <w:szCs w:val="20"/>
                <w:lang w:eastAsia="zh-CN"/>
              </w:rPr>
              <w:t xml:space="preserve"> (SSB)</w:t>
            </w:r>
            <w:r>
              <w:rPr>
                <w:rFonts w:ascii="Times New Roman" w:hAnsi="Times New Roman"/>
                <w:i w:val="0"/>
                <w:iCs w:val="0"/>
                <w:sz w:val="20"/>
                <w:szCs w:val="20"/>
                <w:lang w:eastAsia="zh-CN"/>
              </w:rPr>
              <w:t xml:space="preserve">, </w:t>
            </w:r>
            <w:r w:rsidRPr="00977EB4">
              <w:rPr>
                <w:rFonts w:ascii="Times New Roman" w:hAnsi="Times New Roman"/>
                <w:i w:val="0"/>
                <w:iCs w:val="0"/>
                <w:sz w:val="20"/>
                <w:szCs w:val="20"/>
                <w:lang w:eastAsia="zh-CN"/>
              </w:rPr>
              <w:t>AWGN</w:t>
            </w:r>
            <w:r w:rsidR="00FC48D0">
              <w:rPr>
                <w:rFonts w:ascii="Times New Roman" w:hAnsi="Times New Roman"/>
                <w:i w:val="0"/>
                <w:iCs w:val="0"/>
                <w:sz w:val="20"/>
                <w:szCs w:val="20"/>
                <w:lang w:eastAsia="zh-CN"/>
              </w:rPr>
              <w:t>(TDL-C)</w:t>
            </w:r>
            <w:r w:rsidRPr="00977EB4">
              <w:rPr>
                <w:rFonts w:ascii="Times New Roman" w:hAnsi="Times New Roman"/>
                <w:i w:val="0"/>
                <w:iCs w:val="0"/>
                <w:sz w:val="20"/>
                <w:szCs w:val="20"/>
                <w:lang w:eastAsia="zh-CN"/>
              </w:rPr>
              <w:t xml:space="preserve">, </w:t>
            </w:r>
            <w:r>
              <w:rPr>
                <w:rFonts w:ascii="Times New Roman" w:hAnsi="Times New Roman"/>
                <w:i w:val="0"/>
                <w:iCs w:val="0"/>
                <w:sz w:val="20"/>
                <w:szCs w:val="20"/>
                <w:lang w:eastAsia="zh-CN"/>
              </w:rPr>
              <w:t>synchronous case</w:t>
            </w:r>
            <w:r w:rsidR="00FC48D0">
              <w:rPr>
                <w:rFonts w:ascii="Times New Roman" w:hAnsi="Times New Roman"/>
                <w:i w:val="0"/>
                <w:iCs w:val="0"/>
                <w:sz w:val="20"/>
                <w:szCs w:val="20"/>
                <w:lang w:eastAsia="zh-CN"/>
              </w:rPr>
              <w:t xml:space="preserve"> (asynchronous case)</w:t>
            </w:r>
            <w:r>
              <w:rPr>
                <w:rFonts w:ascii="Times New Roman" w:hAnsi="Times New Roman"/>
                <w:i w:val="0"/>
                <w:iCs w:val="0"/>
                <w:sz w:val="20"/>
                <w:szCs w:val="20"/>
                <w:lang w:eastAsia="zh-CN"/>
              </w:rPr>
              <w:t xml:space="preserve">, </w:t>
            </w:r>
            <w:r w:rsidRPr="00977EB4">
              <w:rPr>
                <w:rFonts w:ascii="Times New Roman" w:hAnsi="Times New Roman"/>
                <w:i w:val="0"/>
                <w:iCs w:val="0"/>
                <w:sz w:val="20"/>
                <w:szCs w:val="20"/>
                <w:lang w:eastAsia="zh-CN"/>
              </w:rPr>
              <w:t xml:space="preserve">SINR = </w:t>
            </w:r>
            <w:r w:rsidRPr="005948B3">
              <w:rPr>
                <w:rFonts w:ascii="Times New Roman" w:hAnsi="Times New Roman"/>
                <w:i w:val="0"/>
                <w:iCs w:val="0"/>
                <w:sz w:val="20"/>
                <w:szCs w:val="20"/>
                <w:lang w:eastAsia="zh-CN"/>
              </w:rPr>
              <w:t>[</w:t>
            </w:r>
            <w:r w:rsidRPr="00977EB4">
              <w:rPr>
                <w:rFonts w:ascii="Times New Roman" w:hAnsi="Times New Roman"/>
                <w:i w:val="0"/>
                <w:iCs w:val="0"/>
                <w:sz w:val="20"/>
                <w:szCs w:val="20"/>
                <w:lang w:eastAsia="zh-CN"/>
              </w:rPr>
              <w:t>-3</w:t>
            </w:r>
            <w:r w:rsidRPr="005948B3">
              <w:rPr>
                <w:rFonts w:ascii="Times New Roman" w:hAnsi="Times New Roman"/>
                <w:i w:val="0"/>
                <w:iCs w:val="0"/>
                <w:sz w:val="20"/>
                <w:szCs w:val="20"/>
                <w:lang w:eastAsia="zh-CN"/>
              </w:rPr>
              <w:t>]</w:t>
            </w:r>
            <w:r w:rsidRPr="00977EB4">
              <w:rPr>
                <w:rFonts w:ascii="Times New Roman" w:hAnsi="Times New Roman"/>
                <w:i w:val="0"/>
                <w:iCs w:val="0"/>
                <w:sz w:val="20"/>
                <w:szCs w:val="20"/>
                <w:lang w:eastAsia="zh-CN"/>
              </w:rPr>
              <w:t>dB</w:t>
            </w:r>
            <w:r>
              <w:rPr>
                <w:rFonts w:ascii="Times New Roman" w:hAnsi="Times New Roman"/>
                <w:i w:val="0"/>
                <w:iCs w:val="0"/>
                <w:sz w:val="20"/>
                <w:szCs w:val="20"/>
                <w:lang w:eastAsia="zh-CN"/>
              </w:rPr>
              <w:t xml:space="preserve">, SCS = 30kHz; [10] ppm </w:t>
            </w:r>
            <w:r w:rsidRPr="00D16F38">
              <w:rPr>
                <w:rFonts w:ascii="Times New Roman" w:hAnsi="Times New Roman"/>
                <w:i w:val="0"/>
                <w:iCs w:val="0"/>
                <w:sz w:val="20"/>
                <w:szCs w:val="20"/>
                <w:lang w:eastAsia="zh-CN"/>
              </w:rPr>
              <w:t>Frequency offset</w:t>
            </w:r>
            <w:r w:rsidRPr="00977EB4">
              <w:rPr>
                <w:rFonts w:ascii="Calibri" w:eastAsia="Times New Roman" w:hAnsi="Calibri" w:cs="Calibri"/>
                <w:bCs/>
                <w:i w:val="0"/>
                <w:color w:val="000000"/>
                <w:sz w:val="28"/>
                <w:szCs w:val="28"/>
                <w:lang w:val="en-US"/>
              </w:rPr>
              <w:t xml:space="preserve"> </w:t>
            </w:r>
          </w:p>
          <w:p w14:paraId="48170593" w14:textId="57E86C1D" w:rsidR="00B22A87" w:rsidRPr="005948B3" w:rsidRDefault="00B22A87" w:rsidP="00977EB4">
            <w:pPr>
              <w:pStyle w:val="aff"/>
              <w:keepNext/>
              <w:jc w:val="center"/>
              <w:rPr>
                <w:i w:val="0"/>
                <w:iCs w:val="0"/>
                <w:sz w:val="20"/>
                <w:szCs w:val="20"/>
              </w:rPr>
            </w:pPr>
            <w:r>
              <w:rPr>
                <w:rFonts w:ascii="Times New Roman" w:hAnsi="Times New Roman"/>
                <w:i w:val="0"/>
                <w:iCs w:val="0"/>
                <w:sz w:val="20"/>
                <w:szCs w:val="20"/>
                <w:lang w:eastAsia="zh-CN"/>
              </w:rPr>
              <w:t xml:space="preserve">Set 1: </w:t>
            </w:r>
            <w:r w:rsidRPr="00090C20">
              <w:rPr>
                <w:rFonts w:ascii="Times New Roman" w:hAnsi="Times New Roman"/>
                <w:i w:val="0"/>
                <w:iCs w:val="0"/>
                <w:sz w:val="20"/>
                <w:szCs w:val="20"/>
                <w:lang w:eastAsia="zh-CN"/>
              </w:rPr>
              <w:t>SNR of cell 2 is 6 dB lower</w:t>
            </w:r>
            <w:r w:rsidR="00670379">
              <w:rPr>
                <w:rFonts w:ascii="Times New Roman" w:hAnsi="Times New Roman"/>
                <w:i w:val="0"/>
                <w:iCs w:val="0"/>
                <w:sz w:val="20"/>
                <w:szCs w:val="20"/>
                <w:lang w:eastAsia="zh-CN"/>
              </w:rPr>
              <w:t xml:space="preserve"> than cell 1</w:t>
            </w:r>
            <w:r>
              <w:rPr>
                <w:rFonts w:ascii="Times New Roman" w:hAnsi="Times New Roman"/>
                <w:i w:val="0"/>
                <w:iCs w:val="0"/>
                <w:sz w:val="20"/>
                <w:szCs w:val="20"/>
                <w:lang w:eastAsia="zh-CN"/>
              </w:rPr>
              <w:t xml:space="preserve">; Set 2: </w:t>
            </w:r>
            <w:r w:rsidRPr="00090C20">
              <w:rPr>
                <w:rFonts w:ascii="Times New Roman" w:hAnsi="Times New Roman"/>
                <w:i w:val="0"/>
                <w:iCs w:val="0"/>
                <w:sz w:val="20"/>
                <w:szCs w:val="20"/>
                <w:lang w:eastAsia="zh-CN"/>
              </w:rPr>
              <w:t>SNR of cell 2 is 9 dB lower</w:t>
            </w:r>
            <w:r w:rsidR="00670379">
              <w:rPr>
                <w:rFonts w:ascii="Times New Roman" w:hAnsi="Times New Roman"/>
                <w:i w:val="0"/>
                <w:iCs w:val="0"/>
                <w:sz w:val="20"/>
                <w:szCs w:val="20"/>
                <w:lang w:eastAsia="zh-CN"/>
              </w:rPr>
              <w:t xml:space="preserve"> than cell 1</w:t>
            </w:r>
          </w:p>
        </w:tc>
      </w:tr>
      <w:tr w:rsidR="00E81966" w14:paraId="5897D0BE" w14:textId="363DA2E2" w:rsidTr="00B22A87">
        <w:tc>
          <w:tcPr>
            <w:tcW w:w="1252" w:type="dxa"/>
            <w:vMerge w:val="restart"/>
          </w:tcPr>
          <w:p w14:paraId="1A3A3F45" w14:textId="77777777" w:rsidR="00E81966" w:rsidRPr="00090C20" w:rsidRDefault="00E81966" w:rsidP="00977EB4">
            <w:pPr>
              <w:pStyle w:val="aff"/>
              <w:keepNext/>
              <w:jc w:val="center"/>
              <w:rPr>
                <w:rFonts w:ascii="Times New Roman" w:hAnsi="Times New Roman"/>
                <w:i w:val="0"/>
                <w:iCs w:val="0"/>
                <w:sz w:val="20"/>
                <w:szCs w:val="20"/>
                <w:lang w:eastAsia="zh-CN"/>
              </w:rPr>
            </w:pPr>
          </w:p>
        </w:tc>
        <w:tc>
          <w:tcPr>
            <w:tcW w:w="1860" w:type="dxa"/>
            <w:gridSpan w:val="2"/>
          </w:tcPr>
          <w:p w14:paraId="2D8F573B" w14:textId="77777777" w:rsidR="00E81966" w:rsidRPr="00090C20" w:rsidRDefault="00E81966" w:rsidP="00977EB4">
            <w:pPr>
              <w:pStyle w:val="aff"/>
              <w:keepNext/>
              <w:jc w:val="center"/>
              <w:rPr>
                <w:rFonts w:ascii="Times New Roman" w:hAnsi="Times New Roman"/>
                <w:i w:val="0"/>
                <w:iCs w:val="0"/>
                <w:sz w:val="20"/>
                <w:szCs w:val="20"/>
                <w:lang w:eastAsia="zh-CN"/>
              </w:rPr>
            </w:pPr>
            <w:r w:rsidRPr="00090C20">
              <w:rPr>
                <w:rFonts w:ascii="Times New Roman" w:hAnsi="Times New Roman"/>
                <w:i w:val="0"/>
                <w:iCs w:val="0"/>
                <w:sz w:val="20"/>
                <w:szCs w:val="20"/>
                <w:lang w:eastAsia="zh-CN"/>
              </w:rPr>
              <w:t>Company</w:t>
            </w:r>
          </w:p>
          <w:p w14:paraId="775A5DBE" w14:textId="36BAEC58" w:rsidR="00E81966" w:rsidRPr="00090C20" w:rsidRDefault="00E81966" w:rsidP="00977EB4">
            <w:pPr>
              <w:pStyle w:val="aff"/>
              <w:keepNext/>
              <w:jc w:val="center"/>
              <w:rPr>
                <w:rFonts w:ascii="Times New Roman" w:hAnsi="Times New Roman"/>
                <w:i w:val="0"/>
                <w:iCs w:val="0"/>
                <w:sz w:val="20"/>
                <w:szCs w:val="20"/>
                <w:lang w:eastAsia="zh-CN"/>
              </w:rPr>
            </w:pPr>
          </w:p>
        </w:tc>
        <w:tc>
          <w:tcPr>
            <w:tcW w:w="1861" w:type="dxa"/>
            <w:gridSpan w:val="2"/>
          </w:tcPr>
          <w:p w14:paraId="0C670DF9" w14:textId="77777777" w:rsidR="00E81966" w:rsidRPr="00090C20" w:rsidRDefault="00E81966" w:rsidP="00977EB4">
            <w:pPr>
              <w:pStyle w:val="aff"/>
              <w:keepNext/>
              <w:jc w:val="center"/>
              <w:rPr>
                <w:rFonts w:ascii="Times New Roman" w:hAnsi="Times New Roman"/>
                <w:i w:val="0"/>
                <w:iCs w:val="0"/>
                <w:sz w:val="20"/>
                <w:szCs w:val="20"/>
                <w:lang w:eastAsia="zh-CN"/>
              </w:rPr>
            </w:pPr>
            <w:r w:rsidRPr="00090C20">
              <w:rPr>
                <w:rFonts w:ascii="Times New Roman" w:hAnsi="Times New Roman"/>
                <w:i w:val="0"/>
                <w:iCs w:val="0"/>
                <w:sz w:val="20"/>
                <w:szCs w:val="20"/>
                <w:lang w:eastAsia="zh-CN"/>
              </w:rPr>
              <w:t xml:space="preserve">Company </w:t>
            </w:r>
          </w:p>
          <w:p w14:paraId="6F9BE98B" w14:textId="3C09B938" w:rsidR="00E81966" w:rsidRPr="00090C20" w:rsidRDefault="00E81966" w:rsidP="00977EB4">
            <w:pPr>
              <w:pStyle w:val="aff"/>
              <w:keepNext/>
              <w:jc w:val="center"/>
              <w:rPr>
                <w:rFonts w:ascii="Times New Roman" w:hAnsi="Times New Roman"/>
                <w:i w:val="0"/>
                <w:iCs w:val="0"/>
                <w:sz w:val="20"/>
                <w:szCs w:val="20"/>
                <w:lang w:eastAsia="zh-CN"/>
              </w:rPr>
            </w:pPr>
          </w:p>
        </w:tc>
        <w:tc>
          <w:tcPr>
            <w:tcW w:w="2363" w:type="dxa"/>
            <w:gridSpan w:val="2"/>
          </w:tcPr>
          <w:p w14:paraId="78F3A983" w14:textId="77777777" w:rsidR="00E81966" w:rsidRPr="00090C20" w:rsidRDefault="00E81966" w:rsidP="00977EB4">
            <w:pPr>
              <w:pStyle w:val="aff"/>
              <w:keepNext/>
              <w:jc w:val="center"/>
              <w:rPr>
                <w:rFonts w:ascii="Times New Roman" w:hAnsi="Times New Roman"/>
                <w:i w:val="0"/>
                <w:iCs w:val="0"/>
                <w:sz w:val="20"/>
                <w:szCs w:val="20"/>
                <w:lang w:eastAsia="zh-CN"/>
              </w:rPr>
            </w:pPr>
            <w:r w:rsidRPr="00090C20">
              <w:rPr>
                <w:rFonts w:ascii="Times New Roman" w:hAnsi="Times New Roman"/>
                <w:i w:val="0"/>
                <w:iCs w:val="0"/>
                <w:sz w:val="20"/>
                <w:szCs w:val="20"/>
                <w:lang w:eastAsia="zh-CN"/>
              </w:rPr>
              <w:t xml:space="preserve">Company </w:t>
            </w:r>
          </w:p>
          <w:p w14:paraId="0D2DD2D0" w14:textId="5C137D99" w:rsidR="00E81966" w:rsidRPr="00090C20" w:rsidRDefault="00E81966" w:rsidP="00977EB4">
            <w:pPr>
              <w:pStyle w:val="aff"/>
              <w:keepNext/>
              <w:jc w:val="center"/>
              <w:rPr>
                <w:rFonts w:ascii="Times New Roman" w:hAnsi="Times New Roman"/>
                <w:i w:val="0"/>
                <w:iCs w:val="0"/>
                <w:sz w:val="20"/>
                <w:szCs w:val="20"/>
                <w:lang w:eastAsia="zh-CN"/>
              </w:rPr>
            </w:pPr>
          </w:p>
        </w:tc>
        <w:tc>
          <w:tcPr>
            <w:tcW w:w="2440" w:type="dxa"/>
            <w:gridSpan w:val="2"/>
          </w:tcPr>
          <w:p w14:paraId="759E80B4" w14:textId="67200136" w:rsidR="00E81966" w:rsidRPr="00090C20" w:rsidRDefault="00E81966" w:rsidP="00977EB4">
            <w:pPr>
              <w:pStyle w:val="aff"/>
              <w:keepNext/>
              <w:jc w:val="center"/>
              <w:rPr>
                <w:rFonts w:ascii="Times New Roman" w:hAnsi="Times New Roman"/>
                <w:i w:val="0"/>
                <w:iCs w:val="0"/>
                <w:sz w:val="20"/>
                <w:szCs w:val="20"/>
                <w:lang w:eastAsia="zh-CN"/>
              </w:rPr>
            </w:pPr>
            <w:r w:rsidRPr="00090C20">
              <w:rPr>
                <w:rFonts w:ascii="Times New Roman" w:hAnsi="Times New Roman"/>
                <w:i w:val="0"/>
                <w:iCs w:val="0"/>
                <w:sz w:val="20"/>
                <w:szCs w:val="20"/>
                <w:lang w:eastAsia="zh-CN"/>
              </w:rPr>
              <w:t xml:space="preserve">Company </w:t>
            </w:r>
          </w:p>
        </w:tc>
      </w:tr>
      <w:tr w:rsidR="00A64264" w14:paraId="4125DBEC" w14:textId="459FED3E" w:rsidTr="00662F14">
        <w:tc>
          <w:tcPr>
            <w:tcW w:w="1252" w:type="dxa"/>
            <w:vMerge/>
          </w:tcPr>
          <w:p w14:paraId="092C2701" w14:textId="77777777" w:rsidR="00A64264" w:rsidRPr="00090C20" w:rsidRDefault="00A64264" w:rsidP="00A64264">
            <w:pPr>
              <w:pStyle w:val="aff"/>
              <w:keepNext/>
              <w:jc w:val="center"/>
              <w:rPr>
                <w:rFonts w:ascii="Times New Roman" w:hAnsi="Times New Roman"/>
                <w:i w:val="0"/>
                <w:iCs w:val="0"/>
                <w:sz w:val="20"/>
                <w:szCs w:val="20"/>
                <w:lang w:eastAsia="zh-CN"/>
              </w:rPr>
            </w:pPr>
          </w:p>
        </w:tc>
        <w:tc>
          <w:tcPr>
            <w:tcW w:w="958" w:type="dxa"/>
          </w:tcPr>
          <w:p w14:paraId="7DE11266" w14:textId="788644A4" w:rsidR="00A64264" w:rsidRPr="00090C20" w:rsidRDefault="00A64264" w:rsidP="00A64264">
            <w:pPr>
              <w:pStyle w:val="aff"/>
              <w:keepNext/>
              <w:jc w:val="center"/>
              <w:rPr>
                <w:rFonts w:ascii="Times New Roman" w:hAnsi="Times New Roman"/>
                <w:i w:val="0"/>
                <w:iCs w:val="0"/>
                <w:sz w:val="20"/>
                <w:szCs w:val="20"/>
                <w:lang w:eastAsia="zh-CN"/>
              </w:rPr>
            </w:pPr>
            <w:r>
              <w:rPr>
                <w:rFonts w:ascii="Times New Roman" w:hAnsi="Times New Roman"/>
                <w:i w:val="0"/>
                <w:iCs w:val="0"/>
                <w:sz w:val="20"/>
                <w:szCs w:val="20"/>
                <w:lang w:eastAsia="zh-CN"/>
              </w:rPr>
              <w:t>Set 1</w:t>
            </w:r>
          </w:p>
        </w:tc>
        <w:tc>
          <w:tcPr>
            <w:tcW w:w="902" w:type="dxa"/>
          </w:tcPr>
          <w:p w14:paraId="3E8BC65F" w14:textId="5D9EFA77" w:rsidR="00A64264" w:rsidRPr="00090C20" w:rsidRDefault="00A64264" w:rsidP="00A64264">
            <w:pPr>
              <w:pStyle w:val="aff"/>
              <w:keepNext/>
              <w:jc w:val="center"/>
              <w:rPr>
                <w:rFonts w:ascii="Times New Roman" w:hAnsi="Times New Roman"/>
                <w:i w:val="0"/>
                <w:iCs w:val="0"/>
                <w:sz w:val="20"/>
                <w:szCs w:val="20"/>
                <w:lang w:eastAsia="zh-CN"/>
              </w:rPr>
            </w:pPr>
            <w:r>
              <w:rPr>
                <w:rFonts w:ascii="Times New Roman" w:hAnsi="Times New Roman"/>
                <w:i w:val="0"/>
                <w:iCs w:val="0"/>
                <w:sz w:val="20"/>
                <w:szCs w:val="20"/>
                <w:lang w:eastAsia="zh-CN"/>
              </w:rPr>
              <w:t>Set 2</w:t>
            </w:r>
          </w:p>
        </w:tc>
        <w:tc>
          <w:tcPr>
            <w:tcW w:w="959" w:type="dxa"/>
          </w:tcPr>
          <w:p w14:paraId="1345F2F8" w14:textId="52A40DF6" w:rsidR="00A64264" w:rsidRPr="00090C20" w:rsidRDefault="00A64264" w:rsidP="00A64264">
            <w:pPr>
              <w:pStyle w:val="aff"/>
              <w:keepNext/>
              <w:jc w:val="center"/>
              <w:rPr>
                <w:rFonts w:ascii="Times New Roman" w:hAnsi="Times New Roman"/>
                <w:i w:val="0"/>
                <w:iCs w:val="0"/>
                <w:sz w:val="20"/>
                <w:szCs w:val="20"/>
                <w:lang w:eastAsia="zh-CN"/>
              </w:rPr>
            </w:pPr>
            <w:r>
              <w:rPr>
                <w:rFonts w:ascii="Times New Roman" w:hAnsi="Times New Roman"/>
                <w:i w:val="0"/>
                <w:iCs w:val="0"/>
                <w:sz w:val="20"/>
                <w:szCs w:val="20"/>
                <w:lang w:eastAsia="zh-CN"/>
              </w:rPr>
              <w:t>Set 1</w:t>
            </w:r>
          </w:p>
        </w:tc>
        <w:tc>
          <w:tcPr>
            <w:tcW w:w="902" w:type="dxa"/>
          </w:tcPr>
          <w:p w14:paraId="7D86E05E" w14:textId="7AB88ACD" w:rsidR="00A64264" w:rsidRPr="00090C20" w:rsidRDefault="00A64264" w:rsidP="00A64264">
            <w:pPr>
              <w:pStyle w:val="aff"/>
              <w:keepNext/>
              <w:jc w:val="center"/>
              <w:rPr>
                <w:rFonts w:ascii="Times New Roman" w:hAnsi="Times New Roman"/>
                <w:i w:val="0"/>
                <w:iCs w:val="0"/>
                <w:sz w:val="20"/>
                <w:szCs w:val="20"/>
                <w:lang w:eastAsia="zh-CN"/>
              </w:rPr>
            </w:pPr>
            <w:r>
              <w:rPr>
                <w:rFonts w:ascii="Times New Roman" w:hAnsi="Times New Roman"/>
                <w:i w:val="0"/>
                <w:iCs w:val="0"/>
                <w:sz w:val="20"/>
                <w:szCs w:val="20"/>
                <w:lang w:eastAsia="zh-CN"/>
              </w:rPr>
              <w:t>Set 2</w:t>
            </w:r>
          </w:p>
        </w:tc>
        <w:tc>
          <w:tcPr>
            <w:tcW w:w="1259" w:type="dxa"/>
          </w:tcPr>
          <w:p w14:paraId="3A5A72E8" w14:textId="736FB9DB" w:rsidR="00A64264" w:rsidRPr="00090C20" w:rsidRDefault="00A64264" w:rsidP="00A64264">
            <w:pPr>
              <w:pStyle w:val="aff"/>
              <w:keepNext/>
              <w:jc w:val="center"/>
              <w:rPr>
                <w:rFonts w:ascii="Times New Roman" w:hAnsi="Times New Roman"/>
                <w:i w:val="0"/>
                <w:iCs w:val="0"/>
                <w:sz w:val="20"/>
                <w:szCs w:val="20"/>
                <w:lang w:eastAsia="zh-CN"/>
              </w:rPr>
            </w:pPr>
            <w:r>
              <w:rPr>
                <w:rFonts w:ascii="Times New Roman" w:hAnsi="Times New Roman"/>
                <w:i w:val="0"/>
                <w:iCs w:val="0"/>
                <w:sz w:val="20"/>
                <w:szCs w:val="20"/>
                <w:lang w:eastAsia="zh-CN"/>
              </w:rPr>
              <w:t>Set 1</w:t>
            </w:r>
          </w:p>
        </w:tc>
        <w:tc>
          <w:tcPr>
            <w:tcW w:w="1104" w:type="dxa"/>
          </w:tcPr>
          <w:p w14:paraId="3AF6F264" w14:textId="2039F7ED" w:rsidR="00A64264" w:rsidRPr="00090C20" w:rsidRDefault="00A64264" w:rsidP="00A64264">
            <w:pPr>
              <w:pStyle w:val="aff"/>
              <w:keepNext/>
              <w:jc w:val="center"/>
              <w:rPr>
                <w:rFonts w:ascii="Times New Roman" w:hAnsi="Times New Roman"/>
                <w:i w:val="0"/>
                <w:iCs w:val="0"/>
                <w:sz w:val="20"/>
                <w:szCs w:val="20"/>
                <w:lang w:eastAsia="zh-CN"/>
              </w:rPr>
            </w:pPr>
            <w:r>
              <w:rPr>
                <w:rFonts w:ascii="Times New Roman" w:hAnsi="Times New Roman"/>
                <w:i w:val="0"/>
                <w:iCs w:val="0"/>
                <w:sz w:val="20"/>
                <w:szCs w:val="20"/>
                <w:lang w:eastAsia="zh-CN"/>
              </w:rPr>
              <w:t>Set 2</w:t>
            </w:r>
          </w:p>
        </w:tc>
        <w:tc>
          <w:tcPr>
            <w:tcW w:w="1164" w:type="dxa"/>
          </w:tcPr>
          <w:p w14:paraId="2EBDC470" w14:textId="6AE91231" w:rsidR="00A64264" w:rsidRPr="00090C20" w:rsidRDefault="00A64264" w:rsidP="00A64264">
            <w:pPr>
              <w:pStyle w:val="aff"/>
              <w:keepNext/>
              <w:jc w:val="center"/>
              <w:rPr>
                <w:rFonts w:ascii="Times New Roman" w:hAnsi="Times New Roman"/>
                <w:i w:val="0"/>
                <w:iCs w:val="0"/>
                <w:sz w:val="20"/>
                <w:szCs w:val="20"/>
                <w:lang w:eastAsia="zh-CN"/>
              </w:rPr>
            </w:pPr>
            <w:r>
              <w:rPr>
                <w:rFonts w:ascii="Times New Roman" w:hAnsi="Times New Roman"/>
                <w:i w:val="0"/>
                <w:iCs w:val="0"/>
                <w:sz w:val="20"/>
                <w:szCs w:val="20"/>
                <w:lang w:eastAsia="zh-CN"/>
              </w:rPr>
              <w:t>Set 1</w:t>
            </w:r>
          </w:p>
        </w:tc>
        <w:tc>
          <w:tcPr>
            <w:tcW w:w="1276" w:type="dxa"/>
          </w:tcPr>
          <w:p w14:paraId="235D4EAC" w14:textId="0A6BCC81" w:rsidR="00A64264" w:rsidRPr="00090C20" w:rsidRDefault="00A64264" w:rsidP="00A64264">
            <w:pPr>
              <w:pStyle w:val="aff"/>
              <w:keepNext/>
              <w:jc w:val="center"/>
              <w:rPr>
                <w:rFonts w:ascii="Times New Roman" w:hAnsi="Times New Roman"/>
                <w:i w:val="0"/>
                <w:iCs w:val="0"/>
                <w:sz w:val="20"/>
                <w:szCs w:val="20"/>
                <w:lang w:eastAsia="zh-CN"/>
              </w:rPr>
            </w:pPr>
            <w:r>
              <w:rPr>
                <w:rFonts w:ascii="Times New Roman" w:hAnsi="Times New Roman"/>
                <w:i w:val="0"/>
                <w:iCs w:val="0"/>
                <w:sz w:val="20"/>
                <w:szCs w:val="20"/>
                <w:lang w:eastAsia="zh-CN"/>
              </w:rPr>
              <w:t>Set 2</w:t>
            </w:r>
          </w:p>
        </w:tc>
      </w:tr>
      <w:tr w:rsidR="00E81966" w14:paraId="5C6AEE62" w14:textId="0B43F0A4" w:rsidTr="00662F14">
        <w:tc>
          <w:tcPr>
            <w:tcW w:w="1252" w:type="dxa"/>
          </w:tcPr>
          <w:p w14:paraId="532FF106" w14:textId="1085652A" w:rsidR="00E81966" w:rsidRPr="00090C20" w:rsidRDefault="00E81966" w:rsidP="00977EB4">
            <w:pPr>
              <w:pStyle w:val="aff"/>
              <w:keepNext/>
              <w:jc w:val="center"/>
              <w:rPr>
                <w:rFonts w:ascii="Times New Roman" w:hAnsi="Times New Roman"/>
                <w:i w:val="0"/>
                <w:iCs w:val="0"/>
                <w:sz w:val="20"/>
                <w:szCs w:val="20"/>
                <w:lang w:eastAsia="zh-CN"/>
              </w:rPr>
            </w:pPr>
            <w:r w:rsidRPr="00090C20">
              <w:rPr>
                <w:rFonts w:ascii="Times New Roman" w:hAnsi="Times New Roman"/>
                <w:i w:val="0"/>
                <w:iCs w:val="0"/>
                <w:sz w:val="20"/>
                <w:szCs w:val="20"/>
                <w:lang w:eastAsia="zh-CN"/>
              </w:rPr>
              <w:t>M=1,LP-SS=8</w:t>
            </w:r>
          </w:p>
        </w:tc>
        <w:tc>
          <w:tcPr>
            <w:tcW w:w="958" w:type="dxa"/>
          </w:tcPr>
          <w:p w14:paraId="713E5183" w14:textId="77777777" w:rsidR="00E81966" w:rsidRPr="00090C20" w:rsidRDefault="00E81966" w:rsidP="00977EB4">
            <w:pPr>
              <w:pStyle w:val="aff"/>
              <w:keepNext/>
              <w:jc w:val="center"/>
              <w:rPr>
                <w:rFonts w:ascii="Times New Roman" w:hAnsi="Times New Roman"/>
                <w:i w:val="0"/>
                <w:iCs w:val="0"/>
                <w:sz w:val="20"/>
                <w:szCs w:val="20"/>
                <w:lang w:eastAsia="zh-CN"/>
              </w:rPr>
            </w:pPr>
          </w:p>
        </w:tc>
        <w:tc>
          <w:tcPr>
            <w:tcW w:w="902" w:type="dxa"/>
          </w:tcPr>
          <w:p w14:paraId="7ECA02BA" w14:textId="77777777" w:rsidR="00E81966" w:rsidRPr="00090C20" w:rsidRDefault="00E81966" w:rsidP="00977EB4">
            <w:pPr>
              <w:pStyle w:val="aff"/>
              <w:keepNext/>
              <w:jc w:val="center"/>
              <w:rPr>
                <w:rFonts w:ascii="Times New Roman" w:hAnsi="Times New Roman"/>
                <w:i w:val="0"/>
                <w:iCs w:val="0"/>
                <w:sz w:val="20"/>
                <w:szCs w:val="20"/>
                <w:lang w:eastAsia="zh-CN"/>
              </w:rPr>
            </w:pPr>
          </w:p>
        </w:tc>
        <w:tc>
          <w:tcPr>
            <w:tcW w:w="959" w:type="dxa"/>
          </w:tcPr>
          <w:p w14:paraId="26D78864" w14:textId="77777777" w:rsidR="00E81966" w:rsidRPr="00090C20" w:rsidRDefault="00E81966" w:rsidP="00977EB4">
            <w:pPr>
              <w:pStyle w:val="aff"/>
              <w:keepNext/>
              <w:jc w:val="center"/>
              <w:rPr>
                <w:rFonts w:ascii="Times New Roman" w:hAnsi="Times New Roman"/>
                <w:i w:val="0"/>
                <w:iCs w:val="0"/>
                <w:sz w:val="20"/>
                <w:szCs w:val="20"/>
                <w:lang w:eastAsia="zh-CN"/>
              </w:rPr>
            </w:pPr>
          </w:p>
        </w:tc>
        <w:tc>
          <w:tcPr>
            <w:tcW w:w="902" w:type="dxa"/>
          </w:tcPr>
          <w:p w14:paraId="359830AE" w14:textId="77777777" w:rsidR="00E81966" w:rsidRPr="00090C20" w:rsidRDefault="00E81966" w:rsidP="00977EB4">
            <w:pPr>
              <w:pStyle w:val="aff"/>
              <w:keepNext/>
              <w:jc w:val="center"/>
              <w:rPr>
                <w:rFonts w:ascii="Times New Roman" w:hAnsi="Times New Roman"/>
                <w:i w:val="0"/>
                <w:iCs w:val="0"/>
                <w:sz w:val="20"/>
                <w:szCs w:val="20"/>
                <w:lang w:eastAsia="zh-CN"/>
              </w:rPr>
            </w:pPr>
          </w:p>
        </w:tc>
        <w:tc>
          <w:tcPr>
            <w:tcW w:w="1259" w:type="dxa"/>
          </w:tcPr>
          <w:p w14:paraId="2A906093" w14:textId="77777777" w:rsidR="00E81966" w:rsidRPr="00090C20" w:rsidRDefault="00E81966" w:rsidP="00977EB4">
            <w:pPr>
              <w:pStyle w:val="aff"/>
              <w:keepNext/>
              <w:jc w:val="center"/>
              <w:rPr>
                <w:rFonts w:ascii="Times New Roman" w:hAnsi="Times New Roman"/>
                <w:i w:val="0"/>
                <w:iCs w:val="0"/>
                <w:sz w:val="20"/>
                <w:szCs w:val="20"/>
                <w:lang w:eastAsia="zh-CN"/>
              </w:rPr>
            </w:pPr>
          </w:p>
        </w:tc>
        <w:tc>
          <w:tcPr>
            <w:tcW w:w="1104" w:type="dxa"/>
          </w:tcPr>
          <w:p w14:paraId="7FD5A750" w14:textId="77777777" w:rsidR="00E81966" w:rsidRPr="00090C20" w:rsidRDefault="00E81966" w:rsidP="00977EB4">
            <w:pPr>
              <w:pStyle w:val="aff"/>
              <w:keepNext/>
              <w:jc w:val="center"/>
              <w:rPr>
                <w:rFonts w:ascii="Times New Roman" w:hAnsi="Times New Roman"/>
                <w:i w:val="0"/>
                <w:iCs w:val="0"/>
                <w:sz w:val="20"/>
                <w:szCs w:val="20"/>
                <w:lang w:eastAsia="zh-CN"/>
              </w:rPr>
            </w:pPr>
          </w:p>
        </w:tc>
        <w:tc>
          <w:tcPr>
            <w:tcW w:w="1164" w:type="dxa"/>
          </w:tcPr>
          <w:p w14:paraId="4280A5F1" w14:textId="77777777" w:rsidR="00E81966" w:rsidRPr="00090C20" w:rsidRDefault="00E81966" w:rsidP="00977EB4">
            <w:pPr>
              <w:pStyle w:val="aff"/>
              <w:keepNext/>
              <w:jc w:val="center"/>
              <w:rPr>
                <w:rFonts w:ascii="Times New Roman" w:hAnsi="Times New Roman"/>
                <w:i w:val="0"/>
                <w:iCs w:val="0"/>
                <w:sz w:val="20"/>
                <w:szCs w:val="20"/>
                <w:lang w:eastAsia="zh-CN"/>
              </w:rPr>
            </w:pPr>
          </w:p>
        </w:tc>
        <w:tc>
          <w:tcPr>
            <w:tcW w:w="1276" w:type="dxa"/>
          </w:tcPr>
          <w:p w14:paraId="48737541" w14:textId="77777777" w:rsidR="00E81966" w:rsidRPr="00090C20" w:rsidRDefault="00E81966" w:rsidP="00977EB4">
            <w:pPr>
              <w:pStyle w:val="aff"/>
              <w:keepNext/>
              <w:jc w:val="center"/>
              <w:rPr>
                <w:rFonts w:ascii="Times New Roman" w:hAnsi="Times New Roman"/>
                <w:i w:val="0"/>
                <w:iCs w:val="0"/>
                <w:sz w:val="20"/>
                <w:szCs w:val="20"/>
                <w:lang w:eastAsia="zh-CN"/>
              </w:rPr>
            </w:pPr>
          </w:p>
        </w:tc>
      </w:tr>
      <w:tr w:rsidR="00E81966" w14:paraId="646A3A47" w14:textId="3A3A6F7E" w:rsidTr="00662F14">
        <w:tc>
          <w:tcPr>
            <w:tcW w:w="1252" w:type="dxa"/>
          </w:tcPr>
          <w:p w14:paraId="399F9334" w14:textId="5AA6CCE5" w:rsidR="00E81966" w:rsidRPr="00090C20" w:rsidRDefault="00E81966" w:rsidP="00977EB4">
            <w:pPr>
              <w:pStyle w:val="aff"/>
              <w:keepNext/>
              <w:jc w:val="center"/>
              <w:rPr>
                <w:rFonts w:ascii="Times New Roman" w:hAnsi="Times New Roman"/>
                <w:i w:val="0"/>
                <w:iCs w:val="0"/>
                <w:sz w:val="20"/>
                <w:szCs w:val="20"/>
                <w:lang w:eastAsia="zh-CN"/>
              </w:rPr>
            </w:pPr>
            <w:r w:rsidRPr="00090C20">
              <w:rPr>
                <w:rFonts w:ascii="Times New Roman" w:hAnsi="Times New Roman"/>
                <w:i w:val="0"/>
                <w:iCs w:val="0"/>
                <w:sz w:val="20"/>
                <w:szCs w:val="20"/>
                <w:lang w:eastAsia="zh-CN"/>
              </w:rPr>
              <w:t>M=2,LP-SS=8</w:t>
            </w:r>
          </w:p>
        </w:tc>
        <w:tc>
          <w:tcPr>
            <w:tcW w:w="958" w:type="dxa"/>
          </w:tcPr>
          <w:p w14:paraId="39DF0776" w14:textId="77777777" w:rsidR="00E81966" w:rsidRPr="00090C20" w:rsidRDefault="00E81966" w:rsidP="00977EB4">
            <w:pPr>
              <w:pStyle w:val="aff"/>
              <w:keepNext/>
              <w:jc w:val="center"/>
              <w:rPr>
                <w:rFonts w:ascii="Times New Roman" w:hAnsi="Times New Roman"/>
                <w:i w:val="0"/>
                <w:iCs w:val="0"/>
                <w:sz w:val="20"/>
                <w:szCs w:val="20"/>
                <w:lang w:eastAsia="zh-CN"/>
              </w:rPr>
            </w:pPr>
          </w:p>
        </w:tc>
        <w:tc>
          <w:tcPr>
            <w:tcW w:w="902" w:type="dxa"/>
          </w:tcPr>
          <w:p w14:paraId="3C2DFDFA" w14:textId="77777777" w:rsidR="00E81966" w:rsidRPr="00090C20" w:rsidRDefault="00E81966" w:rsidP="00977EB4">
            <w:pPr>
              <w:pStyle w:val="aff"/>
              <w:keepNext/>
              <w:jc w:val="center"/>
              <w:rPr>
                <w:rFonts w:ascii="Times New Roman" w:hAnsi="Times New Roman"/>
                <w:i w:val="0"/>
                <w:iCs w:val="0"/>
                <w:sz w:val="20"/>
                <w:szCs w:val="20"/>
                <w:lang w:eastAsia="zh-CN"/>
              </w:rPr>
            </w:pPr>
          </w:p>
        </w:tc>
        <w:tc>
          <w:tcPr>
            <w:tcW w:w="959" w:type="dxa"/>
          </w:tcPr>
          <w:p w14:paraId="4B753DEE" w14:textId="77777777" w:rsidR="00E81966" w:rsidRPr="00090C20" w:rsidRDefault="00E81966" w:rsidP="00977EB4">
            <w:pPr>
              <w:pStyle w:val="aff"/>
              <w:keepNext/>
              <w:jc w:val="center"/>
              <w:rPr>
                <w:rFonts w:ascii="Times New Roman" w:hAnsi="Times New Roman"/>
                <w:i w:val="0"/>
                <w:iCs w:val="0"/>
                <w:sz w:val="20"/>
                <w:szCs w:val="20"/>
                <w:lang w:eastAsia="zh-CN"/>
              </w:rPr>
            </w:pPr>
          </w:p>
        </w:tc>
        <w:tc>
          <w:tcPr>
            <w:tcW w:w="902" w:type="dxa"/>
          </w:tcPr>
          <w:p w14:paraId="6BD5B2B1" w14:textId="77777777" w:rsidR="00E81966" w:rsidRPr="00090C20" w:rsidRDefault="00E81966" w:rsidP="00977EB4">
            <w:pPr>
              <w:pStyle w:val="aff"/>
              <w:keepNext/>
              <w:jc w:val="center"/>
              <w:rPr>
                <w:rFonts w:ascii="Times New Roman" w:hAnsi="Times New Roman"/>
                <w:i w:val="0"/>
                <w:iCs w:val="0"/>
                <w:sz w:val="20"/>
                <w:szCs w:val="20"/>
                <w:lang w:eastAsia="zh-CN"/>
              </w:rPr>
            </w:pPr>
          </w:p>
        </w:tc>
        <w:tc>
          <w:tcPr>
            <w:tcW w:w="1259" w:type="dxa"/>
          </w:tcPr>
          <w:p w14:paraId="00352B56" w14:textId="77777777" w:rsidR="00E81966" w:rsidRPr="00090C20" w:rsidRDefault="00E81966" w:rsidP="00977EB4">
            <w:pPr>
              <w:pStyle w:val="aff"/>
              <w:keepNext/>
              <w:jc w:val="center"/>
              <w:rPr>
                <w:rFonts w:ascii="Times New Roman" w:hAnsi="Times New Roman"/>
                <w:i w:val="0"/>
                <w:iCs w:val="0"/>
                <w:sz w:val="20"/>
                <w:szCs w:val="20"/>
                <w:lang w:eastAsia="zh-CN"/>
              </w:rPr>
            </w:pPr>
          </w:p>
        </w:tc>
        <w:tc>
          <w:tcPr>
            <w:tcW w:w="1104" w:type="dxa"/>
          </w:tcPr>
          <w:p w14:paraId="12CC3F9D" w14:textId="77777777" w:rsidR="00E81966" w:rsidRPr="00090C20" w:rsidRDefault="00E81966" w:rsidP="00977EB4">
            <w:pPr>
              <w:pStyle w:val="aff"/>
              <w:keepNext/>
              <w:jc w:val="center"/>
              <w:rPr>
                <w:rFonts w:ascii="Times New Roman" w:hAnsi="Times New Roman"/>
                <w:i w:val="0"/>
                <w:iCs w:val="0"/>
                <w:sz w:val="20"/>
                <w:szCs w:val="20"/>
                <w:lang w:eastAsia="zh-CN"/>
              </w:rPr>
            </w:pPr>
          </w:p>
        </w:tc>
        <w:tc>
          <w:tcPr>
            <w:tcW w:w="1164" w:type="dxa"/>
          </w:tcPr>
          <w:p w14:paraId="40B11472" w14:textId="77777777" w:rsidR="00E81966" w:rsidRPr="00090C20" w:rsidRDefault="00E81966" w:rsidP="00977EB4">
            <w:pPr>
              <w:pStyle w:val="aff"/>
              <w:keepNext/>
              <w:jc w:val="center"/>
              <w:rPr>
                <w:rFonts w:ascii="Times New Roman" w:hAnsi="Times New Roman"/>
                <w:i w:val="0"/>
                <w:iCs w:val="0"/>
                <w:sz w:val="20"/>
                <w:szCs w:val="20"/>
                <w:lang w:eastAsia="zh-CN"/>
              </w:rPr>
            </w:pPr>
          </w:p>
        </w:tc>
        <w:tc>
          <w:tcPr>
            <w:tcW w:w="1276" w:type="dxa"/>
          </w:tcPr>
          <w:p w14:paraId="6ED3FA01" w14:textId="77777777" w:rsidR="00E81966" w:rsidRPr="00090C20" w:rsidRDefault="00E81966" w:rsidP="00977EB4">
            <w:pPr>
              <w:pStyle w:val="aff"/>
              <w:keepNext/>
              <w:jc w:val="center"/>
              <w:rPr>
                <w:rFonts w:ascii="Times New Roman" w:hAnsi="Times New Roman"/>
                <w:i w:val="0"/>
                <w:iCs w:val="0"/>
                <w:sz w:val="20"/>
                <w:szCs w:val="20"/>
                <w:lang w:eastAsia="zh-CN"/>
              </w:rPr>
            </w:pPr>
          </w:p>
        </w:tc>
      </w:tr>
      <w:tr w:rsidR="00E81966" w14:paraId="322E9157" w14:textId="6B9D2F49" w:rsidTr="00662F14">
        <w:tc>
          <w:tcPr>
            <w:tcW w:w="1252" w:type="dxa"/>
          </w:tcPr>
          <w:p w14:paraId="5A4A922E" w14:textId="0A280824" w:rsidR="00E81966" w:rsidRPr="00090C20" w:rsidRDefault="00E81966" w:rsidP="00977EB4">
            <w:pPr>
              <w:pStyle w:val="aff"/>
              <w:keepNext/>
              <w:jc w:val="center"/>
              <w:rPr>
                <w:rFonts w:ascii="Times New Roman" w:hAnsi="Times New Roman"/>
                <w:i w:val="0"/>
                <w:iCs w:val="0"/>
                <w:sz w:val="20"/>
                <w:szCs w:val="20"/>
                <w:lang w:eastAsia="zh-CN"/>
              </w:rPr>
            </w:pPr>
            <w:r w:rsidRPr="00090C20">
              <w:rPr>
                <w:rFonts w:ascii="Times New Roman" w:hAnsi="Times New Roman"/>
                <w:i w:val="0"/>
                <w:iCs w:val="0"/>
                <w:sz w:val="20"/>
                <w:szCs w:val="20"/>
                <w:lang w:eastAsia="zh-CN"/>
              </w:rPr>
              <w:t>M=4,LP-SS=16</w:t>
            </w:r>
          </w:p>
        </w:tc>
        <w:tc>
          <w:tcPr>
            <w:tcW w:w="958" w:type="dxa"/>
          </w:tcPr>
          <w:p w14:paraId="79D6C720" w14:textId="77777777" w:rsidR="00E81966" w:rsidRPr="00090C20" w:rsidRDefault="00E81966" w:rsidP="00977EB4">
            <w:pPr>
              <w:pStyle w:val="aff"/>
              <w:keepNext/>
              <w:jc w:val="center"/>
              <w:rPr>
                <w:rFonts w:ascii="Times New Roman" w:hAnsi="Times New Roman"/>
                <w:i w:val="0"/>
                <w:iCs w:val="0"/>
                <w:sz w:val="20"/>
                <w:szCs w:val="20"/>
                <w:lang w:eastAsia="zh-CN"/>
              </w:rPr>
            </w:pPr>
          </w:p>
        </w:tc>
        <w:tc>
          <w:tcPr>
            <w:tcW w:w="902" w:type="dxa"/>
          </w:tcPr>
          <w:p w14:paraId="3FA1FD5A" w14:textId="77777777" w:rsidR="00E81966" w:rsidRPr="00090C20" w:rsidRDefault="00E81966" w:rsidP="00977EB4">
            <w:pPr>
              <w:pStyle w:val="aff"/>
              <w:keepNext/>
              <w:jc w:val="center"/>
              <w:rPr>
                <w:rFonts w:ascii="Times New Roman" w:hAnsi="Times New Roman"/>
                <w:i w:val="0"/>
                <w:iCs w:val="0"/>
                <w:sz w:val="20"/>
                <w:szCs w:val="20"/>
                <w:lang w:eastAsia="zh-CN"/>
              </w:rPr>
            </w:pPr>
          </w:p>
        </w:tc>
        <w:tc>
          <w:tcPr>
            <w:tcW w:w="959" w:type="dxa"/>
          </w:tcPr>
          <w:p w14:paraId="448140BC" w14:textId="77777777" w:rsidR="00E81966" w:rsidRPr="00090C20" w:rsidRDefault="00E81966" w:rsidP="00977EB4">
            <w:pPr>
              <w:pStyle w:val="aff"/>
              <w:keepNext/>
              <w:jc w:val="center"/>
              <w:rPr>
                <w:rFonts w:ascii="Times New Roman" w:hAnsi="Times New Roman"/>
                <w:i w:val="0"/>
                <w:iCs w:val="0"/>
                <w:sz w:val="20"/>
                <w:szCs w:val="20"/>
                <w:lang w:eastAsia="zh-CN"/>
              </w:rPr>
            </w:pPr>
          </w:p>
        </w:tc>
        <w:tc>
          <w:tcPr>
            <w:tcW w:w="902" w:type="dxa"/>
          </w:tcPr>
          <w:p w14:paraId="2D9D3A60" w14:textId="77777777" w:rsidR="00E81966" w:rsidRPr="00090C20" w:rsidRDefault="00E81966" w:rsidP="00977EB4">
            <w:pPr>
              <w:pStyle w:val="aff"/>
              <w:keepNext/>
              <w:jc w:val="center"/>
              <w:rPr>
                <w:rFonts w:ascii="Times New Roman" w:hAnsi="Times New Roman"/>
                <w:i w:val="0"/>
                <w:iCs w:val="0"/>
                <w:sz w:val="20"/>
                <w:szCs w:val="20"/>
                <w:lang w:eastAsia="zh-CN"/>
              </w:rPr>
            </w:pPr>
          </w:p>
        </w:tc>
        <w:tc>
          <w:tcPr>
            <w:tcW w:w="1259" w:type="dxa"/>
          </w:tcPr>
          <w:p w14:paraId="03D532B2" w14:textId="77777777" w:rsidR="00E81966" w:rsidRPr="00090C20" w:rsidRDefault="00E81966" w:rsidP="00977EB4">
            <w:pPr>
              <w:pStyle w:val="aff"/>
              <w:keepNext/>
              <w:jc w:val="center"/>
              <w:rPr>
                <w:rFonts w:ascii="Times New Roman" w:hAnsi="Times New Roman"/>
                <w:i w:val="0"/>
                <w:iCs w:val="0"/>
                <w:sz w:val="20"/>
                <w:szCs w:val="20"/>
                <w:lang w:eastAsia="zh-CN"/>
              </w:rPr>
            </w:pPr>
          </w:p>
        </w:tc>
        <w:tc>
          <w:tcPr>
            <w:tcW w:w="1104" w:type="dxa"/>
          </w:tcPr>
          <w:p w14:paraId="25068486" w14:textId="77777777" w:rsidR="00E81966" w:rsidRPr="00090C20" w:rsidRDefault="00E81966" w:rsidP="00977EB4">
            <w:pPr>
              <w:pStyle w:val="aff"/>
              <w:keepNext/>
              <w:jc w:val="center"/>
              <w:rPr>
                <w:rFonts w:ascii="Times New Roman" w:hAnsi="Times New Roman"/>
                <w:i w:val="0"/>
                <w:iCs w:val="0"/>
                <w:sz w:val="20"/>
                <w:szCs w:val="20"/>
                <w:lang w:eastAsia="zh-CN"/>
              </w:rPr>
            </w:pPr>
          </w:p>
        </w:tc>
        <w:tc>
          <w:tcPr>
            <w:tcW w:w="1164" w:type="dxa"/>
          </w:tcPr>
          <w:p w14:paraId="0616C274" w14:textId="77777777" w:rsidR="00E81966" w:rsidRPr="00090C20" w:rsidRDefault="00E81966" w:rsidP="00977EB4">
            <w:pPr>
              <w:pStyle w:val="aff"/>
              <w:keepNext/>
              <w:jc w:val="center"/>
              <w:rPr>
                <w:rFonts w:ascii="Times New Roman" w:hAnsi="Times New Roman"/>
                <w:i w:val="0"/>
                <w:iCs w:val="0"/>
                <w:sz w:val="20"/>
                <w:szCs w:val="20"/>
                <w:lang w:eastAsia="zh-CN"/>
              </w:rPr>
            </w:pPr>
          </w:p>
        </w:tc>
        <w:tc>
          <w:tcPr>
            <w:tcW w:w="1276" w:type="dxa"/>
          </w:tcPr>
          <w:p w14:paraId="082BE4C8" w14:textId="77777777" w:rsidR="00E81966" w:rsidRPr="00090C20" w:rsidRDefault="00E81966" w:rsidP="00977EB4">
            <w:pPr>
              <w:pStyle w:val="aff"/>
              <w:keepNext/>
              <w:jc w:val="center"/>
              <w:rPr>
                <w:rFonts w:ascii="Times New Roman" w:hAnsi="Times New Roman"/>
                <w:i w:val="0"/>
                <w:iCs w:val="0"/>
                <w:sz w:val="20"/>
                <w:szCs w:val="20"/>
                <w:lang w:eastAsia="zh-CN"/>
              </w:rPr>
            </w:pPr>
          </w:p>
        </w:tc>
      </w:tr>
    </w:tbl>
    <w:p w14:paraId="5C366860" w14:textId="77777777" w:rsidR="0042704C" w:rsidRPr="00AF233C" w:rsidRDefault="0042704C" w:rsidP="00977EB4">
      <w:pPr>
        <w:pStyle w:val="aff"/>
        <w:keepNext/>
        <w:jc w:val="center"/>
        <w:rPr>
          <w:i w:val="0"/>
          <w:iCs w:val="0"/>
          <w:sz w:val="20"/>
          <w:szCs w:val="20"/>
        </w:rPr>
      </w:pPr>
    </w:p>
    <w:p w14:paraId="647AF2AE" w14:textId="77777777" w:rsidR="00B51D10" w:rsidRPr="0074134F" w:rsidRDefault="00B51D10" w:rsidP="000B0C5E">
      <w:pPr>
        <w:rPr>
          <w:rFonts w:eastAsia="等线"/>
          <w:color w:val="000000"/>
          <w:lang w:val="en-US"/>
        </w:rPr>
      </w:pPr>
    </w:p>
    <w:p w14:paraId="1910B79C" w14:textId="77777777" w:rsidR="00B05917" w:rsidRDefault="00B05917" w:rsidP="00B05917">
      <w:pPr>
        <w:pStyle w:val="2"/>
        <w:tabs>
          <w:tab w:val="left" w:pos="567"/>
        </w:tabs>
        <w:spacing w:after="240"/>
        <w:rPr>
          <w:szCs w:val="16"/>
        </w:rPr>
      </w:pPr>
      <w:r>
        <w:rPr>
          <w:szCs w:val="16"/>
        </w:rPr>
        <w:t>Simulation results</w:t>
      </w:r>
    </w:p>
    <w:p w14:paraId="3F130F25" w14:textId="0EDFC00C" w:rsidR="00601DFA" w:rsidRDefault="00601DFA" w:rsidP="00601DFA">
      <w:r>
        <w:t>Our simulation results are provided below and consider the latest RAN4 agreement on accuracy for simulation purpose.</w:t>
      </w:r>
      <w:r w:rsidR="00C24A76" w:rsidRPr="00C24A76">
        <w:t xml:space="preserve"> </w:t>
      </w:r>
      <w:r w:rsidR="00C24A76">
        <w:t>The corresponding simulation parameters can be found at appendix.</w:t>
      </w:r>
    </w:p>
    <w:p w14:paraId="5938CB18" w14:textId="77777777" w:rsidR="00601DFA" w:rsidRPr="00D52046" w:rsidRDefault="00601DFA" w:rsidP="00031961">
      <w:pPr>
        <w:pStyle w:val="a3"/>
        <w:numPr>
          <w:ilvl w:val="0"/>
          <w:numId w:val="31"/>
        </w:numPr>
        <w:snapToGrid w:val="0"/>
        <w:jc w:val="left"/>
        <w:rPr>
          <w:szCs w:val="20"/>
          <w:lang w:val="en-GB"/>
        </w:rPr>
      </w:pPr>
      <w:r w:rsidRPr="00D52046">
        <w:rPr>
          <w:rFonts w:hint="eastAsia"/>
          <w:szCs w:val="20"/>
          <w:lang w:val="en-GB"/>
        </w:rPr>
        <w:t>F</w:t>
      </w:r>
      <w:r w:rsidRPr="00D52046">
        <w:rPr>
          <w:szCs w:val="20"/>
          <w:lang w:val="en-GB"/>
        </w:rPr>
        <w:t>or FR1:</w:t>
      </w:r>
    </w:p>
    <w:p w14:paraId="72D42A96" w14:textId="77777777" w:rsidR="00601DFA" w:rsidRPr="00D52046" w:rsidRDefault="00601DFA" w:rsidP="00031961">
      <w:pPr>
        <w:pStyle w:val="a3"/>
        <w:numPr>
          <w:ilvl w:val="1"/>
          <w:numId w:val="32"/>
        </w:numPr>
        <w:snapToGrid w:val="0"/>
        <w:jc w:val="left"/>
        <w:rPr>
          <w:szCs w:val="20"/>
          <w:lang w:val="en-GB"/>
        </w:rPr>
      </w:pPr>
      <w:r w:rsidRPr="00D52046">
        <w:rPr>
          <w:szCs w:val="20"/>
          <w:lang w:val="en-GB"/>
        </w:rPr>
        <w:t>For OOK based LP-WUR, {</w:t>
      </w:r>
      <w:r w:rsidRPr="00D52046">
        <w:rPr>
          <w:szCs w:val="20"/>
          <w:lang w:val="en-GB"/>
        </w:rPr>
        <w:sym w:font="Symbol" w:char="F0B1"/>
      </w:r>
      <w:r w:rsidRPr="00D52046">
        <w:rPr>
          <w:szCs w:val="20"/>
          <w:lang w:val="en-GB"/>
        </w:rPr>
        <w:t xml:space="preserve">3.5, </w:t>
      </w:r>
      <w:r w:rsidRPr="00D52046">
        <w:rPr>
          <w:szCs w:val="20"/>
          <w:lang w:val="en-GB"/>
        </w:rPr>
        <w:sym w:font="Symbol" w:char="F0B1"/>
      </w:r>
      <w:r w:rsidRPr="00D52046">
        <w:rPr>
          <w:szCs w:val="20"/>
          <w:lang w:val="en-GB"/>
        </w:rPr>
        <w:t>2.5} dB for LP-RSRP and {</w:t>
      </w:r>
      <w:r w:rsidRPr="00D52046">
        <w:rPr>
          <w:szCs w:val="20"/>
          <w:lang w:val="en-GB"/>
        </w:rPr>
        <w:sym w:font="Symbol" w:char="F0B1"/>
      </w:r>
      <w:r w:rsidRPr="00D52046">
        <w:rPr>
          <w:szCs w:val="20"/>
          <w:lang w:val="en-GB"/>
        </w:rPr>
        <w:t xml:space="preserve">3.5, </w:t>
      </w:r>
      <w:r w:rsidRPr="00D52046">
        <w:rPr>
          <w:szCs w:val="20"/>
          <w:lang w:val="en-GB"/>
        </w:rPr>
        <w:sym w:font="Symbol" w:char="F0B1"/>
      </w:r>
      <w:r w:rsidRPr="00D52046">
        <w:rPr>
          <w:szCs w:val="20"/>
          <w:lang w:val="en-GB"/>
        </w:rPr>
        <w:t>2.5} dB for LP-RSRQ</w:t>
      </w:r>
    </w:p>
    <w:p w14:paraId="5072B8A6" w14:textId="77777777" w:rsidR="00601DFA" w:rsidRPr="00D52046" w:rsidRDefault="00601DFA" w:rsidP="00031961">
      <w:pPr>
        <w:pStyle w:val="a3"/>
        <w:numPr>
          <w:ilvl w:val="2"/>
          <w:numId w:val="32"/>
        </w:numPr>
        <w:snapToGrid w:val="0"/>
        <w:jc w:val="left"/>
        <w:rPr>
          <w:szCs w:val="20"/>
          <w:lang w:val="en-GB"/>
        </w:rPr>
      </w:pPr>
      <w:r w:rsidRPr="00D52046">
        <w:rPr>
          <w:szCs w:val="20"/>
          <w:lang w:val="en-GB"/>
        </w:rPr>
        <w:t>1st priority: 3.5dB, 2nd priority: 2.5dB</w:t>
      </w:r>
    </w:p>
    <w:p w14:paraId="5C229165" w14:textId="77777777" w:rsidR="00601DFA" w:rsidRPr="00D52046" w:rsidRDefault="00601DFA" w:rsidP="00031961">
      <w:pPr>
        <w:pStyle w:val="a3"/>
        <w:numPr>
          <w:ilvl w:val="1"/>
          <w:numId w:val="32"/>
        </w:numPr>
        <w:snapToGrid w:val="0"/>
        <w:jc w:val="left"/>
        <w:rPr>
          <w:szCs w:val="20"/>
          <w:lang w:val="en-GB"/>
        </w:rPr>
      </w:pPr>
      <w:r w:rsidRPr="00D52046">
        <w:rPr>
          <w:szCs w:val="20"/>
          <w:lang w:val="en-GB"/>
        </w:rPr>
        <w:t>For OFDM based LP-WUR, {</w:t>
      </w:r>
      <w:r w:rsidRPr="00D52046">
        <w:rPr>
          <w:szCs w:val="20"/>
          <w:lang w:val="en-GB"/>
        </w:rPr>
        <w:sym w:font="Symbol" w:char="F0B1"/>
      </w:r>
      <w:r w:rsidRPr="00D52046">
        <w:rPr>
          <w:szCs w:val="20"/>
          <w:lang w:val="en-GB"/>
        </w:rPr>
        <w:t xml:space="preserve">3.5, </w:t>
      </w:r>
      <w:r w:rsidRPr="00D52046">
        <w:rPr>
          <w:szCs w:val="20"/>
          <w:lang w:val="en-GB"/>
        </w:rPr>
        <w:sym w:font="Symbol" w:char="F0B1"/>
      </w:r>
      <w:r w:rsidRPr="00D52046">
        <w:rPr>
          <w:szCs w:val="20"/>
          <w:lang w:val="en-GB"/>
        </w:rPr>
        <w:t>2.5} dB for SS-RSRP and {</w:t>
      </w:r>
      <w:r w:rsidRPr="00D52046">
        <w:rPr>
          <w:szCs w:val="20"/>
          <w:lang w:val="en-GB"/>
        </w:rPr>
        <w:sym w:font="Symbol" w:char="F0B1"/>
      </w:r>
      <w:r w:rsidRPr="00D52046">
        <w:rPr>
          <w:szCs w:val="20"/>
          <w:lang w:val="en-GB"/>
        </w:rPr>
        <w:t xml:space="preserve">3.5, </w:t>
      </w:r>
      <w:r w:rsidRPr="00D52046">
        <w:rPr>
          <w:szCs w:val="20"/>
          <w:lang w:val="en-GB"/>
        </w:rPr>
        <w:sym w:font="Symbol" w:char="F0B1"/>
      </w:r>
      <w:r w:rsidRPr="00D52046">
        <w:rPr>
          <w:szCs w:val="20"/>
          <w:lang w:val="en-GB"/>
        </w:rPr>
        <w:t>2.5} dB for SS-RSRQ</w:t>
      </w:r>
    </w:p>
    <w:p w14:paraId="3530A868" w14:textId="77777777" w:rsidR="00601DFA" w:rsidRPr="00D52046" w:rsidRDefault="00601DFA" w:rsidP="00031961">
      <w:pPr>
        <w:pStyle w:val="a3"/>
        <w:numPr>
          <w:ilvl w:val="2"/>
          <w:numId w:val="32"/>
        </w:numPr>
        <w:snapToGrid w:val="0"/>
        <w:jc w:val="left"/>
        <w:rPr>
          <w:szCs w:val="20"/>
          <w:lang w:val="en-GB"/>
        </w:rPr>
      </w:pPr>
      <w:r w:rsidRPr="00D52046">
        <w:rPr>
          <w:szCs w:val="20"/>
          <w:lang w:val="en-GB"/>
        </w:rPr>
        <w:t>1st priority: 3.5dB, 2nd priority: 2.5dB</w:t>
      </w:r>
    </w:p>
    <w:p w14:paraId="5E21FA78" w14:textId="5892C866" w:rsidR="00F24C78" w:rsidRDefault="00F24C78" w:rsidP="00B1251C"/>
    <w:p w14:paraId="3D206FD9" w14:textId="6024E7B5" w:rsidR="00A512C2" w:rsidRPr="00F40DB1" w:rsidRDefault="00A512C2" w:rsidP="00A512C2">
      <w:pPr>
        <w:pStyle w:val="3"/>
        <w:numPr>
          <w:ilvl w:val="0"/>
          <w:numId w:val="0"/>
        </w:numPr>
        <w:rPr>
          <w:rFonts w:ascii="Times New Roman" w:eastAsia="宋体" w:hAnsi="Times New Roman" w:cs="Times New Roman"/>
          <w:b/>
          <w:sz w:val="22"/>
        </w:rPr>
      </w:pPr>
      <w:r w:rsidRPr="00F40DB1">
        <w:rPr>
          <w:rFonts w:ascii="Times New Roman" w:eastAsia="宋体" w:hAnsi="Times New Roman" w:cs="Times New Roman"/>
          <w:b/>
          <w:sz w:val="22"/>
        </w:rPr>
        <w:t>I</w:t>
      </w:r>
      <w:r w:rsidRPr="00F40DB1">
        <w:rPr>
          <w:rFonts w:ascii="Times New Roman" w:eastAsia="宋体" w:hAnsi="Times New Roman" w:cs="Times New Roman" w:hint="eastAsia"/>
          <w:b/>
          <w:sz w:val="22"/>
        </w:rPr>
        <w:t>deal</w:t>
      </w:r>
      <w:r w:rsidRPr="00F40DB1">
        <w:rPr>
          <w:rFonts w:ascii="Times New Roman" w:eastAsia="宋体" w:hAnsi="Times New Roman" w:cs="Times New Roman"/>
          <w:b/>
          <w:sz w:val="22"/>
        </w:rPr>
        <w:t xml:space="preserve"> </w:t>
      </w:r>
      <w:r w:rsidRPr="00F40DB1">
        <w:rPr>
          <w:rFonts w:ascii="Times New Roman" w:eastAsia="宋体" w:hAnsi="Times New Roman" w:cs="Times New Roman" w:hint="eastAsia"/>
          <w:b/>
          <w:sz w:val="22"/>
        </w:rPr>
        <w:t>RSRP</w:t>
      </w:r>
      <w:r w:rsidRPr="00F40DB1">
        <w:rPr>
          <w:rFonts w:ascii="Times New Roman" w:eastAsia="宋体" w:hAnsi="Times New Roman" w:cs="Times New Roman"/>
          <w:b/>
          <w:sz w:val="22"/>
        </w:rPr>
        <w:t xml:space="preserve"> </w:t>
      </w:r>
      <w:r w:rsidR="00675C0D">
        <w:rPr>
          <w:rFonts w:ascii="Times New Roman" w:eastAsia="宋体" w:hAnsi="Times New Roman" w:cs="Times New Roman"/>
          <w:b/>
          <w:sz w:val="22"/>
        </w:rPr>
        <w:t>simulated using</w:t>
      </w:r>
      <w:r>
        <w:rPr>
          <w:rFonts w:ascii="Times New Roman" w:eastAsia="宋体" w:hAnsi="Times New Roman" w:cs="Times New Roman"/>
          <w:b/>
          <w:sz w:val="22"/>
        </w:rPr>
        <w:t xml:space="preserve"> </w:t>
      </w:r>
      <w:r w:rsidRPr="00F40DB1">
        <w:rPr>
          <w:rFonts w:ascii="Times New Roman" w:eastAsia="宋体" w:hAnsi="Times New Roman" w:cs="Times New Roman"/>
          <w:b/>
          <w:sz w:val="22"/>
        </w:rPr>
        <w:t xml:space="preserve">method </w:t>
      </w:r>
      <w:r>
        <w:rPr>
          <w:rFonts w:ascii="Times New Roman" w:eastAsia="宋体" w:hAnsi="Times New Roman" w:cs="Times New Roman"/>
          <w:b/>
          <w:sz w:val="22"/>
        </w:rPr>
        <w:t>1</w:t>
      </w:r>
      <w:r w:rsidRPr="00F40DB1">
        <w:rPr>
          <w:rFonts w:ascii="Times New Roman" w:eastAsia="宋体" w:hAnsi="Times New Roman" w:cs="Times New Roman"/>
          <w:b/>
          <w:sz w:val="22"/>
        </w:rPr>
        <w:t xml:space="preserve"> in Issue 2-1-5 (</w:t>
      </w:r>
      <w:r w:rsidRPr="00F40DB1">
        <w:rPr>
          <w:rFonts w:ascii="Times New Roman" w:eastAsia="宋体" w:hAnsi="Times New Roman" w:cs="Times New Roman" w:hint="eastAsia"/>
          <w:b/>
          <w:sz w:val="22"/>
        </w:rPr>
        <w:t>pass</w:t>
      </w:r>
      <w:r w:rsidRPr="00F40DB1">
        <w:rPr>
          <w:rFonts w:ascii="Times New Roman" w:eastAsia="宋体" w:hAnsi="Times New Roman" w:cs="Times New Roman"/>
          <w:b/>
          <w:sz w:val="22"/>
        </w:rPr>
        <w:t xml:space="preserve"> </w:t>
      </w:r>
      <w:r w:rsidRPr="00F40DB1">
        <w:rPr>
          <w:rFonts w:ascii="Times New Roman" w:eastAsia="宋体" w:hAnsi="Times New Roman" w:cs="Times New Roman" w:hint="eastAsia"/>
          <w:b/>
          <w:sz w:val="22"/>
        </w:rPr>
        <w:t>channel</w:t>
      </w:r>
      <w:r w:rsidRPr="00F40DB1">
        <w:rPr>
          <w:rFonts w:ascii="Times New Roman" w:eastAsia="宋体" w:hAnsi="Times New Roman" w:cs="Times New Roman"/>
          <w:b/>
          <w:sz w:val="22"/>
        </w:rPr>
        <w:t>)</w:t>
      </w:r>
    </w:p>
    <w:p w14:paraId="3AB93917" w14:textId="77777777" w:rsidR="00994FE7" w:rsidRPr="00F8330E" w:rsidRDefault="00994FE7" w:rsidP="00A512C2">
      <w:pPr>
        <w:pStyle w:val="3"/>
        <w:numPr>
          <w:ilvl w:val="0"/>
          <w:numId w:val="0"/>
        </w:numPr>
        <w:rPr>
          <w:sz w:val="22"/>
        </w:rPr>
      </w:pPr>
      <w:r w:rsidRPr="00F8330E">
        <w:rPr>
          <w:rFonts w:hint="eastAsia"/>
          <w:sz w:val="22"/>
        </w:rPr>
        <w:t>OOK</w:t>
      </w:r>
    </w:p>
    <w:p w14:paraId="6CD1C2A1" w14:textId="1EB8EA78" w:rsidR="00AF233C" w:rsidRPr="00AF233C" w:rsidRDefault="00AF233C" w:rsidP="008F5DC3">
      <w:pPr>
        <w:pStyle w:val="aff"/>
        <w:keepNext/>
        <w:jc w:val="center"/>
        <w:rPr>
          <w:i w:val="0"/>
          <w:iCs w:val="0"/>
          <w:sz w:val="20"/>
          <w:szCs w:val="20"/>
        </w:rPr>
      </w:pPr>
      <w:r w:rsidRPr="00AF233C">
        <w:rPr>
          <w:i w:val="0"/>
          <w:iCs w:val="0"/>
          <w:sz w:val="20"/>
          <w:szCs w:val="20"/>
        </w:rPr>
        <w:t xml:space="preserve">Table </w:t>
      </w:r>
      <w:r w:rsidRPr="00AF233C">
        <w:rPr>
          <w:i w:val="0"/>
          <w:iCs w:val="0"/>
          <w:sz w:val="20"/>
          <w:szCs w:val="20"/>
        </w:rPr>
        <w:fldChar w:fldCharType="begin"/>
      </w:r>
      <w:r w:rsidRPr="00AF233C">
        <w:rPr>
          <w:i w:val="0"/>
          <w:iCs w:val="0"/>
          <w:sz w:val="20"/>
          <w:szCs w:val="20"/>
        </w:rPr>
        <w:instrText xml:space="preserve"> SEQ Table \* ARABIC </w:instrText>
      </w:r>
      <w:r w:rsidRPr="00AF233C">
        <w:rPr>
          <w:i w:val="0"/>
          <w:iCs w:val="0"/>
          <w:sz w:val="20"/>
          <w:szCs w:val="20"/>
        </w:rPr>
        <w:fldChar w:fldCharType="separate"/>
      </w:r>
      <w:r w:rsidR="00E60CD5">
        <w:rPr>
          <w:i w:val="0"/>
          <w:iCs w:val="0"/>
          <w:noProof/>
          <w:sz w:val="20"/>
          <w:szCs w:val="20"/>
        </w:rPr>
        <w:t>1</w:t>
      </w:r>
      <w:r w:rsidRPr="00AF233C">
        <w:rPr>
          <w:i w:val="0"/>
          <w:iCs w:val="0"/>
          <w:sz w:val="20"/>
          <w:szCs w:val="20"/>
        </w:rPr>
        <w:fldChar w:fldCharType="end"/>
      </w:r>
      <w:r w:rsidRPr="00AF233C">
        <w:rPr>
          <w:i w:val="0"/>
          <w:iCs w:val="0"/>
          <w:sz w:val="20"/>
          <w:szCs w:val="20"/>
        </w:rPr>
        <w:t xml:space="preserve"> </w:t>
      </w:r>
      <w:r w:rsidRPr="001D1CD2">
        <w:rPr>
          <w:i w:val="0"/>
          <w:iCs w:val="0"/>
          <w:sz w:val="20"/>
          <w:szCs w:val="20"/>
        </w:rPr>
        <w:t xml:space="preserve">Delta RSRP/RSRQ value for OOK receiver, </w:t>
      </w:r>
      <w:r>
        <w:rPr>
          <w:i w:val="0"/>
          <w:iCs w:val="0"/>
          <w:sz w:val="20"/>
          <w:szCs w:val="20"/>
        </w:rPr>
        <w:t>a</w:t>
      </w:r>
      <w:r w:rsidRPr="001D1CD2">
        <w:rPr>
          <w:i w:val="0"/>
          <w:iCs w:val="0"/>
          <w:sz w:val="20"/>
          <w:szCs w:val="20"/>
        </w:rPr>
        <w:t>synchronous case</w:t>
      </w:r>
      <w:r w:rsidRPr="00AF233C">
        <w:rPr>
          <w:i w:val="0"/>
          <w:iCs w:val="0"/>
          <w:sz w:val="20"/>
          <w:szCs w:val="20"/>
        </w:rPr>
        <w:t xml:space="preserve"> </w:t>
      </w:r>
      <w:r w:rsidR="008F5DC3">
        <w:rPr>
          <w:i w:val="0"/>
          <w:iCs w:val="0"/>
          <w:sz w:val="20"/>
          <w:szCs w:val="20"/>
        </w:rPr>
        <w:t>with</w:t>
      </w:r>
      <w:r w:rsidRPr="00AF233C">
        <w:rPr>
          <w:i w:val="0"/>
          <w:iCs w:val="0"/>
          <w:sz w:val="20"/>
          <w:szCs w:val="20"/>
        </w:rPr>
        <w:t xml:space="preserve"> ideal RSRP pass channel</w:t>
      </w:r>
      <w:r w:rsidRPr="001D1CD2">
        <w:rPr>
          <w:i w:val="0"/>
          <w:iCs w:val="0"/>
          <w:sz w:val="20"/>
          <w:szCs w:val="20"/>
        </w:rPr>
        <w:t xml:space="preserve">, </w:t>
      </w:r>
      <w:r>
        <w:rPr>
          <w:i w:val="0"/>
          <w:iCs w:val="0"/>
          <w:sz w:val="20"/>
          <w:szCs w:val="20"/>
        </w:rPr>
        <w:t>TDL-C</w:t>
      </w:r>
      <w:r w:rsidRPr="001D1CD2">
        <w:rPr>
          <w:i w:val="0"/>
          <w:iCs w:val="0"/>
          <w:sz w:val="20"/>
          <w:szCs w:val="20"/>
        </w:rPr>
        <w:t xml:space="preserve"> Channel with </w:t>
      </w:r>
      <w:r>
        <w:rPr>
          <w:i w:val="0"/>
          <w:iCs w:val="0"/>
          <w:sz w:val="20"/>
          <w:szCs w:val="20"/>
        </w:rPr>
        <w:t xml:space="preserve">3ms </w:t>
      </w:r>
      <w:r w:rsidRPr="001D1CD2">
        <w:rPr>
          <w:i w:val="0"/>
          <w:iCs w:val="0"/>
          <w:sz w:val="20"/>
          <w:szCs w:val="20"/>
        </w:rPr>
        <w:t xml:space="preserve">delay for </w:t>
      </w:r>
      <w:r w:rsidR="00CC5623" w:rsidRPr="001D1CD2">
        <w:rPr>
          <w:i w:val="0"/>
          <w:iCs w:val="0"/>
          <w:sz w:val="20"/>
          <w:szCs w:val="20"/>
        </w:rPr>
        <w:t>neighbo</w:t>
      </w:r>
      <w:r w:rsidR="00CC5623">
        <w:rPr>
          <w:i w:val="0"/>
          <w:iCs w:val="0"/>
          <w:sz w:val="20"/>
          <w:szCs w:val="20"/>
        </w:rPr>
        <w:t>u</w:t>
      </w:r>
      <w:r w:rsidR="00CC5623" w:rsidRPr="001D1CD2">
        <w:rPr>
          <w:i w:val="0"/>
          <w:iCs w:val="0"/>
          <w:sz w:val="20"/>
          <w:szCs w:val="20"/>
        </w:rPr>
        <w:t>r</w:t>
      </w:r>
      <w:r w:rsidR="00CC5623" w:rsidRPr="00C470D3">
        <w:rPr>
          <w:i w:val="0"/>
          <w:iCs w:val="0"/>
          <w:sz w:val="20"/>
          <w:szCs w:val="20"/>
        </w:rPr>
        <w:t xml:space="preserve"> </w:t>
      </w:r>
      <w:r w:rsidRPr="001D1CD2">
        <w:rPr>
          <w:i w:val="0"/>
          <w:iCs w:val="0"/>
          <w:sz w:val="20"/>
          <w:szCs w:val="20"/>
        </w:rPr>
        <w:t>interference</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991"/>
        <w:gridCol w:w="1763"/>
        <w:gridCol w:w="1763"/>
        <w:gridCol w:w="1763"/>
        <w:gridCol w:w="1763"/>
        <w:gridCol w:w="13"/>
      </w:tblGrid>
      <w:tr w:rsidR="00354590" w:rsidRPr="006E4739" w14:paraId="3234FF59" w14:textId="77777777" w:rsidTr="00854260">
        <w:trPr>
          <w:trHeight w:val="1092"/>
          <w:jc w:val="center"/>
        </w:trPr>
        <w:tc>
          <w:tcPr>
            <w:tcW w:w="1139" w:type="dxa"/>
            <w:shd w:val="clear" w:color="auto" w:fill="auto"/>
          </w:tcPr>
          <w:p w14:paraId="349C722E" w14:textId="53E39AFA" w:rsidR="00354590" w:rsidRPr="003F0B1D" w:rsidRDefault="00354590" w:rsidP="003F0B1D">
            <w:pPr>
              <w:spacing w:before="120" w:line="0" w:lineRule="atLeast"/>
              <w:rPr>
                <w:sz w:val="18"/>
                <w:lang w:val="en-US"/>
              </w:rPr>
            </w:pPr>
            <w:r w:rsidRPr="003F0B1D">
              <w:rPr>
                <w:sz w:val="18"/>
                <w:lang w:val="en-US"/>
              </w:rPr>
              <w:t>TDL</w:t>
            </w:r>
            <w:r w:rsidR="008E5A10">
              <w:rPr>
                <w:sz w:val="18"/>
                <w:lang w:val="en-US"/>
              </w:rPr>
              <w:t>-</w:t>
            </w:r>
            <w:r w:rsidRPr="003F0B1D">
              <w:rPr>
                <w:sz w:val="18"/>
                <w:lang w:val="en-US"/>
              </w:rPr>
              <w:t>C</w:t>
            </w:r>
            <w:r w:rsidR="009425E6">
              <w:rPr>
                <w:sz w:val="18"/>
                <w:lang w:val="en-US"/>
              </w:rPr>
              <w:t xml:space="preserve"> </w:t>
            </w:r>
            <w:r w:rsidRPr="003F0B1D">
              <w:rPr>
                <w:sz w:val="18"/>
                <w:lang w:val="en-US"/>
              </w:rPr>
              <w:t>(3ms Delay)</w:t>
            </w:r>
          </w:p>
        </w:tc>
        <w:tc>
          <w:tcPr>
            <w:tcW w:w="991" w:type="dxa"/>
            <w:shd w:val="clear" w:color="auto" w:fill="auto"/>
          </w:tcPr>
          <w:p w14:paraId="70D52447" w14:textId="77777777" w:rsidR="00354590" w:rsidRPr="003F0B1D" w:rsidRDefault="00354590" w:rsidP="003F0B1D">
            <w:pPr>
              <w:spacing w:before="120" w:line="0" w:lineRule="atLeast"/>
              <w:rPr>
                <w:sz w:val="18"/>
                <w:lang w:val="en-US"/>
              </w:rPr>
            </w:pPr>
          </w:p>
        </w:tc>
        <w:tc>
          <w:tcPr>
            <w:tcW w:w="1766" w:type="dxa"/>
            <w:shd w:val="clear" w:color="auto" w:fill="auto"/>
          </w:tcPr>
          <w:p w14:paraId="3BDDA244" w14:textId="77777777" w:rsidR="00354590" w:rsidRPr="003F0B1D" w:rsidRDefault="00354590" w:rsidP="003F0B1D">
            <w:pPr>
              <w:spacing w:before="120" w:line="0" w:lineRule="atLeast"/>
              <w:rPr>
                <w:b/>
                <w:sz w:val="18"/>
              </w:rPr>
            </w:pPr>
            <w:r w:rsidRPr="003F0B1D">
              <w:rPr>
                <w:b/>
                <w:sz w:val="18"/>
              </w:rPr>
              <w:t>RSRP 1 sample</w:t>
            </w:r>
          </w:p>
          <w:p w14:paraId="40A6E8E3" w14:textId="77777777" w:rsidR="00354590" w:rsidRPr="003F0B1D" w:rsidRDefault="00354590" w:rsidP="003F0B1D">
            <w:pPr>
              <w:spacing w:before="120" w:line="0" w:lineRule="atLeast"/>
              <w:rPr>
                <w:sz w:val="18"/>
                <w:lang w:val="en-US"/>
              </w:rPr>
            </w:pPr>
            <w:r w:rsidRPr="003F0B1D">
              <w:rPr>
                <w:b/>
                <w:sz w:val="18"/>
              </w:rPr>
              <w:t>NR interference (unit dB)</w:t>
            </w:r>
          </w:p>
        </w:tc>
        <w:tc>
          <w:tcPr>
            <w:tcW w:w="1766" w:type="dxa"/>
            <w:shd w:val="clear" w:color="auto" w:fill="auto"/>
          </w:tcPr>
          <w:p w14:paraId="5E4132AA" w14:textId="77777777" w:rsidR="00354590" w:rsidRPr="003F0B1D" w:rsidRDefault="00354590" w:rsidP="003F0B1D">
            <w:pPr>
              <w:spacing w:before="120" w:line="0" w:lineRule="atLeast"/>
              <w:rPr>
                <w:b/>
                <w:sz w:val="18"/>
              </w:rPr>
            </w:pPr>
            <w:r w:rsidRPr="003F0B1D">
              <w:rPr>
                <w:b/>
                <w:sz w:val="18"/>
              </w:rPr>
              <w:t>RSRQ 1 sample</w:t>
            </w:r>
          </w:p>
          <w:p w14:paraId="06419AAC" w14:textId="77777777" w:rsidR="00354590" w:rsidRPr="003F0B1D" w:rsidRDefault="00354590" w:rsidP="003F0B1D">
            <w:pPr>
              <w:spacing w:before="120" w:line="0" w:lineRule="atLeast"/>
              <w:rPr>
                <w:sz w:val="18"/>
                <w:lang w:val="en-US"/>
              </w:rPr>
            </w:pPr>
            <w:r w:rsidRPr="003F0B1D">
              <w:rPr>
                <w:b/>
                <w:sz w:val="18"/>
              </w:rPr>
              <w:t>NR interference (unit dB)</w:t>
            </w:r>
          </w:p>
        </w:tc>
        <w:tc>
          <w:tcPr>
            <w:tcW w:w="1766" w:type="dxa"/>
            <w:shd w:val="clear" w:color="auto" w:fill="auto"/>
          </w:tcPr>
          <w:p w14:paraId="1DD77614" w14:textId="77777777" w:rsidR="00354590" w:rsidRPr="003F0B1D" w:rsidRDefault="00354590" w:rsidP="003F0B1D">
            <w:pPr>
              <w:spacing w:before="120" w:line="0" w:lineRule="atLeast"/>
              <w:rPr>
                <w:b/>
                <w:sz w:val="18"/>
              </w:rPr>
            </w:pPr>
            <w:r w:rsidRPr="003F0B1D">
              <w:rPr>
                <w:b/>
                <w:sz w:val="18"/>
              </w:rPr>
              <w:t>RSRP 1 sample</w:t>
            </w:r>
          </w:p>
          <w:p w14:paraId="6DD99C94" w14:textId="77777777" w:rsidR="00354590" w:rsidRPr="003F0B1D" w:rsidRDefault="00354590" w:rsidP="003F0B1D">
            <w:pPr>
              <w:spacing w:before="120" w:line="0" w:lineRule="atLeast"/>
              <w:rPr>
                <w:sz w:val="18"/>
                <w:lang w:val="en-US"/>
              </w:rPr>
            </w:pPr>
            <w:r w:rsidRPr="003F0B1D">
              <w:rPr>
                <w:b/>
                <w:sz w:val="18"/>
              </w:rPr>
              <w:t>LP-SS interference (unit dB)</w:t>
            </w:r>
          </w:p>
        </w:tc>
        <w:tc>
          <w:tcPr>
            <w:tcW w:w="1766" w:type="dxa"/>
            <w:gridSpan w:val="2"/>
            <w:shd w:val="clear" w:color="auto" w:fill="auto"/>
          </w:tcPr>
          <w:p w14:paraId="5058C643" w14:textId="77777777" w:rsidR="00354590" w:rsidRPr="003F0B1D" w:rsidRDefault="00354590" w:rsidP="003F0B1D">
            <w:pPr>
              <w:spacing w:before="120" w:line="0" w:lineRule="atLeast"/>
              <w:rPr>
                <w:b/>
                <w:sz w:val="18"/>
              </w:rPr>
            </w:pPr>
            <w:r w:rsidRPr="003F0B1D">
              <w:rPr>
                <w:b/>
                <w:sz w:val="18"/>
              </w:rPr>
              <w:t>RSRQ 1 sample</w:t>
            </w:r>
          </w:p>
          <w:p w14:paraId="78BAD2C6" w14:textId="77777777" w:rsidR="00354590" w:rsidRPr="003F0B1D" w:rsidRDefault="00354590" w:rsidP="003F0B1D">
            <w:pPr>
              <w:spacing w:before="120" w:line="0" w:lineRule="atLeast"/>
              <w:rPr>
                <w:sz w:val="18"/>
                <w:lang w:val="en-US"/>
              </w:rPr>
            </w:pPr>
            <w:r w:rsidRPr="003F0B1D">
              <w:rPr>
                <w:b/>
                <w:sz w:val="18"/>
              </w:rPr>
              <w:t>LP-SS interference (unit dB)</w:t>
            </w:r>
          </w:p>
        </w:tc>
      </w:tr>
      <w:tr w:rsidR="00426F15" w:rsidRPr="006E4739" w14:paraId="59EE720C" w14:textId="77777777" w:rsidTr="001D1CD2">
        <w:trPr>
          <w:trHeight w:val="710"/>
          <w:jc w:val="center"/>
        </w:trPr>
        <w:tc>
          <w:tcPr>
            <w:tcW w:w="1139" w:type="dxa"/>
            <w:vMerge w:val="restart"/>
            <w:shd w:val="clear" w:color="auto" w:fill="auto"/>
          </w:tcPr>
          <w:p w14:paraId="3634D844" w14:textId="77777777" w:rsidR="00426F15" w:rsidRPr="003F0B1D" w:rsidRDefault="00426F15" w:rsidP="003F0B1D">
            <w:pPr>
              <w:spacing w:before="120" w:line="0" w:lineRule="atLeast"/>
              <w:rPr>
                <w:sz w:val="18"/>
                <w:lang w:val="en-US"/>
              </w:rPr>
            </w:pPr>
            <w:r w:rsidRPr="003F0B1D">
              <w:rPr>
                <w:b/>
                <w:sz w:val="18"/>
              </w:rPr>
              <w:t>Set1</w:t>
            </w:r>
          </w:p>
        </w:tc>
        <w:tc>
          <w:tcPr>
            <w:tcW w:w="991" w:type="dxa"/>
            <w:shd w:val="clear" w:color="auto" w:fill="auto"/>
          </w:tcPr>
          <w:p w14:paraId="245987DD" w14:textId="77777777" w:rsidR="00426F15" w:rsidRPr="003F0B1D" w:rsidRDefault="00426F15" w:rsidP="003F0B1D">
            <w:pPr>
              <w:spacing w:before="120" w:line="0" w:lineRule="atLeast"/>
              <w:rPr>
                <w:sz w:val="18"/>
                <w:lang w:val="en-US"/>
              </w:rPr>
            </w:pPr>
            <w:r w:rsidRPr="003F0B1D">
              <w:rPr>
                <w:b/>
                <w:sz w:val="18"/>
                <w:szCs w:val="18"/>
              </w:rPr>
              <w:t>M=1,LP-SS=8</w:t>
            </w:r>
          </w:p>
        </w:tc>
        <w:tc>
          <w:tcPr>
            <w:tcW w:w="1766" w:type="dxa"/>
            <w:shd w:val="clear" w:color="auto" w:fill="auto"/>
            <w:vAlign w:val="center"/>
          </w:tcPr>
          <w:p w14:paraId="19BDF6FD" w14:textId="77777777" w:rsidR="00426F15" w:rsidRPr="003F0B1D" w:rsidRDefault="00426F15" w:rsidP="003F0B1D">
            <w:pPr>
              <w:spacing w:before="120" w:line="0" w:lineRule="atLeast"/>
              <w:rPr>
                <w:color w:val="000000"/>
                <w:sz w:val="18"/>
                <w:lang w:val="en-US"/>
              </w:rPr>
            </w:pPr>
            <w:r w:rsidRPr="003F0B1D">
              <w:rPr>
                <w:rFonts w:eastAsia="等线"/>
                <w:color w:val="000000"/>
                <w:sz w:val="18"/>
              </w:rPr>
              <w:t xml:space="preserve">1.54 </w:t>
            </w:r>
          </w:p>
        </w:tc>
        <w:tc>
          <w:tcPr>
            <w:tcW w:w="1766" w:type="dxa"/>
            <w:shd w:val="clear" w:color="auto" w:fill="auto"/>
            <w:vAlign w:val="center"/>
          </w:tcPr>
          <w:p w14:paraId="27B90940" w14:textId="77777777" w:rsidR="00426F15" w:rsidRPr="003F0B1D" w:rsidRDefault="00426F15" w:rsidP="003F0B1D">
            <w:pPr>
              <w:spacing w:before="120" w:line="0" w:lineRule="atLeast"/>
              <w:rPr>
                <w:color w:val="000000"/>
                <w:sz w:val="18"/>
                <w:lang w:val="en-US"/>
              </w:rPr>
            </w:pPr>
            <w:r w:rsidRPr="003F0B1D">
              <w:rPr>
                <w:rFonts w:eastAsia="等线"/>
                <w:color w:val="000000"/>
                <w:sz w:val="18"/>
              </w:rPr>
              <w:t xml:space="preserve">1.95 </w:t>
            </w:r>
          </w:p>
        </w:tc>
        <w:tc>
          <w:tcPr>
            <w:tcW w:w="1766" w:type="dxa"/>
            <w:shd w:val="clear" w:color="auto" w:fill="auto"/>
            <w:vAlign w:val="center"/>
          </w:tcPr>
          <w:p w14:paraId="00A49EB7" w14:textId="77777777" w:rsidR="00426F15" w:rsidRPr="003F0B1D" w:rsidRDefault="00426F15" w:rsidP="003F0B1D">
            <w:pPr>
              <w:spacing w:before="120" w:line="0" w:lineRule="atLeast"/>
              <w:rPr>
                <w:color w:val="000000"/>
                <w:sz w:val="18"/>
                <w:lang w:val="en-US"/>
              </w:rPr>
            </w:pPr>
            <w:r w:rsidRPr="003F0B1D">
              <w:rPr>
                <w:rFonts w:eastAsia="等线"/>
                <w:color w:val="000000"/>
                <w:sz w:val="18"/>
              </w:rPr>
              <w:t xml:space="preserve">1.59 </w:t>
            </w:r>
          </w:p>
        </w:tc>
        <w:tc>
          <w:tcPr>
            <w:tcW w:w="1766" w:type="dxa"/>
            <w:gridSpan w:val="2"/>
            <w:shd w:val="clear" w:color="auto" w:fill="auto"/>
            <w:vAlign w:val="center"/>
          </w:tcPr>
          <w:p w14:paraId="46698A60" w14:textId="77777777" w:rsidR="00426F15" w:rsidRPr="003F0B1D" w:rsidRDefault="00426F15" w:rsidP="003F0B1D">
            <w:pPr>
              <w:spacing w:before="120" w:line="0" w:lineRule="atLeast"/>
              <w:rPr>
                <w:color w:val="000000"/>
                <w:sz w:val="18"/>
                <w:lang w:val="en-US"/>
              </w:rPr>
            </w:pPr>
            <w:r w:rsidRPr="003F0B1D">
              <w:rPr>
                <w:rFonts w:eastAsia="等线"/>
                <w:color w:val="000000"/>
                <w:sz w:val="18"/>
              </w:rPr>
              <w:t xml:space="preserve">1.94 </w:t>
            </w:r>
          </w:p>
        </w:tc>
      </w:tr>
      <w:tr w:rsidR="00426F15" w:rsidRPr="006E4739" w14:paraId="296E6928" w14:textId="77777777" w:rsidTr="001D1CD2">
        <w:trPr>
          <w:trHeight w:val="710"/>
          <w:jc w:val="center"/>
        </w:trPr>
        <w:tc>
          <w:tcPr>
            <w:tcW w:w="1139" w:type="dxa"/>
            <w:vMerge/>
            <w:shd w:val="clear" w:color="auto" w:fill="auto"/>
          </w:tcPr>
          <w:p w14:paraId="2B9A0E40" w14:textId="77777777" w:rsidR="00426F15" w:rsidRPr="003F0B1D" w:rsidRDefault="00426F15" w:rsidP="003F0B1D">
            <w:pPr>
              <w:spacing w:before="120" w:line="0" w:lineRule="atLeast"/>
              <w:rPr>
                <w:sz w:val="18"/>
                <w:lang w:val="en-US"/>
              </w:rPr>
            </w:pPr>
          </w:p>
        </w:tc>
        <w:tc>
          <w:tcPr>
            <w:tcW w:w="991" w:type="dxa"/>
            <w:shd w:val="clear" w:color="auto" w:fill="auto"/>
          </w:tcPr>
          <w:p w14:paraId="50218990" w14:textId="77777777" w:rsidR="00426F15" w:rsidRPr="003F0B1D" w:rsidRDefault="00426F15" w:rsidP="003F0B1D">
            <w:pPr>
              <w:spacing w:before="120" w:line="0" w:lineRule="atLeast"/>
              <w:rPr>
                <w:sz w:val="18"/>
                <w:lang w:val="en-US"/>
              </w:rPr>
            </w:pPr>
            <w:r w:rsidRPr="003F0B1D">
              <w:rPr>
                <w:b/>
                <w:sz w:val="18"/>
                <w:szCs w:val="18"/>
              </w:rPr>
              <w:t>M=2,LP-SS=8</w:t>
            </w:r>
          </w:p>
        </w:tc>
        <w:tc>
          <w:tcPr>
            <w:tcW w:w="1766" w:type="dxa"/>
            <w:shd w:val="clear" w:color="auto" w:fill="auto"/>
            <w:vAlign w:val="center"/>
          </w:tcPr>
          <w:p w14:paraId="31A72AC3" w14:textId="77777777" w:rsidR="00426F15" w:rsidRPr="003F0B1D" w:rsidRDefault="00426F15" w:rsidP="003F0B1D">
            <w:pPr>
              <w:spacing w:before="120" w:line="0" w:lineRule="atLeast"/>
              <w:rPr>
                <w:color w:val="000000"/>
                <w:sz w:val="18"/>
                <w:lang w:val="en-US"/>
              </w:rPr>
            </w:pPr>
            <w:r w:rsidRPr="003F0B1D">
              <w:rPr>
                <w:rFonts w:eastAsia="等线"/>
                <w:color w:val="000000"/>
                <w:sz w:val="18"/>
              </w:rPr>
              <w:t xml:space="preserve">1.24 </w:t>
            </w:r>
          </w:p>
        </w:tc>
        <w:tc>
          <w:tcPr>
            <w:tcW w:w="1766" w:type="dxa"/>
            <w:shd w:val="clear" w:color="auto" w:fill="auto"/>
            <w:vAlign w:val="center"/>
          </w:tcPr>
          <w:p w14:paraId="75203F52" w14:textId="77777777" w:rsidR="00426F15" w:rsidRPr="003F0B1D" w:rsidRDefault="00426F15" w:rsidP="003F0B1D">
            <w:pPr>
              <w:spacing w:before="120" w:line="0" w:lineRule="atLeast"/>
              <w:rPr>
                <w:color w:val="000000"/>
                <w:sz w:val="18"/>
                <w:lang w:val="en-US"/>
              </w:rPr>
            </w:pPr>
            <w:r w:rsidRPr="003F0B1D">
              <w:rPr>
                <w:rFonts w:eastAsia="等线"/>
                <w:color w:val="000000"/>
                <w:sz w:val="18"/>
              </w:rPr>
              <w:t xml:space="preserve">2.01 </w:t>
            </w:r>
          </w:p>
        </w:tc>
        <w:tc>
          <w:tcPr>
            <w:tcW w:w="1766" w:type="dxa"/>
            <w:shd w:val="clear" w:color="auto" w:fill="auto"/>
            <w:vAlign w:val="center"/>
          </w:tcPr>
          <w:p w14:paraId="712A2DBD" w14:textId="77777777" w:rsidR="00426F15" w:rsidRPr="003F0B1D" w:rsidRDefault="00426F15" w:rsidP="003F0B1D">
            <w:pPr>
              <w:spacing w:before="120" w:line="0" w:lineRule="atLeast"/>
              <w:rPr>
                <w:color w:val="000000"/>
                <w:sz w:val="18"/>
                <w:lang w:val="en-US"/>
              </w:rPr>
            </w:pPr>
            <w:r w:rsidRPr="003F0B1D">
              <w:rPr>
                <w:rFonts w:eastAsia="等线"/>
                <w:color w:val="000000"/>
                <w:sz w:val="18"/>
              </w:rPr>
              <w:t xml:space="preserve">1.34 </w:t>
            </w:r>
          </w:p>
        </w:tc>
        <w:tc>
          <w:tcPr>
            <w:tcW w:w="1766" w:type="dxa"/>
            <w:gridSpan w:val="2"/>
            <w:shd w:val="clear" w:color="auto" w:fill="auto"/>
            <w:vAlign w:val="center"/>
          </w:tcPr>
          <w:p w14:paraId="7A299CB9" w14:textId="77777777" w:rsidR="00426F15" w:rsidRPr="003F0B1D" w:rsidRDefault="00426F15" w:rsidP="003F0B1D">
            <w:pPr>
              <w:spacing w:before="120" w:line="0" w:lineRule="atLeast"/>
              <w:rPr>
                <w:color w:val="000000"/>
                <w:sz w:val="18"/>
                <w:lang w:val="en-US"/>
              </w:rPr>
            </w:pPr>
            <w:r w:rsidRPr="003F0B1D">
              <w:rPr>
                <w:rFonts w:eastAsia="等线"/>
                <w:color w:val="000000"/>
                <w:sz w:val="18"/>
              </w:rPr>
              <w:t xml:space="preserve">2.03 </w:t>
            </w:r>
          </w:p>
        </w:tc>
      </w:tr>
      <w:tr w:rsidR="00426F15" w:rsidRPr="006E4739" w14:paraId="577B401C" w14:textId="77777777" w:rsidTr="001D1CD2">
        <w:trPr>
          <w:trHeight w:val="710"/>
          <w:jc w:val="center"/>
        </w:trPr>
        <w:tc>
          <w:tcPr>
            <w:tcW w:w="1139" w:type="dxa"/>
            <w:vMerge/>
            <w:shd w:val="clear" w:color="auto" w:fill="auto"/>
          </w:tcPr>
          <w:p w14:paraId="0BC4F86E" w14:textId="77777777" w:rsidR="00426F15" w:rsidRPr="003F0B1D" w:rsidRDefault="00426F15" w:rsidP="003F0B1D">
            <w:pPr>
              <w:spacing w:before="120" w:line="0" w:lineRule="atLeast"/>
              <w:rPr>
                <w:sz w:val="18"/>
                <w:lang w:val="en-US"/>
              </w:rPr>
            </w:pPr>
          </w:p>
        </w:tc>
        <w:tc>
          <w:tcPr>
            <w:tcW w:w="991" w:type="dxa"/>
            <w:shd w:val="clear" w:color="auto" w:fill="auto"/>
          </w:tcPr>
          <w:p w14:paraId="1E7B3FB9" w14:textId="77777777" w:rsidR="00426F15" w:rsidRPr="003F0B1D" w:rsidRDefault="00426F15" w:rsidP="003F0B1D">
            <w:pPr>
              <w:spacing w:before="120" w:line="0" w:lineRule="atLeast"/>
              <w:rPr>
                <w:sz w:val="18"/>
                <w:lang w:val="en-US"/>
              </w:rPr>
            </w:pPr>
            <w:r w:rsidRPr="003F0B1D">
              <w:rPr>
                <w:b/>
                <w:sz w:val="18"/>
                <w:szCs w:val="18"/>
              </w:rPr>
              <w:t>M=4,LP-SS=16</w:t>
            </w:r>
          </w:p>
        </w:tc>
        <w:tc>
          <w:tcPr>
            <w:tcW w:w="1766" w:type="dxa"/>
            <w:shd w:val="clear" w:color="auto" w:fill="auto"/>
            <w:vAlign w:val="center"/>
          </w:tcPr>
          <w:p w14:paraId="794852AD" w14:textId="77777777" w:rsidR="00426F15" w:rsidRPr="003F0B1D" w:rsidRDefault="00426F15" w:rsidP="003F0B1D">
            <w:pPr>
              <w:spacing w:before="120" w:line="0" w:lineRule="atLeast"/>
              <w:rPr>
                <w:color w:val="000000"/>
                <w:sz w:val="18"/>
                <w:lang w:val="en-US"/>
              </w:rPr>
            </w:pPr>
            <w:r w:rsidRPr="003F0B1D">
              <w:rPr>
                <w:rFonts w:eastAsia="等线"/>
                <w:color w:val="000000"/>
                <w:sz w:val="18"/>
              </w:rPr>
              <w:t xml:space="preserve">1.36 </w:t>
            </w:r>
          </w:p>
        </w:tc>
        <w:tc>
          <w:tcPr>
            <w:tcW w:w="1766" w:type="dxa"/>
            <w:shd w:val="clear" w:color="auto" w:fill="auto"/>
            <w:vAlign w:val="center"/>
          </w:tcPr>
          <w:p w14:paraId="6698B912" w14:textId="77777777" w:rsidR="00426F15" w:rsidRPr="003F0B1D" w:rsidRDefault="00426F15" w:rsidP="003F0B1D">
            <w:pPr>
              <w:spacing w:before="120" w:line="0" w:lineRule="atLeast"/>
              <w:rPr>
                <w:color w:val="000000"/>
                <w:sz w:val="18"/>
                <w:lang w:val="en-US"/>
              </w:rPr>
            </w:pPr>
            <w:r w:rsidRPr="003F0B1D">
              <w:rPr>
                <w:rFonts w:eastAsia="等线"/>
                <w:color w:val="000000"/>
                <w:sz w:val="18"/>
              </w:rPr>
              <w:t xml:space="preserve">1.99 </w:t>
            </w:r>
          </w:p>
        </w:tc>
        <w:tc>
          <w:tcPr>
            <w:tcW w:w="1766" w:type="dxa"/>
            <w:shd w:val="clear" w:color="auto" w:fill="auto"/>
            <w:vAlign w:val="center"/>
          </w:tcPr>
          <w:p w14:paraId="0C00DC0E" w14:textId="77777777" w:rsidR="00426F15" w:rsidRPr="003F0B1D" w:rsidRDefault="00426F15" w:rsidP="003F0B1D">
            <w:pPr>
              <w:spacing w:before="120" w:line="0" w:lineRule="atLeast"/>
              <w:rPr>
                <w:color w:val="000000"/>
                <w:sz w:val="18"/>
                <w:lang w:val="en-US"/>
              </w:rPr>
            </w:pPr>
            <w:r w:rsidRPr="003F0B1D">
              <w:rPr>
                <w:rFonts w:eastAsia="等线"/>
                <w:color w:val="000000"/>
                <w:sz w:val="18"/>
              </w:rPr>
              <w:t xml:space="preserve">1.45 </w:t>
            </w:r>
          </w:p>
        </w:tc>
        <w:tc>
          <w:tcPr>
            <w:tcW w:w="1766" w:type="dxa"/>
            <w:gridSpan w:val="2"/>
            <w:shd w:val="clear" w:color="auto" w:fill="auto"/>
            <w:vAlign w:val="center"/>
          </w:tcPr>
          <w:p w14:paraId="1806C9DF" w14:textId="77777777" w:rsidR="00426F15" w:rsidRPr="003F0B1D" w:rsidRDefault="00426F15" w:rsidP="003F0B1D">
            <w:pPr>
              <w:spacing w:before="120" w:line="0" w:lineRule="atLeast"/>
              <w:rPr>
                <w:color w:val="000000"/>
                <w:sz w:val="18"/>
                <w:lang w:val="en-US"/>
              </w:rPr>
            </w:pPr>
            <w:r w:rsidRPr="003F0B1D">
              <w:rPr>
                <w:rFonts w:eastAsia="等线"/>
                <w:color w:val="000000"/>
                <w:sz w:val="18"/>
              </w:rPr>
              <w:t xml:space="preserve">2.02 </w:t>
            </w:r>
          </w:p>
        </w:tc>
      </w:tr>
      <w:tr w:rsidR="00426F15" w:rsidRPr="006E4739" w14:paraId="4BE1B249" w14:textId="77777777" w:rsidTr="001D1CD2">
        <w:trPr>
          <w:gridAfter w:val="1"/>
          <w:wAfter w:w="13" w:type="dxa"/>
          <w:trHeight w:val="723"/>
          <w:jc w:val="center"/>
        </w:trPr>
        <w:tc>
          <w:tcPr>
            <w:tcW w:w="1139" w:type="dxa"/>
            <w:vMerge w:val="restart"/>
            <w:shd w:val="clear" w:color="auto" w:fill="auto"/>
          </w:tcPr>
          <w:p w14:paraId="2E5752AE" w14:textId="77777777" w:rsidR="00426F15" w:rsidRPr="003F0B1D" w:rsidRDefault="00426F15" w:rsidP="003F0B1D">
            <w:pPr>
              <w:spacing w:before="120" w:line="0" w:lineRule="atLeast"/>
              <w:rPr>
                <w:sz w:val="18"/>
                <w:lang w:val="en-US"/>
              </w:rPr>
            </w:pPr>
            <w:r w:rsidRPr="003F0B1D">
              <w:rPr>
                <w:b/>
                <w:sz w:val="18"/>
              </w:rPr>
              <w:t>Set2</w:t>
            </w:r>
          </w:p>
        </w:tc>
        <w:tc>
          <w:tcPr>
            <w:tcW w:w="991" w:type="dxa"/>
            <w:shd w:val="clear" w:color="auto" w:fill="auto"/>
          </w:tcPr>
          <w:p w14:paraId="670BB540" w14:textId="77777777" w:rsidR="00426F15" w:rsidRPr="003F0B1D" w:rsidRDefault="00426F15" w:rsidP="003F0B1D">
            <w:pPr>
              <w:spacing w:before="120" w:line="0" w:lineRule="atLeast"/>
              <w:rPr>
                <w:sz w:val="18"/>
                <w:lang w:val="en-US"/>
              </w:rPr>
            </w:pPr>
            <w:r w:rsidRPr="003F0B1D">
              <w:rPr>
                <w:b/>
                <w:sz w:val="18"/>
                <w:szCs w:val="18"/>
              </w:rPr>
              <w:t>M=1,LP-SS=8</w:t>
            </w:r>
          </w:p>
        </w:tc>
        <w:tc>
          <w:tcPr>
            <w:tcW w:w="1766" w:type="dxa"/>
            <w:shd w:val="clear" w:color="auto" w:fill="auto"/>
            <w:vAlign w:val="center"/>
          </w:tcPr>
          <w:p w14:paraId="47354280" w14:textId="77777777" w:rsidR="00426F15" w:rsidRPr="003F0B1D" w:rsidRDefault="00426F15" w:rsidP="003F0B1D">
            <w:pPr>
              <w:spacing w:before="120" w:line="0" w:lineRule="atLeast"/>
              <w:rPr>
                <w:color w:val="000000"/>
                <w:sz w:val="18"/>
                <w:lang w:val="en-US"/>
              </w:rPr>
            </w:pPr>
            <w:r w:rsidRPr="003F0B1D">
              <w:rPr>
                <w:rFonts w:eastAsia="等线"/>
                <w:color w:val="000000"/>
                <w:sz w:val="18"/>
              </w:rPr>
              <w:t xml:space="preserve">1.52 </w:t>
            </w:r>
          </w:p>
        </w:tc>
        <w:tc>
          <w:tcPr>
            <w:tcW w:w="1766" w:type="dxa"/>
            <w:shd w:val="clear" w:color="auto" w:fill="auto"/>
            <w:vAlign w:val="center"/>
          </w:tcPr>
          <w:p w14:paraId="6144F1B4" w14:textId="77777777" w:rsidR="00426F15" w:rsidRPr="003F0B1D" w:rsidRDefault="00426F15" w:rsidP="003F0B1D">
            <w:pPr>
              <w:spacing w:before="120" w:line="0" w:lineRule="atLeast"/>
              <w:rPr>
                <w:color w:val="000000"/>
                <w:sz w:val="18"/>
                <w:lang w:val="en-US"/>
              </w:rPr>
            </w:pPr>
            <w:r w:rsidRPr="003F0B1D">
              <w:rPr>
                <w:rFonts w:eastAsia="等线"/>
                <w:color w:val="000000"/>
                <w:sz w:val="18"/>
              </w:rPr>
              <w:t xml:space="preserve">1.93 </w:t>
            </w:r>
          </w:p>
        </w:tc>
        <w:tc>
          <w:tcPr>
            <w:tcW w:w="1766" w:type="dxa"/>
            <w:shd w:val="clear" w:color="auto" w:fill="auto"/>
            <w:vAlign w:val="center"/>
          </w:tcPr>
          <w:p w14:paraId="2CF971FD" w14:textId="77777777" w:rsidR="00426F15" w:rsidRPr="003F0B1D" w:rsidRDefault="00426F15" w:rsidP="003F0B1D">
            <w:pPr>
              <w:spacing w:before="120" w:line="0" w:lineRule="atLeast"/>
              <w:rPr>
                <w:color w:val="000000"/>
                <w:sz w:val="18"/>
                <w:lang w:val="en-US"/>
              </w:rPr>
            </w:pPr>
            <w:r w:rsidRPr="003F0B1D">
              <w:rPr>
                <w:rFonts w:eastAsia="等线"/>
                <w:color w:val="000000"/>
                <w:sz w:val="18"/>
              </w:rPr>
              <w:t xml:space="preserve">1.74 </w:t>
            </w:r>
          </w:p>
        </w:tc>
        <w:tc>
          <w:tcPr>
            <w:tcW w:w="1766" w:type="dxa"/>
            <w:shd w:val="clear" w:color="auto" w:fill="auto"/>
            <w:vAlign w:val="center"/>
          </w:tcPr>
          <w:p w14:paraId="7896CA74" w14:textId="77777777" w:rsidR="00426F15" w:rsidRPr="003F0B1D" w:rsidRDefault="00426F15" w:rsidP="003F0B1D">
            <w:pPr>
              <w:spacing w:before="120" w:line="0" w:lineRule="atLeast"/>
              <w:rPr>
                <w:color w:val="000000"/>
                <w:sz w:val="18"/>
                <w:lang w:val="en-US"/>
              </w:rPr>
            </w:pPr>
            <w:r w:rsidRPr="003F0B1D">
              <w:rPr>
                <w:rFonts w:eastAsia="等线"/>
                <w:color w:val="000000"/>
                <w:sz w:val="18"/>
              </w:rPr>
              <w:t xml:space="preserve">1.99 </w:t>
            </w:r>
          </w:p>
        </w:tc>
      </w:tr>
      <w:tr w:rsidR="00426F15" w:rsidRPr="006E4739" w14:paraId="52C076AB" w14:textId="77777777" w:rsidTr="001D1CD2">
        <w:trPr>
          <w:gridAfter w:val="1"/>
          <w:wAfter w:w="13" w:type="dxa"/>
          <w:trHeight w:val="737"/>
          <w:jc w:val="center"/>
        </w:trPr>
        <w:tc>
          <w:tcPr>
            <w:tcW w:w="1139" w:type="dxa"/>
            <w:vMerge/>
            <w:shd w:val="clear" w:color="auto" w:fill="auto"/>
          </w:tcPr>
          <w:p w14:paraId="2C8174F6" w14:textId="77777777" w:rsidR="00426F15" w:rsidRPr="003F0B1D" w:rsidRDefault="00426F15" w:rsidP="003F0B1D">
            <w:pPr>
              <w:spacing w:before="120" w:line="0" w:lineRule="atLeast"/>
              <w:rPr>
                <w:sz w:val="18"/>
                <w:lang w:val="en-US"/>
              </w:rPr>
            </w:pPr>
          </w:p>
        </w:tc>
        <w:tc>
          <w:tcPr>
            <w:tcW w:w="991" w:type="dxa"/>
            <w:shd w:val="clear" w:color="auto" w:fill="auto"/>
          </w:tcPr>
          <w:p w14:paraId="7D70BE0E" w14:textId="77777777" w:rsidR="00426F15" w:rsidRPr="003F0B1D" w:rsidRDefault="00426F15" w:rsidP="003F0B1D">
            <w:pPr>
              <w:spacing w:before="120" w:line="0" w:lineRule="atLeast"/>
              <w:rPr>
                <w:sz w:val="18"/>
                <w:lang w:val="en-US"/>
              </w:rPr>
            </w:pPr>
            <w:r w:rsidRPr="003F0B1D">
              <w:rPr>
                <w:b/>
                <w:sz w:val="18"/>
                <w:szCs w:val="18"/>
              </w:rPr>
              <w:t>M=2,LP-SS=8</w:t>
            </w:r>
          </w:p>
        </w:tc>
        <w:tc>
          <w:tcPr>
            <w:tcW w:w="1766" w:type="dxa"/>
            <w:shd w:val="clear" w:color="auto" w:fill="auto"/>
            <w:vAlign w:val="center"/>
          </w:tcPr>
          <w:p w14:paraId="6938243B" w14:textId="77777777" w:rsidR="00426F15" w:rsidRPr="003F0B1D" w:rsidRDefault="00426F15" w:rsidP="003F0B1D">
            <w:pPr>
              <w:spacing w:before="120" w:line="0" w:lineRule="atLeast"/>
              <w:rPr>
                <w:color w:val="000000"/>
                <w:sz w:val="18"/>
                <w:lang w:val="en-US"/>
              </w:rPr>
            </w:pPr>
            <w:r w:rsidRPr="003F0B1D">
              <w:rPr>
                <w:rFonts w:eastAsia="等线"/>
                <w:color w:val="000000"/>
                <w:sz w:val="18"/>
              </w:rPr>
              <w:t xml:space="preserve">1.22 </w:t>
            </w:r>
          </w:p>
        </w:tc>
        <w:tc>
          <w:tcPr>
            <w:tcW w:w="1766" w:type="dxa"/>
            <w:shd w:val="clear" w:color="auto" w:fill="auto"/>
            <w:vAlign w:val="center"/>
          </w:tcPr>
          <w:p w14:paraId="29D2E319" w14:textId="77777777" w:rsidR="00426F15" w:rsidRPr="003F0B1D" w:rsidRDefault="00426F15" w:rsidP="003F0B1D">
            <w:pPr>
              <w:spacing w:before="120" w:line="0" w:lineRule="atLeast"/>
              <w:rPr>
                <w:color w:val="000000"/>
                <w:sz w:val="18"/>
                <w:lang w:val="en-US"/>
              </w:rPr>
            </w:pPr>
            <w:r w:rsidRPr="003F0B1D">
              <w:rPr>
                <w:rFonts w:eastAsia="等线"/>
                <w:color w:val="000000"/>
                <w:sz w:val="18"/>
              </w:rPr>
              <w:t xml:space="preserve">1.97 </w:t>
            </w:r>
          </w:p>
        </w:tc>
        <w:tc>
          <w:tcPr>
            <w:tcW w:w="1766" w:type="dxa"/>
            <w:shd w:val="clear" w:color="auto" w:fill="auto"/>
            <w:vAlign w:val="center"/>
          </w:tcPr>
          <w:p w14:paraId="1A5EECA2" w14:textId="77777777" w:rsidR="00426F15" w:rsidRPr="003F0B1D" w:rsidRDefault="00426F15" w:rsidP="003F0B1D">
            <w:pPr>
              <w:spacing w:before="120" w:line="0" w:lineRule="atLeast"/>
              <w:rPr>
                <w:color w:val="000000"/>
                <w:sz w:val="18"/>
                <w:lang w:val="en-US"/>
              </w:rPr>
            </w:pPr>
            <w:r w:rsidRPr="003F0B1D">
              <w:rPr>
                <w:rFonts w:eastAsia="等线"/>
                <w:color w:val="000000"/>
                <w:sz w:val="18"/>
              </w:rPr>
              <w:t xml:space="preserve">1.58 </w:t>
            </w:r>
          </w:p>
        </w:tc>
        <w:tc>
          <w:tcPr>
            <w:tcW w:w="1766" w:type="dxa"/>
            <w:shd w:val="clear" w:color="auto" w:fill="auto"/>
            <w:vAlign w:val="center"/>
          </w:tcPr>
          <w:p w14:paraId="46A8BF52" w14:textId="77777777" w:rsidR="00426F15" w:rsidRPr="003F0B1D" w:rsidRDefault="00426F15" w:rsidP="003F0B1D">
            <w:pPr>
              <w:spacing w:before="120" w:line="0" w:lineRule="atLeast"/>
              <w:rPr>
                <w:color w:val="000000"/>
                <w:sz w:val="18"/>
                <w:lang w:val="en-US"/>
              </w:rPr>
            </w:pPr>
            <w:r w:rsidRPr="003F0B1D">
              <w:rPr>
                <w:rFonts w:eastAsia="等线"/>
                <w:color w:val="000000"/>
                <w:sz w:val="18"/>
              </w:rPr>
              <w:t xml:space="preserve">2.19 </w:t>
            </w:r>
          </w:p>
        </w:tc>
      </w:tr>
      <w:tr w:rsidR="00426F15" w:rsidRPr="006E4739" w14:paraId="32BC06FF" w14:textId="77777777" w:rsidTr="001D1CD2">
        <w:trPr>
          <w:gridAfter w:val="1"/>
          <w:wAfter w:w="13" w:type="dxa"/>
          <w:trHeight w:val="737"/>
          <w:jc w:val="center"/>
        </w:trPr>
        <w:tc>
          <w:tcPr>
            <w:tcW w:w="1139" w:type="dxa"/>
            <w:vMerge/>
            <w:shd w:val="clear" w:color="auto" w:fill="auto"/>
          </w:tcPr>
          <w:p w14:paraId="3C955BB5" w14:textId="77777777" w:rsidR="00426F15" w:rsidRPr="003F0B1D" w:rsidRDefault="00426F15" w:rsidP="003F0B1D">
            <w:pPr>
              <w:spacing w:before="120" w:line="0" w:lineRule="atLeast"/>
              <w:rPr>
                <w:sz w:val="18"/>
                <w:lang w:val="en-US"/>
              </w:rPr>
            </w:pPr>
          </w:p>
        </w:tc>
        <w:tc>
          <w:tcPr>
            <w:tcW w:w="991" w:type="dxa"/>
            <w:shd w:val="clear" w:color="auto" w:fill="auto"/>
          </w:tcPr>
          <w:p w14:paraId="48EC0393" w14:textId="77777777" w:rsidR="00426F15" w:rsidRPr="003F0B1D" w:rsidRDefault="00426F15" w:rsidP="003F0B1D">
            <w:pPr>
              <w:spacing w:before="120" w:line="0" w:lineRule="atLeast"/>
              <w:rPr>
                <w:sz w:val="18"/>
                <w:lang w:val="en-US"/>
              </w:rPr>
            </w:pPr>
            <w:r w:rsidRPr="003F0B1D">
              <w:rPr>
                <w:b/>
                <w:sz w:val="18"/>
                <w:szCs w:val="18"/>
              </w:rPr>
              <w:t>M=4,LP-SS=16</w:t>
            </w:r>
          </w:p>
        </w:tc>
        <w:tc>
          <w:tcPr>
            <w:tcW w:w="1766" w:type="dxa"/>
            <w:shd w:val="clear" w:color="auto" w:fill="auto"/>
            <w:vAlign w:val="center"/>
          </w:tcPr>
          <w:p w14:paraId="2151E98F" w14:textId="77777777" w:rsidR="00426F15" w:rsidRPr="003F0B1D" w:rsidRDefault="00426F15" w:rsidP="003F0B1D">
            <w:pPr>
              <w:spacing w:before="120" w:line="0" w:lineRule="atLeast"/>
              <w:rPr>
                <w:color w:val="000000"/>
                <w:sz w:val="18"/>
                <w:lang w:val="en-US"/>
              </w:rPr>
            </w:pPr>
            <w:r w:rsidRPr="003F0B1D">
              <w:rPr>
                <w:rFonts w:eastAsia="等线"/>
                <w:color w:val="000000"/>
                <w:sz w:val="18"/>
              </w:rPr>
              <w:t xml:space="preserve">1.32 </w:t>
            </w:r>
          </w:p>
        </w:tc>
        <w:tc>
          <w:tcPr>
            <w:tcW w:w="1766" w:type="dxa"/>
            <w:shd w:val="clear" w:color="auto" w:fill="auto"/>
            <w:vAlign w:val="center"/>
          </w:tcPr>
          <w:p w14:paraId="5E79CD8B" w14:textId="77777777" w:rsidR="00426F15" w:rsidRPr="003F0B1D" w:rsidRDefault="00426F15" w:rsidP="003F0B1D">
            <w:pPr>
              <w:spacing w:before="120" w:line="0" w:lineRule="atLeast"/>
              <w:rPr>
                <w:color w:val="000000"/>
                <w:sz w:val="18"/>
                <w:lang w:val="en-US"/>
              </w:rPr>
            </w:pPr>
            <w:r w:rsidRPr="003F0B1D">
              <w:rPr>
                <w:rFonts w:eastAsia="等线"/>
                <w:color w:val="000000"/>
                <w:sz w:val="18"/>
              </w:rPr>
              <w:t xml:space="preserve">1.98 </w:t>
            </w:r>
          </w:p>
        </w:tc>
        <w:tc>
          <w:tcPr>
            <w:tcW w:w="1766" w:type="dxa"/>
            <w:shd w:val="clear" w:color="auto" w:fill="auto"/>
            <w:vAlign w:val="center"/>
          </w:tcPr>
          <w:p w14:paraId="01CF28FD" w14:textId="77777777" w:rsidR="00426F15" w:rsidRPr="003F0B1D" w:rsidRDefault="00426F15" w:rsidP="003F0B1D">
            <w:pPr>
              <w:spacing w:before="120" w:line="0" w:lineRule="atLeast"/>
              <w:rPr>
                <w:color w:val="000000"/>
                <w:sz w:val="18"/>
                <w:lang w:val="en-US"/>
              </w:rPr>
            </w:pPr>
            <w:r w:rsidRPr="003F0B1D">
              <w:rPr>
                <w:rFonts w:eastAsia="等线"/>
                <w:color w:val="000000"/>
                <w:sz w:val="18"/>
              </w:rPr>
              <w:t xml:space="preserve">1.67 </w:t>
            </w:r>
          </w:p>
        </w:tc>
        <w:tc>
          <w:tcPr>
            <w:tcW w:w="1766" w:type="dxa"/>
            <w:shd w:val="clear" w:color="auto" w:fill="auto"/>
            <w:vAlign w:val="center"/>
          </w:tcPr>
          <w:p w14:paraId="03641D13" w14:textId="77777777" w:rsidR="00426F15" w:rsidRPr="003F0B1D" w:rsidRDefault="00426F15" w:rsidP="003F0B1D">
            <w:pPr>
              <w:spacing w:before="120" w:line="0" w:lineRule="atLeast"/>
              <w:rPr>
                <w:color w:val="000000"/>
                <w:sz w:val="18"/>
                <w:lang w:val="en-US"/>
              </w:rPr>
            </w:pPr>
            <w:r w:rsidRPr="003F0B1D">
              <w:rPr>
                <w:rFonts w:eastAsia="等线"/>
                <w:color w:val="000000"/>
                <w:sz w:val="18"/>
              </w:rPr>
              <w:t xml:space="preserve">2.15 </w:t>
            </w:r>
          </w:p>
        </w:tc>
      </w:tr>
    </w:tbl>
    <w:p w14:paraId="7609F6C3" w14:textId="77777777" w:rsidR="00FB4D5D" w:rsidRDefault="00FB4D5D" w:rsidP="00FB4D5D"/>
    <w:p w14:paraId="257934BA" w14:textId="15149C69" w:rsidR="00AF233C" w:rsidRPr="00CC5623" w:rsidRDefault="00AF233C" w:rsidP="008F5DC3">
      <w:pPr>
        <w:pStyle w:val="aff"/>
        <w:keepNext/>
        <w:jc w:val="center"/>
        <w:rPr>
          <w:i w:val="0"/>
          <w:iCs w:val="0"/>
          <w:sz w:val="20"/>
          <w:szCs w:val="20"/>
        </w:rPr>
      </w:pPr>
      <w:r w:rsidRPr="00CC5623">
        <w:rPr>
          <w:i w:val="0"/>
          <w:iCs w:val="0"/>
          <w:sz w:val="20"/>
          <w:szCs w:val="20"/>
        </w:rPr>
        <w:t xml:space="preserve">Table </w:t>
      </w:r>
      <w:r w:rsidRPr="00CC5623">
        <w:rPr>
          <w:i w:val="0"/>
          <w:iCs w:val="0"/>
          <w:sz w:val="20"/>
          <w:szCs w:val="20"/>
        </w:rPr>
        <w:fldChar w:fldCharType="begin"/>
      </w:r>
      <w:r w:rsidRPr="00CC5623">
        <w:rPr>
          <w:i w:val="0"/>
          <w:iCs w:val="0"/>
          <w:sz w:val="20"/>
          <w:szCs w:val="20"/>
        </w:rPr>
        <w:instrText xml:space="preserve"> SEQ Table \* ARABIC </w:instrText>
      </w:r>
      <w:r w:rsidRPr="00CC5623">
        <w:rPr>
          <w:i w:val="0"/>
          <w:iCs w:val="0"/>
          <w:sz w:val="20"/>
          <w:szCs w:val="20"/>
        </w:rPr>
        <w:fldChar w:fldCharType="separate"/>
      </w:r>
      <w:r w:rsidR="00E60CD5">
        <w:rPr>
          <w:i w:val="0"/>
          <w:iCs w:val="0"/>
          <w:noProof/>
          <w:sz w:val="20"/>
          <w:szCs w:val="20"/>
        </w:rPr>
        <w:t>2</w:t>
      </w:r>
      <w:r w:rsidRPr="00CC5623">
        <w:rPr>
          <w:i w:val="0"/>
          <w:iCs w:val="0"/>
          <w:sz w:val="20"/>
          <w:szCs w:val="20"/>
        </w:rPr>
        <w:fldChar w:fldCharType="end"/>
      </w:r>
      <w:r w:rsidRPr="00AF233C">
        <w:rPr>
          <w:i w:val="0"/>
          <w:iCs w:val="0"/>
          <w:sz w:val="20"/>
          <w:szCs w:val="20"/>
        </w:rPr>
        <w:t xml:space="preserve"> </w:t>
      </w:r>
      <w:r w:rsidRPr="001D1CD2">
        <w:rPr>
          <w:i w:val="0"/>
          <w:iCs w:val="0"/>
          <w:sz w:val="20"/>
          <w:szCs w:val="20"/>
        </w:rPr>
        <w:t>Delta RSRP/RSRQ value for OOK receiver</w:t>
      </w:r>
      <w:r w:rsidRPr="00CC5623">
        <w:rPr>
          <w:i w:val="0"/>
          <w:iCs w:val="0"/>
          <w:sz w:val="20"/>
          <w:szCs w:val="20"/>
        </w:rPr>
        <w:t xml:space="preserve"> </w:t>
      </w:r>
      <w:r w:rsidR="008F5DC3">
        <w:rPr>
          <w:i w:val="0"/>
          <w:iCs w:val="0"/>
          <w:sz w:val="20"/>
          <w:szCs w:val="20"/>
        </w:rPr>
        <w:t>with</w:t>
      </w:r>
      <w:r w:rsidRPr="00CC5623">
        <w:rPr>
          <w:i w:val="0"/>
          <w:iCs w:val="0"/>
          <w:sz w:val="20"/>
          <w:szCs w:val="20"/>
        </w:rPr>
        <w:t xml:space="preserve"> ideal RSRP pass channel</w:t>
      </w:r>
      <w:r w:rsidRPr="001D1CD2">
        <w:rPr>
          <w:i w:val="0"/>
          <w:iCs w:val="0"/>
          <w:sz w:val="20"/>
          <w:szCs w:val="20"/>
        </w:rPr>
        <w:t xml:space="preserve">, synchronous case, </w:t>
      </w:r>
      <w:r>
        <w:rPr>
          <w:i w:val="0"/>
          <w:iCs w:val="0"/>
          <w:sz w:val="20"/>
          <w:szCs w:val="20"/>
        </w:rPr>
        <w:t>TDL-C</w:t>
      </w:r>
      <w:r w:rsidRPr="001D1CD2">
        <w:rPr>
          <w:i w:val="0"/>
          <w:iCs w:val="0"/>
          <w:sz w:val="20"/>
          <w:szCs w:val="20"/>
        </w:rPr>
        <w:t xml:space="preserve"> Channel with </w:t>
      </w:r>
      <w:r>
        <w:rPr>
          <w:rFonts w:hint="eastAsia"/>
          <w:i w:val="0"/>
          <w:iCs w:val="0"/>
          <w:sz w:val="20"/>
          <w:szCs w:val="20"/>
        </w:rPr>
        <w:t>CP</w:t>
      </w:r>
      <w:r>
        <w:rPr>
          <w:i w:val="0"/>
          <w:iCs w:val="0"/>
          <w:sz w:val="20"/>
          <w:szCs w:val="20"/>
        </w:rPr>
        <w:t xml:space="preserve">/2 </w:t>
      </w:r>
      <w:r w:rsidRPr="001D1CD2">
        <w:rPr>
          <w:i w:val="0"/>
          <w:iCs w:val="0"/>
          <w:sz w:val="20"/>
          <w:szCs w:val="20"/>
        </w:rPr>
        <w:t xml:space="preserve">delay for </w:t>
      </w:r>
      <w:r w:rsidR="00CC5623" w:rsidRPr="001D1CD2">
        <w:rPr>
          <w:i w:val="0"/>
          <w:iCs w:val="0"/>
          <w:sz w:val="20"/>
          <w:szCs w:val="20"/>
        </w:rPr>
        <w:t>neighbo</w:t>
      </w:r>
      <w:r w:rsidR="00CC5623">
        <w:rPr>
          <w:i w:val="0"/>
          <w:iCs w:val="0"/>
          <w:sz w:val="20"/>
          <w:szCs w:val="20"/>
        </w:rPr>
        <w:t>u</w:t>
      </w:r>
      <w:r w:rsidR="00CC5623" w:rsidRPr="001D1CD2">
        <w:rPr>
          <w:i w:val="0"/>
          <w:iCs w:val="0"/>
          <w:sz w:val="20"/>
          <w:szCs w:val="20"/>
        </w:rPr>
        <w:t>r</w:t>
      </w:r>
      <w:r w:rsidR="00CC5623" w:rsidRPr="00C470D3">
        <w:rPr>
          <w:i w:val="0"/>
          <w:iCs w:val="0"/>
          <w:sz w:val="20"/>
          <w:szCs w:val="20"/>
        </w:rPr>
        <w:t xml:space="preserve"> </w:t>
      </w:r>
      <w:r w:rsidRPr="001D1CD2">
        <w:rPr>
          <w:i w:val="0"/>
          <w:iCs w:val="0"/>
          <w:sz w:val="20"/>
          <w:szCs w:val="20"/>
        </w:rPr>
        <w:t>interference</w:t>
      </w:r>
    </w:p>
    <w:tbl>
      <w:tblPr>
        <w:tblpPr w:leftFromText="180" w:rightFromText="180" w:vertAnchor="text" w:horzAnchor="margin" w:tblpXSpec="center" w:tblpY="163"/>
        <w:tblW w:w="9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33"/>
        <w:gridCol w:w="1880"/>
        <w:gridCol w:w="1880"/>
        <w:gridCol w:w="1880"/>
        <w:gridCol w:w="1512"/>
      </w:tblGrid>
      <w:tr w:rsidR="00F644D7" w:rsidRPr="006E4739" w14:paraId="3CC42B51" w14:textId="77777777" w:rsidTr="00F644D7">
        <w:trPr>
          <w:trHeight w:val="1092"/>
        </w:trPr>
        <w:tc>
          <w:tcPr>
            <w:tcW w:w="1134" w:type="dxa"/>
            <w:shd w:val="clear" w:color="auto" w:fill="auto"/>
          </w:tcPr>
          <w:p w14:paraId="587FA8CA" w14:textId="0CEA8B77" w:rsidR="00F644D7" w:rsidRPr="00081123" w:rsidRDefault="00F644D7" w:rsidP="00F644D7">
            <w:pPr>
              <w:spacing w:before="120" w:line="0" w:lineRule="atLeast"/>
              <w:rPr>
                <w:lang w:val="en-US"/>
              </w:rPr>
            </w:pPr>
            <w:r w:rsidRPr="00081123">
              <w:rPr>
                <w:lang w:val="en-US"/>
              </w:rPr>
              <w:t>TDL</w:t>
            </w:r>
            <w:r w:rsidR="008E5A10">
              <w:rPr>
                <w:lang w:val="en-US"/>
              </w:rPr>
              <w:t>-</w:t>
            </w:r>
            <w:proofErr w:type="gramStart"/>
            <w:r w:rsidRPr="00081123">
              <w:rPr>
                <w:lang w:val="en-US"/>
              </w:rPr>
              <w:t>C(</w:t>
            </w:r>
            <w:proofErr w:type="gramEnd"/>
            <w:r w:rsidRPr="00081123">
              <w:rPr>
                <w:lang w:val="en-US"/>
              </w:rPr>
              <w:t>CP/2 Delay)</w:t>
            </w:r>
          </w:p>
        </w:tc>
        <w:tc>
          <w:tcPr>
            <w:tcW w:w="933" w:type="dxa"/>
            <w:shd w:val="clear" w:color="auto" w:fill="auto"/>
          </w:tcPr>
          <w:p w14:paraId="347B3D2D" w14:textId="77777777" w:rsidR="00F644D7" w:rsidRPr="00081123" w:rsidRDefault="00F644D7" w:rsidP="00F644D7">
            <w:pPr>
              <w:spacing w:before="120" w:line="0" w:lineRule="atLeast"/>
              <w:rPr>
                <w:lang w:val="en-US"/>
              </w:rPr>
            </w:pPr>
          </w:p>
        </w:tc>
        <w:tc>
          <w:tcPr>
            <w:tcW w:w="1880" w:type="dxa"/>
            <w:shd w:val="clear" w:color="auto" w:fill="auto"/>
          </w:tcPr>
          <w:p w14:paraId="76E6C17C" w14:textId="77777777" w:rsidR="00F644D7" w:rsidRPr="00081123" w:rsidRDefault="00F644D7" w:rsidP="00F644D7">
            <w:pPr>
              <w:spacing w:before="120" w:line="0" w:lineRule="atLeast"/>
              <w:rPr>
                <w:b/>
              </w:rPr>
            </w:pPr>
            <w:r w:rsidRPr="00081123">
              <w:rPr>
                <w:b/>
              </w:rPr>
              <w:t>RSRP 1 sample</w:t>
            </w:r>
          </w:p>
          <w:p w14:paraId="0D999F98" w14:textId="77777777" w:rsidR="00F644D7" w:rsidRPr="00081123" w:rsidRDefault="00F644D7" w:rsidP="00F644D7">
            <w:pPr>
              <w:spacing w:before="120" w:line="0" w:lineRule="atLeast"/>
              <w:rPr>
                <w:lang w:val="en-US"/>
              </w:rPr>
            </w:pPr>
            <w:r w:rsidRPr="00081123">
              <w:rPr>
                <w:b/>
              </w:rPr>
              <w:t>NR interference (unit dB)</w:t>
            </w:r>
          </w:p>
        </w:tc>
        <w:tc>
          <w:tcPr>
            <w:tcW w:w="1880" w:type="dxa"/>
            <w:shd w:val="clear" w:color="auto" w:fill="auto"/>
          </w:tcPr>
          <w:p w14:paraId="598C5346" w14:textId="77777777" w:rsidR="00F644D7" w:rsidRPr="00081123" w:rsidRDefault="00F644D7" w:rsidP="00F644D7">
            <w:pPr>
              <w:spacing w:before="120" w:line="0" w:lineRule="atLeast"/>
              <w:rPr>
                <w:b/>
              </w:rPr>
            </w:pPr>
            <w:r w:rsidRPr="00081123">
              <w:rPr>
                <w:b/>
              </w:rPr>
              <w:t>RSRQ 1 sample</w:t>
            </w:r>
          </w:p>
          <w:p w14:paraId="77638216" w14:textId="77777777" w:rsidR="00F644D7" w:rsidRPr="00081123" w:rsidRDefault="00F644D7" w:rsidP="00F644D7">
            <w:pPr>
              <w:spacing w:before="120" w:line="0" w:lineRule="atLeast"/>
              <w:rPr>
                <w:lang w:val="en-US"/>
              </w:rPr>
            </w:pPr>
            <w:r w:rsidRPr="00081123">
              <w:rPr>
                <w:b/>
              </w:rPr>
              <w:t>NR interference (unit dB)</w:t>
            </w:r>
          </w:p>
        </w:tc>
        <w:tc>
          <w:tcPr>
            <w:tcW w:w="1880" w:type="dxa"/>
            <w:shd w:val="clear" w:color="auto" w:fill="auto"/>
          </w:tcPr>
          <w:p w14:paraId="3F828825" w14:textId="77777777" w:rsidR="00F644D7" w:rsidRPr="00081123" w:rsidRDefault="00F644D7" w:rsidP="00F644D7">
            <w:pPr>
              <w:spacing w:before="120" w:line="0" w:lineRule="atLeast"/>
              <w:rPr>
                <w:b/>
              </w:rPr>
            </w:pPr>
            <w:r w:rsidRPr="00081123">
              <w:rPr>
                <w:b/>
              </w:rPr>
              <w:t>RSRP 1 sample</w:t>
            </w:r>
          </w:p>
          <w:p w14:paraId="0DADBA8D" w14:textId="77777777" w:rsidR="00F644D7" w:rsidRPr="00081123" w:rsidRDefault="00F644D7" w:rsidP="00F644D7">
            <w:pPr>
              <w:spacing w:before="120" w:line="0" w:lineRule="atLeast"/>
              <w:rPr>
                <w:lang w:val="en-US"/>
              </w:rPr>
            </w:pPr>
            <w:r w:rsidRPr="00081123">
              <w:rPr>
                <w:b/>
              </w:rPr>
              <w:t>LP-SS interference (unit dB)</w:t>
            </w:r>
          </w:p>
        </w:tc>
        <w:tc>
          <w:tcPr>
            <w:tcW w:w="1512" w:type="dxa"/>
            <w:shd w:val="clear" w:color="auto" w:fill="auto"/>
          </w:tcPr>
          <w:p w14:paraId="5CDA7528" w14:textId="77777777" w:rsidR="00F644D7" w:rsidRPr="00081123" w:rsidRDefault="00F644D7" w:rsidP="00F644D7">
            <w:pPr>
              <w:spacing w:before="120" w:line="0" w:lineRule="atLeast"/>
              <w:rPr>
                <w:b/>
              </w:rPr>
            </w:pPr>
            <w:r w:rsidRPr="00081123">
              <w:rPr>
                <w:b/>
              </w:rPr>
              <w:t>RSRQ 1 sample</w:t>
            </w:r>
          </w:p>
          <w:p w14:paraId="43CD79BD" w14:textId="77777777" w:rsidR="00F644D7" w:rsidRPr="00081123" w:rsidRDefault="00F644D7" w:rsidP="00F644D7">
            <w:pPr>
              <w:spacing w:before="120" w:line="0" w:lineRule="atLeast"/>
              <w:rPr>
                <w:lang w:val="en-US"/>
              </w:rPr>
            </w:pPr>
            <w:r w:rsidRPr="00081123">
              <w:rPr>
                <w:b/>
              </w:rPr>
              <w:t>LP-SS interference (unit dB)</w:t>
            </w:r>
          </w:p>
        </w:tc>
      </w:tr>
      <w:tr w:rsidR="00F644D7" w:rsidRPr="004D7DF6" w14:paraId="0565C9C8" w14:textId="77777777" w:rsidTr="00F644D7">
        <w:trPr>
          <w:trHeight w:val="710"/>
        </w:trPr>
        <w:tc>
          <w:tcPr>
            <w:tcW w:w="1134" w:type="dxa"/>
            <w:vMerge w:val="restart"/>
            <w:shd w:val="clear" w:color="auto" w:fill="auto"/>
          </w:tcPr>
          <w:p w14:paraId="4CBE8C3B" w14:textId="77777777" w:rsidR="00F644D7" w:rsidRPr="00081123" w:rsidRDefault="00F644D7" w:rsidP="00F644D7">
            <w:pPr>
              <w:spacing w:before="120" w:line="0" w:lineRule="atLeast"/>
              <w:rPr>
                <w:lang w:val="en-US"/>
              </w:rPr>
            </w:pPr>
            <w:r w:rsidRPr="00081123">
              <w:rPr>
                <w:b/>
              </w:rPr>
              <w:t>Set1</w:t>
            </w:r>
          </w:p>
        </w:tc>
        <w:tc>
          <w:tcPr>
            <w:tcW w:w="933" w:type="dxa"/>
            <w:shd w:val="clear" w:color="auto" w:fill="auto"/>
          </w:tcPr>
          <w:p w14:paraId="45168A0D" w14:textId="77777777" w:rsidR="00F644D7" w:rsidRPr="00081123" w:rsidRDefault="00F644D7" w:rsidP="00F644D7">
            <w:pPr>
              <w:spacing w:before="120" w:line="0" w:lineRule="atLeast"/>
              <w:rPr>
                <w:lang w:val="en-US"/>
              </w:rPr>
            </w:pPr>
            <w:r w:rsidRPr="00081123">
              <w:rPr>
                <w:b/>
                <w:szCs w:val="18"/>
              </w:rPr>
              <w:t>M=1,LP-SS=8</w:t>
            </w:r>
          </w:p>
        </w:tc>
        <w:tc>
          <w:tcPr>
            <w:tcW w:w="1880" w:type="dxa"/>
            <w:shd w:val="clear" w:color="auto" w:fill="auto"/>
            <w:vAlign w:val="center"/>
          </w:tcPr>
          <w:p w14:paraId="0CBAEDAA" w14:textId="77777777" w:rsidR="00F644D7" w:rsidRPr="00081123" w:rsidRDefault="00F644D7" w:rsidP="00F644D7">
            <w:pPr>
              <w:spacing w:before="120" w:line="0" w:lineRule="atLeast"/>
              <w:rPr>
                <w:color w:val="000000"/>
                <w:lang w:val="en-US"/>
              </w:rPr>
            </w:pPr>
            <w:r w:rsidRPr="00081123">
              <w:rPr>
                <w:rFonts w:eastAsia="等线"/>
                <w:color w:val="000000"/>
              </w:rPr>
              <w:t xml:space="preserve">1.51 </w:t>
            </w:r>
          </w:p>
        </w:tc>
        <w:tc>
          <w:tcPr>
            <w:tcW w:w="1880" w:type="dxa"/>
            <w:shd w:val="clear" w:color="auto" w:fill="auto"/>
            <w:vAlign w:val="center"/>
          </w:tcPr>
          <w:p w14:paraId="7A3C5D88" w14:textId="77777777" w:rsidR="00F644D7" w:rsidRPr="00081123" w:rsidRDefault="00F644D7" w:rsidP="00F644D7">
            <w:pPr>
              <w:spacing w:before="120" w:line="0" w:lineRule="atLeast"/>
              <w:rPr>
                <w:color w:val="000000"/>
                <w:lang w:val="en-US"/>
              </w:rPr>
            </w:pPr>
            <w:r w:rsidRPr="00081123">
              <w:rPr>
                <w:rFonts w:eastAsia="等线"/>
                <w:color w:val="000000"/>
              </w:rPr>
              <w:t xml:space="preserve">1.91 </w:t>
            </w:r>
          </w:p>
        </w:tc>
        <w:tc>
          <w:tcPr>
            <w:tcW w:w="1880" w:type="dxa"/>
            <w:shd w:val="clear" w:color="auto" w:fill="auto"/>
            <w:vAlign w:val="center"/>
          </w:tcPr>
          <w:p w14:paraId="78DD353F" w14:textId="77777777" w:rsidR="00F644D7" w:rsidRPr="00081123" w:rsidRDefault="00F644D7" w:rsidP="00F644D7">
            <w:pPr>
              <w:spacing w:before="120" w:line="0" w:lineRule="atLeast"/>
              <w:rPr>
                <w:color w:val="000000"/>
                <w:lang w:val="en-US"/>
              </w:rPr>
            </w:pPr>
            <w:r w:rsidRPr="00081123">
              <w:rPr>
                <w:rFonts w:eastAsia="等线"/>
                <w:color w:val="000000"/>
              </w:rPr>
              <w:t xml:space="preserve">1.51 </w:t>
            </w:r>
          </w:p>
        </w:tc>
        <w:tc>
          <w:tcPr>
            <w:tcW w:w="1512" w:type="dxa"/>
            <w:shd w:val="clear" w:color="auto" w:fill="auto"/>
            <w:vAlign w:val="center"/>
          </w:tcPr>
          <w:p w14:paraId="5950A20E" w14:textId="77777777" w:rsidR="00F644D7" w:rsidRPr="00081123" w:rsidRDefault="00F644D7" w:rsidP="00F644D7">
            <w:pPr>
              <w:spacing w:before="120" w:line="0" w:lineRule="atLeast"/>
              <w:rPr>
                <w:color w:val="000000"/>
                <w:lang w:val="en-US"/>
              </w:rPr>
            </w:pPr>
            <w:r w:rsidRPr="00081123">
              <w:rPr>
                <w:rFonts w:eastAsia="等线"/>
                <w:color w:val="000000"/>
              </w:rPr>
              <w:t xml:space="preserve">1.91 </w:t>
            </w:r>
          </w:p>
        </w:tc>
      </w:tr>
      <w:tr w:rsidR="00F644D7" w:rsidRPr="004D7DF6" w14:paraId="3EBB2AF8" w14:textId="77777777" w:rsidTr="00F644D7">
        <w:trPr>
          <w:trHeight w:val="710"/>
        </w:trPr>
        <w:tc>
          <w:tcPr>
            <w:tcW w:w="1134" w:type="dxa"/>
            <w:vMerge/>
            <w:shd w:val="clear" w:color="auto" w:fill="auto"/>
          </w:tcPr>
          <w:p w14:paraId="2CFAB734" w14:textId="77777777" w:rsidR="00F644D7" w:rsidRPr="00081123" w:rsidRDefault="00F644D7" w:rsidP="00F644D7">
            <w:pPr>
              <w:spacing w:before="120" w:line="0" w:lineRule="atLeast"/>
              <w:rPr>
                <w:lang w:val="en-US"/>
              </w:rPr>
            </w:pPr>
          </w:p>
        </w:tc>
        <w:tc>
          <w:tcPr>
            <w:tcW w:w="933" w:type="dxa"/>
            <w:shd w:val="clear" w:color="auto" w:fill="auto"/>
          </w:tcPr>
          <w:p w14:paraId="29530C8D" w14:textId="77777777" w:rsidR="00F644D7" w:rsidRPr="00081123" w:rsidRDefault="00F644D7" w:rsidP="00F644D7">
            <w:pPr>
              <w:spacing w:before="120" w:line="0" w:lineRule="atLeast"/>
              <w:rPr>
                <w:lang w:val="en-US"/>
              </w:rPr>
            </w:pPr>
            <w:r w:rsidRPr="00081123">
              <w:rPr>
                <w:b/>
                <w:szCs w:val="18"/>
              </w:rPr>
              <w:t>M=2,LP-SS=8</w:t>
            </w:r>
          </w:p>
        </w:tc>
        <w:tc>
          <w:tcPr>
            <w:tcW w:w="1880" w:type="dxa"/>
            <w:shd w:val="clear" w:color="auto" w:fill="auto"/>
            <w:vAlign w:val="center"/>
          </w:tcPr>
          <w:p w14:paraId="72153BB6" w14:textId="77777777" w:rsidR="00F644D7" w:rsidRPr="00081123" w:rsidRDefault="00F644D7" w:rsidP="00F644D7">
            <w:pPr>
              <w:spacing w:before="120" w:line="0" w:lineRule="atLeast"/>
              <w:rPr>
                <w:color w:val="000000"/>
                <w:lang w:val="en-US"/>
              </w:rPr>
            </w:pPr>
            <w:r w:rsidRPr="00081123">
              <w:rPr>
                <w:rFonts w:eastAsia="等线"/>
                <w:color w:val="000000"/>
              </w:rPr>
              <w:t xml:space="preserve">1.24 </w:t>
            </w:r>
          </w:p>
        </w:tc>
        <w:tc>
          <w:tcPr>
            <w:tcW w:w="1880" w:type="dxa"/>
            <w:shd w:val="clear" w:color="auto" w:fill="auto"/>
            <w:vAlign w:val="center"/>
          </w:tcPr>
          <w:p w14:paraId="33A0A1B0" w14:textId="77777777" w:rsidR="00F644D7" w:rsidRPr="00081123" w:rsidRDefault="00F644D7" w:rsidP="00F644D7">
            <w:pPr>
              <w:spacing w:before="120" w:line="0" w:lineRule="atLeast"/>
              <w:rPr>
                <w:color w:val="000000"/>
                <w:lang w:val="en-US"/>
              </w:rPr>
            </w:pPr>
            <w:r w:rsidRPr="00081123">
              <w:rPr>
                <w:rFonts w:eastAsia="等线"/>
                <w:color w:val="000000"/>
              </w:rPr>
              <w:t xml:space="preserve">1.99 </w:t>
            </w:r>
          </w:p>
        </w:tc>
        <w:tc>
          <w:tcPr>
            <w:tcW w:w="1880" w:type="dxa"/>
            <w:shd w:val="clear" w:color="auto" w:fill="auto"/>
            <w:vAlign w:val="center"/>
          </w:tcPr>
          <w:p w14:paraId="3467BE6C" w14:textId="77777777" w:rsidR="00F644D7" w:rsidRPr="00081123" w:rsidRDefault="00F644D7" w:rsidP="00F644D7">
            <w:pPr>
              <w:spacing w:before="120" w:line="0" w:lineRule="atLeast"/>
              <w:rPr>
                <w:color w:val="000000"/>
                <w:lang w:val="en-US"/>
              </w:rPr>
            </w:pPr>
            <w:r w:rsidRPr="00081123">
              <w:rPr>
                <w:rFonts w:eastAsia="等线"/>
                <w:color w:val="000000"/>
              </w:rPr>
              <w:t xml:space="preserve">1.25 </w:t>
            </w:r>
          </w:p>
        </w:tc>
        <w:tc>
          <w:tcPr>
            <w:tcW w:w="1512" w:type="dxa"/>
            <w:shd w:val="clear" w:color="auto" w:fill="auto"/>
            <w:vAlign w:val="center"/>
          </w:tcPr>
          <w:p w14:paraId="0B00F4C7" w14:textId="77777777" w:rsidR="00F644D7" w:rsidRPr="00081123" w:rsidRDefault="00F644D7" w:rsidP="00F644D7">
            <w:pPr>
              <w:spacing w:before="120" w:line="0" w:lineRule="atLeast"/>
              <w:rPr>
                <w:color w:val="000000"/>
                <w:lang w:val="en-US"/>
              </w:rPr>
            </w:pPr>
            <w:r w:rsidRPr="00081123">
              <w:rPr>
                <w:rFonts w:eastAsia="等线"/>
                <w:color w:val="000000"/>
              </w:rPr>
              <w:t xml:space="preserve">1.99 </w:t>
            </w:r>
          </w:p>
        </w:tc>
      </w:tr>
      <w:tr w:rsidR="00F644D7" w:rsidRPr="004D7DF6" w14:paraId="61A93455" w14:textId="77777777" w:rsidTr="00F644D7">
        <w:trPr>
          <w:trHeight w:val="710"/>
        </w:trPr>
        <w:tc>
          <w:tcPr>
            <w:tcW w:w="1134" w:type="dxa"/>
            <w:vMerge/>
            <w:shd w:val="clear" w:color="auto" w:fill="auto"/>
          </w:tcPr>
          <w:p w14:paraId="2D6C3A2C" w14:textId="77777777" w:rsidR="00F644D7" w:rsidRPr="00081123" w:rsidRDefault="00F644D7" w:rsidP="00F644D7">
            <w:pPr>
              <w:spacing w:before="120" w:line="0" w:lineRule="atLeast"/>
              <w:rPr>
                <w:lang w:val="en-US"/>
              </w:rPr>
            </w:pPr>
          </w:p>
        </w:tc>
        <w:tc>
          <w:tcPr>
            <w:tcW w:w="933" w:type="dxa"/>
            <w:shd w:val="clear" w:color="auto" w:fill="auto"/>
          </w:tcPr>
          <w:p w14:paraId="2C0067CD" w14:textId="77777777" w:rsidR="00F644D7" w:rsidRPr="00081123" w:rsidRDefault="00F644D7" w:rsidP="00F644D7">
            <w:pPr>
              <w:spacing w:before="120" w:line="0" w:lineRule="atLeast"/>
              <w:rPr>
                <w:lang w:val="en-US"/>
              </w:rPr>
            </w:pPr>
            <w:r w:rsidRPr="00081123">
              <w:rPr>
                <w:b/>
                <w:szCs w:val="18"/>
              </w:rPr>
              <w:t>M=4,LP-SS=16</w:t>
            </w:r>
          </w:p>
        </w:tc>
        <w:tc>
          <w:tcPr>
            <w:tcW w:w="1880" w:type="dxa"/>
            <w:shd w:val="clear" w:color="auto" w:fill="auto"/>
            <w:vAlign w:val="center"/>
          </w:tcPr>
          <w:p w14:paraId="269AF7B2" w14:textId="77777777" w:rsidR="00F644D7" w:rsidRPr="00081123" w:rsidRDefault="00F644D7" w:rsidP="00F644D7">
            <w:pPr>
              <w:spacing w:before="120" w:line="0" w:lineRule="atLeast"/>
              <w:rPr>
                <w:color w:val="000000"/>
                <w:lang w:val="en-US"/>
              </w:rPr>
            </w:pPr>
            <w:r w:rsidRPr="00081123">
              <w:rPr>
                <w:rFonts w:eastAsia="等线"/>
                <w:color w:val="000000"/>
              </w:rPr>
              <w:t xml:space="preserve">1.37 </w:t>
            </w:r>
          </w:p>
        </w:tc>
        <w:tc>
          <w:tcPr>
            <w:tcW w:w="1880" w:type="dxa"/>
            <w:shd w:val="clear" w:color="auto" w:fill="auto"/>
            <w:vAlign w:val="center"/>
          </w:tcPr>
          <w:p w14:paraId="221D2170" w14:textId="77777777" w:rsidR="00F644D7" w:rsidRPr="00081123" w:rsidRDefault="00F644D7" w:rsidP="00F644D7">
            <w:pPr>
              <w:spacing w:before="120" w:line="0" w:lineRule="atLeast"/>
              <w:rPr>
                <w:color w:val="000000"/>
                <w:lang w:val="en-US"/>
              </w:rPr>
            </w:pPr>
            <w:r w:rsidRPr="00081123">
              <w:rPr>
                <w:rFonts w:eastAsia="等线"/>
                <w:color w:val="000000"/>
              </w:rPr>
              <w:t xml:space="preserve">1.98 </w:t>
            </w:r>
          </w:p>
        </w:tc>
        <w:tc>
          <w:tcPr>
            <w:tcW w:w="1880" w:type="dxa"/>
            <w:shd w:val="clear" w:color="auto" w:fill="auto"/>
            <w:vAlign w:val="center"/>
          </w:tcPr>
          <w:p w14:paraId="52987AE3" w14:textId="77777777" w:rsidR="00F644D7" w:rsidRPr="00081123" w:rsidRDefault="00F644D7" w:rsidP="00F644D7">
            <w:pPr>
              <w:spacing w:before="120" w:line="0" w:lineRule="atLeast"/>
              <w:rPr>
                <w:color w:val="000000"/>
                <w:lang w:val="en-US"/>
              </w:rPr>
            </w:pPr>
            <w:r w:rsidRPr="00081123">
              <w:rPr>
                <w:rFonts w:eastAsia="等线"/>
                <w:color w:val="000000"/>
              </w:rPr>
              <w:t xml:space="preserve">1.35 </w:t>
            </w:r>
          </w:p>
        </w:tc>
        <w:tc>
          <w:tcPr>
            <w:tcW w:w="1512" w:type="dxa"/>
            <w:shd w:val="clear" w:color="auto" w:fill="auto"/>
            <w:vAlign w:val="center"/>
          </w:tcPr>
          <w:p w14:paraId="3EAF2EF5" w14:textId="77777777" w:rsidR="00F644D7" w:rsidRPr="00081123" w:rsidRDefault="00F644D7" w:rsidP="00F644D7">
            <w:pPr>
              <w:spacing w:before="120" w:line="0" w:lineRule="atLeast"/>
              <w:rPr>
                <w:color w:val="000000"/>
                <w:lang w:val="en-US"/>
              </w:rPr>
            </w:pPr>
            <w:r w:rsidRPr="00081123">
              <w:rPr>
                <w:rFonts w:eastAsia="等线"/>
                <w:color w:val="000000"/>
              </w:rPr>
              <w:t xml:space="preserve">1.97 </w:t>
            </w:r>
          </w:p>
        </w:tc>
      </w:tr>
      <w:tr w:rsidR="00F644D7" w:rsidRPr="004D7DF6" w14:paraId="318FCD1F" w14:textId="77777777" w:rsidTr="00F644D7">
        <w:trPr>
          <w:trHeight w:val="723"/>
        </w:trPr>
        <w:tc>
          <w:tcPr>
            <w:tcW w:w="1134" w:type="dxa"/>
            <w:vMerge w:val="restart"/>
            <w:shd w:val="clear" w:color="auto" w:fill="auto"/>
          </w:tcPr>
          <w:p w14:paraId="33499E16" w14:textId="77777777" w:rsidR="00F644D7" w:rsidRPr="00081123" w:rsidRDefault="00F644D7" w:rsidP="00F644D7">
            <w:pPr>
              <w:spacing w:before="120" w:line="0" w:lineRule="atLeast"/>
              <w:rPr>
                <w:lang w:val="en-US"/>
              </w:rPr>
            </w:pPr>
            <w:r w:rsidRPr="00081123">
              <w:rPr>
                <w:b/>
              </w:rPr>
              <w:t>Set2</w:t>
            </w:r>
          </w:p>
        </w:tc>
        <w:tc>
          <w:tcPr>
            <w:tcW w:w="933" w:type="dxa"/>
            <w:shd w:val="clear" w:color="auto" w:fill="auto"/>
          </w:tcPr>
          <w:p w14:paraId="2A42797A" w14:textId="77777777" w:rsidR="00F644D7" w:rsidRPr="00081123" w:rsidRDefault="00F644D7" w:rsidP="00F644D7">
            <w:pPr>
              <w:spacing w:before="120" w:line="0" w:lineRule="atLeast"/>
              <w:rPr>
                <w:lang w:val="en-US"/>
              </w:rPr>
            </w:pPr>
            <w:r w:rsidRPr="00081123">
              <w:rPr>
                <w:b/>
                <w:szCs w:val="18"/>
              </w:rPr>
              <w:t>M=1,LP-SS=8</w:t>
            </w:r>
          </w:p>
        </w:tc>
        <w:tc>
          <w:tcPr>
            <w:tcW w:w="1880" w:type="dxa"/>
            <w:shd w:val="clear" w:color="auto" w:fill="auto"/>
            <w:vAlign w:val="center"/>
          </w:tcPr>
          <w:p w14:paraId="533AFBBC" w14:textId="77777777" w:rsidR="00F644D7" w:rsidRPr="00081123" w:rsidRDefault="00F644D7" w:rsidP="00F644D7">
            <w:pPr>
              <w:spacing w:before="120" w:line="0" w:lineRule="atLeast"/>
              <w:rPr>
                <w:color w:val="000000"/>
                <w:lang w:val="en-US"/>
              </w:rPr>
            </w:pPr>
            <w:r w:rsidRPr="00081123">
              <w:rPr>
                <w:rFonts w:eastAsia="等线"/>
                <w:color w:val="000000"/>
              </w:rPr>
              <w:t xml:space="preserve">1.42 </w:t>
            </w:r>
          </w:p>
        </w:tc>
        <w:tc>
          <w:tcPr>
            <w:tcW w:w="1880" w:type="dxa"/>
            <w:shd w:val="clear" w:color="auto" w:fill="auto"/>
            <w:vAlign w:val="center"/>
          </w:tcPr>
          <w:p w14:paraId="18D840E7" w14:textId="77777777" w:rsidR="00F644D7" w:rsidRPr="00081123" w:rsidRDefault="00F644D7" w:rsidP="00F644D7">
            <w:pPr>
              <w:spacing w:before="120" w:line="0" w:lineRule="atLeast"/>
              <w:rPr>
                <w:color w:val="000000"/>
                <w:lang w:val="en-US"/>
              </w:rPr>
            </w:pPr>
            <w:r w:rsidRPr="00081123">
              <w:rPr>
                <w:rFonts w:eastAsia="等线"/>
                <w:color w:val="000000"/>
              </w:rPr>
              <w:t xml:space="preserve">1.89 </w:t>
            </w:r>
          </w:p>
        </w:tc>
        <w:tc>
          <w:tcPr>
            <w:tcW w:w="1880" w:type="dxa"/>
            <w:shd w:val="clear" w:color="auto" w:fill="auto"/>
            <w:vAlign w:val="center"/>
          </w:tcPr>
          <w:p w14:paraId="3B3E9D15" w14:textId="77777777" w:rsidR="00F644D7" w:rsidRPr="00081123" w:rsidRDefault="00F644D7" w:rsidP="00F644D7">
            <w:pPr>
              <w:spacing w:before="120" w:line="0" w:lineRule="atLeast"/>
              <w:rPr>
                <w:color w:val="000000"/>
                <w:lang w:val="en-US"/>
              </w:rPr>
            </w:pPr>
            <w:r w:rsidRPr="00081123">
              <w:rPr>
                <w:rFonts w:eastAsia="等线"/>
                <w:color w:val="000000"/>
              </w:rPr>
              <w:t xml:space="preserve">1.48 </w:t>
            </w:r>
          </w:p>
        </w:tc>
        <w:tc>
          <w:tcPr>
            <w:tcW w:w="1512" w:type="dxa"/>
            <w:shd w:val="clear" w:color="auto" w:fill="auto"/>
            <w:vAlign w:val="center"/>
          </w:tcPr>
          <w:p w14:paraId="6C1D0D30" w14:textId="77777777" w:rsidR="00F644D7" w:rsidRPr="00081123" w:rsidRDefault="00F644D7" w:rsidP="00F644D7">
            <w:pPr>
              <w:spacing w:before="120" w:line="0" w:lineRule="atLeast"/>
              <w:rPr>
                <w:color w:val="000000"/>
                <w:lang w:val="en-US"/>
              </w:rPr>
            </w:pPr>
            <w:r w:rsidRPr="00081123">
              <w:rPr>
                <w:rFonts w:eastAsia="等线"/>
                <w:color w:val="000000"/>
              </w:rPr>
              <w:t xml:space="preserve">1.91 </w:t>
            </w:r>
          </w:p>
        </w:tc>
      </w:tr>
      <w:tr w:rsidR="00F644D7" w:rsidRPr="004D7DF6" w14:paraId="5F1BA54F" w14:textId="77777777" w:rsidTr="00F644D7">
        <w:trPr>
          <w:trHeight w:val="737"/>
        </w:trPr>
        <w:tc>
          <w:tcPr>
            <w:tcW w:w="1134" w:type="dxa"/>
            <w:vMerge/>
            <w:shd w:val="clear" w:color="auto" w:fill="auto"/>
          </w:tcPr>
          <w:p w14:paraId="74BCDA47" w14:textId="77777777" w:rsidR="00F644D7" w:rsidRPr="00081123" w:rsidRDefault="00F644D7" w:rsidP="00F644D7">
            <w:pPr>
              <w:spacing w:before="120" w:line="0" w:lineRule="atLeast"/>
              <w:rPr>
                <w:lang w:val="en-US"/>
              </w:rPr>
            </w:pPr>
          </w:p>
        </w:tc>
        <w:tc>
          <w:tcPr>
            <w:tcW w:w="933" w:type="dxa"/>
            <w:shd w:val="clear" w:color="auto" w:fill="auto"/>
          </w:tcPr>
          <w:p w14:paraId="0C0EC298" w14:textId="77777777" w:rsidR="00F644D7" w:rsidRPr="00081123" w:rsidRDefault="00F644D7" w:rsidP="00F644D7">
            <w:pPr>
              <w:spacing w:before="120" w:line="0" w:lineRule="atLeast"/>
              <w:rPr>
                <w:lang w:val="en-US"/>
              </w:rPr>
            </w:pPr>
            <w:r w:rsidRPr="00081123">
              <w:rPr>
                <w:b/>
                <w:szCs w:val="18"/>
              </w:rPr>
              <w:t>M=2,LP-SS=8</w:t>
            </w:r>
          </w:p>
        </w:tc>
        <w:tc>
          <w:tcPr>
            <w:tcW w:w="1880" w:type="dxa"/>
            <w:shd w:val="clear" w:color="auto" w:fill="auto"/>
            <w:vAlign w:val="center"/>
          </w:tcPr>
          <w:p w14:paraId="2D4BEACE" w14:textId="77777777" w:rsidR="00F644D7" w:rsidRPr="00081123" w:rsidRDefault="00F644D7" w:rsidP="00F644D7">
            <w:pPr>
              <w:spacing w:before="120" w:line="0" w:lineRule="atLeast"/>
              <w:rPr>
                <w:color w:val="000000"/>
                <w:lang w:val="en-US"/>
              </w:rPr>
            </w:pPr>
            <w:r w:rsidRPr="00081123">
              <w:rPr>
                <w:rFonts w:eastAsia="等线"/>
                <w:color w:val="000000"/>
              </w:rPr>
              <w:t xml:space="preserve">1.23 </w:t>
            </w:r>
          </w:p>
        </w:tc>
        <w:tc>
          <w:tcPr>
            <w:tcW w:w="1880" w:type="dxa"/>
            <w:shd w:val="clear" w:color="auto" w:fill="auto"/>
            <w:vAlign w:val="center"/>
          </w:tcPr>
          <w:p w14:paraId="547BB368" w14:textId="77777777" w:rsidR="00F644D7" w:rsidRPr="00081123" w:rsidRDefault="00F644D7" w:rsidP="00F644D7">
            <w:pPr>
              <w:spacing w:before="120" w:line="0" w:lineRule="atLeast"/>
              <w:rPr>
                <w:color w:val="000000"/>
                <w:lang w:val="en-US"/>
              </w:rPr>
            </w:pPr>
            <w:r w:rsidRPr="00081123">
              <w:rPr>
                <w:rFonts w:eastAsia="等线"/>
                <w:color w:val="000000"/>
              </w:rPr>
              <w:t xml:space="preserve">1.98 </w:t>
            </w:r>
          </w:p>
        </w:tc>
        <w:tc>
          <w:tcPr>
            <w:tcW w:w="1880" w:type="dxa"/>
            <w:shd w:val="clear" w:color="auto" w:fill="auto"/>
            <w:vAlign w:val="center"/>
          </w:tcPr>
          <w:p w14:paraId="289E7D11" w14:textId="77777777" w:rsidR="00F644D7" w:rsidRPr="00081123" w:rsidRDefault="00F644D7" w:rsidP="00F644D7">
            <w:pPr>
              <w:spacing w:before="120" w:line="0" w:lineRule="atLeast"/>
              <w:rPr>
                <w:color w:val="000000"/>
                <w:lang w:val="en-US"/>
              </w:rPr>
            </w:pPr>
            <w:r w:rsidRPr="00081123">
              <w:rPr>
                <w:rFonts w:eastAsia="等线"/>
                <w:color w:val="000000"/>
              </w:rPr>
              <w:t xml:space="preserve">1.26 </w:t>
            </w:r>
          </w:p>
        </w:tc>
        <w:tc>
          <w:tcPr>
            <w:tcW w:w="1512" w:type="dxa"/>
            <w:shd w:val="clear" w:color="auto" w:fill="auto"/>
            <w:vAlign w:val="center"/>
          </w:tcPr>
          <w:p w14:paraId="6330B84F" w14:textId="77777777" w:rsidR="00F644D7" w:rsidRPr="00081123" w:rsidRDefault="00F644D7" w:rsidP="00F644D7">
            <w:pPr>
              <w:spacing w:before="120" w:line="0" w:lineRule="atLeast"/>
              <w:rPr>
                <w:color w:val="000000"/>
                <w:lang w:val="en-US"/>
              </w:rPr>
            </w:pPr>
            <w:r w:rsidRPr="00081123">
              <w:rPr>
                <w:rFonts w:eastAsia="等线"/>
                <w:color w:val="000000"/>
              </w:rPr>
              <w:t xml:space="preserve">2.02 </w:t>
            </w:r>
          </w:p>
        </w:tc>
      </w:tr>
      <w:tr w:rsidR="00F644D7" w:rsidRPr="004D7DF6" w14:paraId="1CD85933" w14:textId="77777777" w:rsidTr="00F644D7">
        <w:trPr>
          <w:trHeight w:val="737"/>
        </w:trPr>
        <w:tc>
          <w:tcPr>
            <w:tcW w:w="1134" w:type="dxa"/>
            <w:vMerge/>
            <w:shd w:val="clear" w:color="auto" w:fill="auto"/>
          </w:tcPr>
          <w:p w14:paraId="42A1B625" w14:textId="77777777" w:rsidR="00F644D7" w:rsidRPr="00081123" w:rsidRDefault="00F644D7" w:rsidP="00F644D7">
            <w:pPr>
              <w:spacing w:before="120" w:line="0" w:lineRule="atLeast"/>
              <w:rPr>
                <w:lang w:val="en-US"/>
              </w:rPr>
            </w:pPr>
          </w:p>
        </w:tc>
        <w:tc>
          <w:tcPr>
            <w:tcW w:w="933" w:type="dxa"/>
            <w:shd w:val="clear" w:color="auto" w:fill="auto"/>
          </w:tcPr>
          <w:p w14:paraId="50D5793D" w14:textId="77777777" w:rsidR="00F644D7" w:rsidRPr="00081123" w:rsidRDefault="00F644D7" w:rsidP="00F644D7">
            <w:pPr>
              <w:spacing w:before="120" w:line="0" w:lineRule="atLeast"/>
              <w:rPr>
                <w:lang w:val="en-US"/>
              </w:rPr>
            </w:pPr>
            <w:r w:rsidRPr="00081123">
              <w:rPr>
                <w:b/>
                <w:szCs w:val="18"/>
              </w:rPr>
              <w:t>M=4,LP-SS=16</w:t>
            </w:r>
          </w:p>
        </w:tc>
        <w:tc>
          <w:tcPr>
            <w:tcW w:w="1880" w:type="dxa"/>
            <w:shd w:val="clear" w:color="auto" w:fill="auto"/>
            <w:vAlign w:val="center"/>
          </w:tcPr>
          <w:p w14:paraId="28990429" w14:textId="77777777" w:rsidR="00F644D7" w:rsidRPr="00081123" w:rsidRDefault="00F644D7" w:rsidP="00F644D7">
            <w:pPr>
              <w:spacing w:before="120" w:line="0" w:lineRule="atLeast"/>
              <w:rPr>
                <w:color w:val="000000"/>
                <w:lang w:val="en-US"/>
              </w:rPr>
            </w:pPr>
            <w:r w:rsidRPr="00081123">
              <w:rPr>
                <w:rFonts w:eastAsia="等线"/>
                <w:color w:val="000000"/>
              </w:rPr>
              <w:t xml:space="preserve">1.31 </w:t>
            </w:r>
          </w:p>
        </w:tc>
        <w:tc>
          <w:tcPr>
            <w:tcW w:w="1880" w:type="dxa"/>
            <w:shd w:val="clear" w:color="auto" w:fill="auto"/>
            <w:vAlign w:val="center"/>
          </w:tcPr>
          <w:p w14:paraId="11415B0F" w14:textId="77777777" w:rsidR="00F644D7" w:rsidRPr="00081123" w:rsidRDefault="00F644D7" w:rsidP="00F644D7">
            <w:pPr>
              <w:spacing w:before="120" w:line="0" w:lineRule="atLeast"/>
              <w:rPr>
                <w:color w:val="000000"/>
                <w:lang w:val="en-US"/>
              </w:rPr>
            </w:pPr>
            <w:r w:rsidRPr="00081123">
              <w:rPr>
                <w:rFonts w:eastAsia="等线"/>
                <w:color w:val="000000"/>
              </w:rPr>
              <w:t xml:space="preserve">1.98 </w:t>
            </w:r>
          </w:p>
        </w:tc>
        <w:tc>
          <w:tcPr>
            <w:tcW w:w="1880" w:type="dxa"/>
            <w:shd w:val="clear" w:color="auto" w:fill="auto"/>
            <w:vAlign w:val="center"/>
          </w:tcPr>
          <w:p w14:paraId="134F10D7" w14:textId="77777777" w:rsidR="00F644D7" w:rsidRPr="00081123" w:rsidRDefault="00F644D7" w:rsidP="00F644D7">
            <w:pPr>
              <w:spacing w:before="120" w:line="0" w:lineRule="atLeast"/>
              <w:rPr>
                <w:color w:val="000000"/>
                <w:lang w:val="en-US"/>
              </w:rPr>
            </w:pPr>
            <w:r w:rsidRPr="00081123">
              <w:rPr>
                <w:rFonts w:eastAsia="等线"/>
                <w:color w:val="000000"/>
              </w:rPr>
              <w:t xml:space="preserve">1.35 </w:t>
            </w:r>
          </w:p>
        </w:tc>
        <w:tc>
          <w:tcPr>
            <w:tcW w:w="1512" w:type="dxa"/>
            <w:shd w:val="clear" w:color="auto" w:fill="auto"/>
            <w:vAlign w:val="center"/>
          </w:tcPr>
          <w:p w14:paraId="5B45B908" w14:textId="77777777" w:rsidR="00F644D7" w:rsidRPr="00081123" w:rsidRDefault="00F644D7" w:rsidP="00F644D7">
            <w:pPr>
              <w:spacing w:before="120" w:line="0" w:lineRule="atLeast"/>
              <w:rPr>
                <w:color w:val="000000"/>
                <w:lang w:val="en-US"/>
              </w:rPr>
            </w:pPr>
            <w:r w:rsidRPr="00081123">
              <w:rPr>
                <w:rFonts w:eastAsia="等线"/>
                <w:color w:val="000000"/>
              </w:rPr>
              <w:t xml:space="preserve">2.01 </w:t>
            </w:r>
          </w:p>
        </w:tc>
      </w:tr>
    </w:tbl>
    <w:p w14:paraId="72652BBB" w14:textId="77777777" w:rsidR="00F61344" w:rsidRPr="00F8330E" w:rsidRDefault="00F61344" w:rsidP="001D1CD2">
      <w:pPr>
        <w:pStyle w:val="3"/>
        <w:numPr>
          <w:ilvl w:val="0"/>
          <w:numId w:val="0"/>
        </w:numPr>
        <w:ind w:leftChars="100" w:left="200"/>
        <w:rPr>
          <w:sz w:val="22"/>
        </w:rPr>
      </w:pPr>
      <w:r w:rsidRPr="00F8330E">
        <w:rPr>
          <w:rFonts w:hint="eastAsia"/>
          <w:sz w:val="22"/>
        </w:rPr>
        <w:t>O</w:t>
      </w:r>
      <w:r w:rsidRPr="00F8330E">
        <w:rPr>
          <w:sz w:val="22"/>
        </w:rPr>
        <w:t>FDM</w:t>
      </w:r>
    </w:p>
    <w:p w14:paraId="41F725CA" w14:textId="4E8FC417" w:rsidR="00AF233C" w:rsidRPr="00AF233C" w:rsidRDefault="00AF233C" w:rsidP="00AB6F94">
      <w:pPr>
        <w:pStyle w:val="aff"/>
        <w:keepNext/>
        <w:jc w:val="center"/>
        <w:rPr>
          <w:i w:val="0"/>
          <w:iCs w:val="0"/>
          <w:sz w:val="20"/>
          <w:szCs w:val="20"/>
        </w:rPr>
      </w:pPr>
      <w:r w:rsidRPr="00AF233C">
        <w:rPr>
          <w:i w:val="0"/>
          <w:iCs w:val="0"/>
          <w:sz w:val="20"/>
          <w:szCs w:val="20"/>
        </w:rPr>
        <w:t xml:space="preserve">Table </w:t>
      </w:r>
      <w:r w:rsidRPr="00AF233C">
        <w:rPr>
          <w:i w:val="0"/>
          <w:iCs w:val="0"/>
          <w:sz w:val="20"/>
          <w:szCs w:val="20"/>
        </w:rPr>
        <w:fldChar w:fldCharType="begin"/>
      </w:r>
      <w:r w:rsidRPr="00AF233C">
        <w:rPr>
          <w:i w:val="0"/>
          <w:iCs w:val="0"/>
          <w:sz w:val="20"/>
          <w:szCs w:val="20"/>
        </w:rPr>
        <w:instrText xml:space="preserve"> SEQ Table \* ARABIC </w:instrText>
      </w:r>
      <w:r w:rsidRPr="00AF233C">
        <w:rPr>
          <w:i w:val="0"/>
          <w:iCs w:val="0"/>
          <w:sz w:val="20"/>
          <w:szCs w:val="20"/>
        </w:rPr>
        <w:fldChar w:fldCharType="separate"/>
      </w:r>
      <w:r w:rsidR="00E60CD5">
        <w:rPr>
          <w:i w:val="0"/>
          <w:iCs w:val="0"/>
          <w:noProof/>
          <w:sz w:val="20"/>
          <w:szCs w:val="20"/>
        </w:rPr>
        <w:t>3</w:t>
      </w:r>
      <w:r w:rsidRPr="00AF233C">
        <w:rPr>
          <w:i w:val="0"/>
          <w:iCs w:val="0"/>
          <w:sz w:val="20"/>
          <w:szCs w:val="20"/>
        </w:rPr>
        <w:fldChar w:fldCharType="end"/>
      </w:r>
      <w:r w:rsidRPr="00AF233C">
        <w:rPr>
          <w:i w:val="0"/>
          <w:iCs w:val="0"/>
          <w:sz w:val="20"/>
          <w:szCs w:val="20"/>
        </w:rPr>
        <w:t xml:space="preserve"> </w:t>
      </w:r>
      <w:r w:rsidRPr="00F644D7">
        <w:rPr>
          <w:i w:val="0"/>
          <w:iCs w:val="0"/>
          <w:sz w:val="20"/>
          <w:szCs w:val="20"/>
        </w:rPr>
        <w:t xml:space="preserve">Delta RSRP/RSRQ value with </w:t>
      </w:r>
      <w:r w:rsidRPr="00F644D7">
        <w:rPr>
          <w:rFonts w:hint="eastAsia"/>
          <w:i w:val="0"/>
          <w:iCs w:val="0"/>
          <w:sz w:val="20"/>
          <w:szCs w:val="20"/>
        </w:rPr>
        <w:t>SSB</w:t>
      </w:r>
      <w:r w:rsidRPr="00F644D7">
        <w:rPr>
          <w:i w:val="0"/>
          <w:iCs w:val="0"/>
          <w:sz w:val="20"/>
          <w:szCs w:val="20"/>
        </w:rPr>
        <w:t xml:space="preserve"> </w:t>
      </w:r>
      <w:r w:rsidRPr="00F644D7">
        <w:rPr>
          <w:rFonts w:hint="eastAsia"/>
          <w:i w:val="0"/>
          <w:iCs w:val="0"/>
          <w:sz w:val="20"/>
          <w:szCs w:val="20"/>
        </w:rPr>
        <w:t>signal</w:t>
      </w:r>
      <w:r w:rsidRPr="00F644D7">
        <w:rPr>
          <w:i w:val="0"/>
          <w:iCs w:val="0"/>
          <w:sz w:val="20"/>
          <w:szCs w:val="20"/>
        </w:rPr>
        <w:t xml:space="preserve"> for </w:t>
      </w:r>
      <w:r w:rsidRPr="00F644D7">
        <w:rPr>
          <w:rFonts w:hint="eastAsia"/>
          <w:i w:val="0"/>
          <w:iCs w:val="0"/>
          <w:sz w:val="20"/>
          <w:szCs w:val="20"/>
        </w:rPr>
        <w:t>OFDM</w:t>
      </w:r>
      <w:r w:rsidRPr="00F644D7">
        <w:rPr>
          <w:i w:val="0"/>
          <w:iCs w:val="0"/>
          <w:sz w:val="20"/>
          <w:szCs w:val="20"/>
        </w:rPr>
        <w:t xml:space="preserve"> receiver in ideal RSRP pass channel, , </w:t>
      </w:r>
      <w:r>
        <w:rPr>
          <w:i w:val="0"/>
          <w:iCs w:val="0"/>
          <w:sz w:val="20"/>
          <w:szCs w:val="20"/>
        </w:rPr>
        <w:t>AWGN</w:t>
      </w:r>
      <w:r w:rsidRPr="00F644D7">
        <w:rPr>
          <w:i w:val="0"/>
          <w:iCs w:val="0"/>
          <w:sz w:val="20"/>
          <w:szCs w:val="20"/>
        </w:rPr>
        <w:t xml:space="preserve"> channel and interference from </w:t>
      </w:r>
      <w:r w:rsidR="00CC5623" w:rsidRPr="001D1CD2">
        <w:rPr>
          <w:i w:val="0"/>
          <w:iCs w:val="0"/>
          <w:sz w:val="20"/>
          <w:szCs w:val="20"/>
        </w:rPr>
        <w:t>neighbo</w:t>
      </w:r>
      <w:r w:rsidR="00CC5623">
        <w:rPr>
          <w:i w:val="0"/>
          <w:iCs w:val="0"/>
          <w:sz w:val="20"/>
          <w:szCs w:val="20"/>
        </w:rPr>
        <w:t>u</w:t>
      </w:r>
      <w:r w:rsidR="00CC5623" w:rsidRPr="001D1CD2">
        <w:rPr>
          <w:i w:val="0"/>
          <w:iCs w:val="0"/>
          <w:sz w:val="20"/>
          <w:szCs w:val="20"/>
        </w:rPr>
        <w:t>r</w:t>
      </w:r>
      <w:r w:rsidR="00CC5623" w:rsidRPr="00C470D3">
        <w:rPr>
          <w:i w:val="0"/>
          <w:iCs w:val="0"/>
          <w:sz w:val="20"/>
          <w:szCs w:val="20"/>
        </w:rPr>
        <w:t xml:space="preserve"> </w:t>
      </w:r>
      <w:r w:rsidRPr="00F644D7">
        <w:rPr>
          <w:i w:val="0"/>
          <w:iCs w:val="0"/>
          <w:sz w:val="20"/>
          <w:szCs w:val="20"/>
        </w:rPr>
        <w:t>SSB signals</w:t>
      </w:r>
    </w:p>
    <w:tbl>
      <w:tblPr>
        <w:tblStyle w:val="afff5"/>
        <w:tblW w:w="0" w:type="auto"/>
        <w:tblInd w:w="0" w:type="dxa"/>
        <w:tblLook w:val="04A0" w:firstRow="1" w:lastRow="0" w:firstColumn="1" w:lastColumn="0" w:noHBand="0" w:noVBand="1"/>
      </w:tblPr>
      <w:tblGrid>
        <w:gridCol w:w="2589"/>
        <w:gridCol w:w="2417"/>
        <w:gridCol w:w="2312"/>
        <w:gridCol w:w="2312"/>
      </w:tblGrid>
      <w:tr w:rsidR="00F644D7" w14:paraId="7CDC24C0" w14:textId="77777777" w:rsidTr="002748BD">
        <w:tc>
          <w:tcPr>
            <w:tcW w:w="2589" w:type="dxa"/>
          </w:tcPr>
          <w:p w14:paraId="3BA3B600" w14:textId="13D31C1B" w:rsidR="00F644D7" w:rsidRPr="00BA0223" w:rsidRDefault="00F644D7" w:rsidP="002748BD">
            <w:pPr>
              <w:jc w:val="center"/>
              <w:rPr>
                <w:rFonts w:ascii="Times New Roman" w:hAnsi="Times New Roman"/>
                <w:sz w:val="18"/>
                <w:szCs w:val="18"/>
                <w:lang w:eastAsia="zh-CN"/>
              </w:rPr>
            </w:pPr>
            <w:r w:rsidRPr="00BA0223">
              <w:rPr>
                <w:rFonts w:ascii="Times New Roman" w:hAnsi="Times New Roman"/>
                <w:sz w:val="18"/>
                <w:szCs w:val="18"/>
                <w:lang w:eastAsia="zh-CN"/>
              </w:rPr>
              <w:t>AWGN</w:t>
            </w:r>
          </w:p>
        </w:tc>
        <w:tc>
          <w:tcPr>
            <w:tcW w:w="2417" w:type="dxa"/>
          </w:tcPr>
          <w:p w14:paraId="128A016F" w14:textId="77777777" w:rsidR="00F644D7" w:rsidRPr="00BA0223" w:rsidRDefault="00F644D7" w:rsidP="002748BD">
            <w:pPr>
              <w:rPr>
                <w:rFonts w:ascii="Times New Roman" w:hAnsi="Times New Roman"/>
                <w:sz w:val="18"/>
                <w:szCs w:val="18"/>
              </w:rPr>
            </w:pPr>
          </w:p>
        </w:tc>
        <w:tc>
          <w:tcPr>
            <w:tcW w:w="2312" w:type="dxa"/>
          </w:tcPr>
          <w:p w14:paraId="5365B439" w14:textId="77777777" w:rsidR="00F644D7" w:rsidRPr="00BA0223" w:rsidRDefault="00F644D7" w:rsidP="002748BD">
            <w:pPr>
              <w:rPr>
                <w:rFonts w:ascii="Times New Roman" w:hAnsi="Times New Roman"/>
                <w:sz w:val="18"/>
                <w:szCs w:val="18"/>
              </w:rPr>
            </w:pPr>
            <w:r w:rsidRPr="00BA0223">
              <w:rPr>
                <w:rFonts w:ascii="Times New Roman" w:hAnsi="Times New Roman"/>
                <w:sz w:val="18"/>
                <w:szCs w:val="18"/>
              </w:rPr>
              <w:t xml:space="preserve">CP/2 delay for </w:t>
            </w:r>
            <w:proofErr w:type="spellStart"/>
            <w:r w:rsidRPr="00BA0223">
              <w:rPr>
                <w:rFonts w:ascii="Times New Roman" w:hAnsi="Times New Roman"/>
                <w:sz w:val="18"/>
                <w:szCs w:val="18"/>
              </w:rPr>
              <w:t>neighbor</w:t>
            </w:r>
            <w:proofErr w:type="spellEnd"/>
            <w:r w:rsidRPr="00BA0223">
              <w:rPr>
                <w:rFonts w:ascii="Times New Roman" w:hAnsi="Times New Roman"/>
                <w:sz w:val="18"/>
                <w:szCs w:val="18"/>
              </w:rPr>
              <w:t xml:space="preserve"> interference</w:t>
            </w:r>
          </w:p>
        </w:tc>
        <w:tc>
          <w:tcPr>
            <w:tcW w:w="2312" w:type="dxa"/>
          </w:tcPr>
          <w:p w14:paraId="7FBFD1AF" w14:textId="77777777" w:rsidR="00F644D7" w:rsidRPr="00BA0223" w:rsidRDefault="00F644D7" w:rsidP="002748BD">
            <w:pPr>
              <w:rPr>
                <w:rFonts w:ascii="Times New Roman" w:hAnsi="Times New Roman"/>
                <w:sz w:val="18"/>
                <w:szCs w:val="18"/>
              </w:rPr>
            </w:pPr>
            <w:r w:rsidRPr="00BA0223">
              <w:rPr>
                <w:rFonts w:ascii="Times New Roman" w:hAnsi="Times New Roman"/>
                <w:sz w:val="18"/>
                <w:szCs w:val="18"/>
              </w:rPr>
              <w:t xml:space="preserve">3ms delay for </w:t>
            </w:r>
            <w:proofErr w:type="spellStart"/>
            <w:r w:rsidRPr="00BA0223">
              <w:rPr>
                <w:rFonts w:ascii="Times New Roman" w:hAnsi="Times New Roman"/>
                <w:sz w:val="18"/>
                <w:szCs w:val="18"/>
              </w:rPr>
              <w:t>neighbor</w:t>
            </w:r>
            <w:proofErr w:type="spellEnd"/>
            <w:r w:rsidRPr="00BA0223">
              <w:rPr>
                <w:rFonts w:ascii="Times New Roman" w:hAnsi="Times New Roman"/>
                <w:sz w:val="18"/>
                <w:szCs w:val="18"/>
              </w:rPr>
              <w:t xml:space="preserve"> interference</w:t>
            </w:r>
          </w:p>
        </w:tc>
      </w:tr>
      <w:tr w:rsidR="00B30E33" w14:paraId="01A814E2" w14:textId="77777777" w:rsidTr="002748BD">
        <w:tc>
          <w:tcPr>
            <w:tcW w:w="2589" w:type="dxa"/>
            <w:vMerge w:val="restart"/>
          </w:tcPr>
          <w:p w14:paraId="247AD575" w14:textId="77777777" w:rsidR="00B30E33" w:rsidRPr="00BA0223" w:rsidRDefault="00B30E33" w:rsidP="00B30E33">
            <w:pPr>
              <w:jc w:val="center"/>
              <w:rPr>
                <w:rFonts w:ascii="Times New Roman" w:hAnsi="Times New Roman"/>
                <w:b/>
                <w:sz w:val="18"/>
                <w:szCs w:val="18"/>
              </w:rPr>
            </w:pPr>
            <w:r w:rsidRPr="00BA0223">
              <w:rPr>
                <w:rFonts w:ascii="Times New Roman" w:hAnsi="Times New Roman"/>
                <w:b/>
                <w:sz w:val="18"/>
                <w:szCs w:val="18"/>
              </w:rPr>
              <w:t>RSRP 1 sample</w:t>
            </w:r>
          </w:p>
          <w:p w14:paraId="175BBF26" w14:textId="77777777" w:rsidR="00B30E33" w:rsidRPr="00BA0223" w:rsidRDefault="00B30E33" w:rsidP="00B30E33">
            <w:pPr>
              <w:jc w:val="center"/>
              <w:rPr>
                <w:rFonts w:ascii="Times New Roman" w:hAnsi="Times New Roman"/>
                <w:sz w:val="18"/>
                <w:szCs w:val="18"/>
                <w:lang w:eastAsia="zh-CN"/>
              </w:rPr>
            </w:pPr>
            <w:r w:rsidRPr="00BA0223">
              <w:rPr>
                <w:rFonts w:ascii="Times New Roman" w:hAnsi="Times New Roman"/>
                <w:b/>
                <w:sz w:val="18"/>
                <w:szCs w:val="18"/>
              </w:rPr>
              <w:lastRenderedPageBreak/>
              <w:t>SSB interference (unit dB)</w:t>
            </w:r>
          </w:p>
        </w:tc>
        <w:tc>
          <w:tcPr>
            <w:tcW w:w="2417" w:type="dxa"/>
          </w:tcPr>
          <w:p w14:paraId="35C0DFE2" w14:textId="77777777" w:rsidR="00B30E33" w:rsidRPr="00BA0223" w:rsidRDefault="00B30E33" w:rsidP="00B30E33">
            <w:pPr>
              <w:rPr>
                <w:rFonts w:ascii="Times New Roman" w:hAnsi="Times New Roman"/>
                <w:sz w:val="18"/>
                <w:szCs w:val="18"/>
              </w:rPr>
            </w:pPr>
            <w:r w:rsidRPr="00BA0223">
              <w:rPr>
                <w:rFonts w:ascii="Times New Roman" w:hAnsi="Times New Roman"/>
                <w:sz w:val="18"/>
                <w:szCs w:val="18"/>
                <w:lang w:eastAsia="zh-CN"/>
              </w:rPr>
              <w:lastRenderedPageBreak/>
              <w:t>Set1</w:t>
            </w:r>
          </w:p>
        </w:tc>
        <w:tc>
          <w:tcPr>
            <w:tcW w:w="2312" w:type="dxa"/>
            <w:vAlign w:val="bottom"/>
          </w:tcPr>
          <w:p w14:paraId="4359BB17" w14:textId="78AF3909" w:rsidR="00B30E33" w:rsidRPr="00BA0223" w:rsidRDefault="00B30E33" w:rsidP="00B30E33">
            <w:pPr>
              <w:rPr>
                <w:rFonts w:ascii="Times New Roman" w:hAnsi="Times New Roman"/>
                <w:sz w:val="18"/>
                <w:szCs w:val="18"/>
              </w:rPr>
            </w:pPr>
            <w:r w:rsidRPr="00BA0223">
              <w:rPr>
                <w:rFonts w:ascii="Times New Roman" w:eastAsia="等线" w:hAnsi="Times New Roman"/>
                <w:color w:val="000000"/>
                <w:sz w:val="18"/>
                <w:szCs w:val="18"/>
              </w:rPr>
              <w:t>0.851</w:t>
            </w:r>
          </w:p>
        </w:tc>
        <w:tc>
          <w:tcPr>
            <w:tcW w:w="2312" w:type="dxa"/>
            <w:vAlign w:val="bottom"/>
          </w:tcPr>
          <w:p w14:paraId="646B40F6" w14:textId="752C1344" w:rsidR="00B30E33" w:rsidRPr="00BA0223" w:rsidRDefault="00B30E33" w:rsidP="00B30E33">
            <w:pPr>
              <w:rPr>
                <w:rFonts w:ascii="Times New Roman" w:hAnsi="Times New Roman"/>
                <w:sz w:val="18"/>
                <w:szCs w:val="18"/>
              </w:rPr>
            </w:pPr>
            <w:r w:rsidRPr="00BA0223">
              <w:rPr>
                <w:rFonts w:ascii="Times New Roman" w:eastAsia="等线" w:hAnsi="Times New Roman"/>
                <w:color w:val="000000"/>
                <w:sz w:val="18"/>
                <w:szCs w:val="18"/>
              </w:rPr>
              <w:t>0.846</w:t>
            </w:r>
          </w:p>
        </w:tc>
      </w:tr>
      <w:tr w:rsidR="00B30E33" w14:paraId="57D4BA5A" w14:textId="77777777" w:rsidTr="002748BD">
        <w:tc>
          <w:tcPr>
            <w:tcW w:w="2589" w:type="dxa"/>
            <w:vMerge/>
          </w:tcPr>
          <w:p w14:paraId="2835CAB7" w14:textId="77777777" w:rsidR="00B30E33" w:rsidRPr="00BA0223" w:rsidRDefault="00B30E33" w:rsidP="00B30E33">
            <w:pPr>
              <w:rPr>
                <w:rFonts w:ascii="Times New Roman" w:hAnsi="Times New Roman"/>
                <w:sz w:val="18"/>
                <w:szCs w:val="18"/>
                <w:lang w:eastAsia="zh-CN"/>
              </w:rPr>
            </w:pPr>
          </w:p>
        </w:tc>
        <w:tc>
          <w:tcPr>
            <w:tcW w:w="2417" w:type="dxa"/>
          </w:tcPr>
          <w:p w14:paraId="32AE9331" w14:textId="77777777" w:rsidR="00B30E33" w:rsidRPr="00BA0223" w:rsidRDefault="00B30E33" w:rsidP="00B30E33">
            <w:pPr>
              <w:rPr>
                <w:rFonts w:ascii="Times New Roman" w:hAnsi="Times New Roman"/>
                <w:sz w:val="18"/>
                <w:szCs w:val="18"/>
              </w:rPr>
            </w:pPr>
            <w:r w:rsidRPr="00BA0223">
              <w:rPr>
                <w:rFonts w:ascii="Times New Roman" w:hAnsi="Times New Roman"/>
                <w:sz w:val="18"/>
                <w:szCs w:val="18"/>
                <w:lang w:eastAsia="zh-CN"/>
              </w:rPr>
              <w:t>Set2</w:t>
            </w:r>
          </w:p>
        </w:tc>
        <w:tc>
          <w:tcPr>
            <w:tcW w:w="2312" w:type="dxa"/>
            <w:vAlign w:val="bottom"/>
          </w:tcPr>
          <w:p w14:paraId="6E51936E" w14:textId="36EC016E" w:rsidR="00B30E33" w:rsidRPr="00BA0223" w:rsidRDefault="00B30E33" w:rsidP="00B30E33">
            <w:pPr>
              <w:rPr>
                <w:rFonts w:ascii="Times New Roman" w:hAnsi="Times New Roman"/>
                <w:sz w:val="18"/>
                <w:szCs w:val="18"/>
              </w:rPr>
            </w:pPr>
            <w:r w:rsidRPr="00BA0223">
              <w:rPr>
                <w:rFonts w:ascii="Times New Roman" w:eastAsia="等线" w:hAnsi="Times New Roman"/>
                <w:color w:val="000000"/>
                <w:sz w:val="18"/>
                <w:szCs w:val="18"/>
              </w:rPr>
              <w:t>0.829</w:t>
            </w:r>
          </w:p>
        </w:tc>
        <w:tc>
          <w:tcPr>
            <w:tcW w:w="2312" w:type="dxa"/>
            <w:vAlign w:val="bottom"/>
          </w:tcPr>
          <w:p w14:paraId="4A91D63D" w14:textId="16FF97D4" w:rsidR="00B30E33" w:rsidRPr="00BA0223" w:rsidRDefault="00B30E33" w:rsidP="00B30E33">
            <w:pPr>
              <w:rPr>
                <w:rFonts w:ascii="Times New Roman" w:hAnsi="Times New Roman"/>
                <w:sz w:val="18"/>
                <w:szCs w:val="18"/>
              </w:rPr>
            </w:pPr>
            <w:r w:rsidRPr="00BA0223">
              <w:rPr>
                <w:rFonts w:ascii="Times New Roman" w:eastAsia="等线" w:hAnsi="Times New Roman"/>
                <w:color w:val="000000"/>
                <w:sz w:val="18"/>
                <w:szCs w:val="18"/>
              </w:rPr>
              <w:t>0.816</w:t>
            </w:r>
          </w:p>
        </w:tc>
      </w:tr>
      <w:tr w:rsidR="00B30E33" w14:paraId="3093C0B8" w14:textId="77777777" w:rsidTr="002748BD">
        <w:tc>
          <w:tcPr>
            <w:tcW w:w="2589" w:type="dxa"/>
            <w:vMerge w:val="restart"/>
          </w:tcPr>
          <w:p w14:paraId="16FDE085" w14:textId="77777777" w:rsidR="00B30E33" w:rsidRPr="00BA0223" w:rsidRDefault="00B30E33" w:rsidP="00B30E33">
            <w:pPr>
              <w:jc w:val="center"/>
              <w:rPr>
                <w:rFonts w:ascii="Times New Roman" w:hAnsi="Times New Roman"/>
                <w:b/>
                <w:sz w:val="18"/>
                <w:szCs w:val="18"/>
              </w:rPr>
            </w:pPr>
            <w:r w:rsidRPr="00BA0223">
              <w:rPr>
                <w:rFonts w:ascii="Times New Roman" w:hAnsi="Times New Roman"/>
                <w:b/>
                <w:sz w:val="18"/>
                <w:szCs w:val="18"/>
              </w:rPr>
              <w:t>RSRQ 1 sample</w:t>
            </w:r>
          </w:p>
          <w:p w14:paraId="249B0F48" w14:textId="77777777" w:rsidR="00B30E33" w:rsidRPr="00BA0223" w:rsidRDefault="00B30E33" w:rsidP="00B30E33">
            <w:pPr>
              <w:rPr>
                <w:rFonts w:ascii="Times New Roman" w:hAnsi="Times New Roman"/>
                <w:sz w:val="18"/>
                <w:szCs w:val="18"/>
              </w:rPr>
            </w:pPr>
            <w:r w:rsidRPr="00BA0223">
              <w:rPr>
                <w:rFonts w:ascii="Times New Roman" w:hAnsi="Times New Roman"/>
                <w:b/>
                <w:sz w:val="18"/>
                <w:szCs w:val="18"/>
              </w:rPr>
              <w:t>SSB interference (unit dB)</w:t>
            </w:r>
          </w:p>
        </w:tc>
        <w:tc>
          <w:tcPr>
            <w:tcW w:w="2417" w:type="dxa"/>
          </w:tcPr>
          <w:p w14:paraId="6BA60323" w14:textId="77777777" w:rsidR="00B30E33" w:rsidRPr="00BA0223" w:rsidRDefault="00B30E33" w:rsidP="00B30E33">
            <w:pPr>
              <w:rPr>
                <w:rFonts w:ascii="Times New Roman" w:hAnsi="Times New Roman"/>
                <w:sz w:val="18"/>
                <w:szCs w:val="18"/>
              </w:rPr>
            </w:pPr>
            <w:r w:rsidRPr="00BA0223">
              <w:rPr>
                <w:rFonts w:ascii="Times New Roman" w:hAnsi="Times New Roman"/>
                <w:sz w:val="18"/>
                <w:szCs w:val="18"/>
                <w:lang w:eastAsia="zh-CN"/>
              </w:rPr>
              <w:t>Set1</w:t>
            </w:r>
          </w:p>
        </w:tc>
        <w:tc>
          <w:tcPr>
            <w:tcW w:w="2312" w:type="dxa"/>
            <w:vAlign w:val="bottom"/>
          </w:tcPr>
          <w:p w14:paraId="5AD34894" w14:textId="667062B3" w:rsidR="00B30E33" w:rsidRPr="00BA0223" w:rsidRDefault="00B30E33" w:rsidP="00B30E33">
            <w:pPr>
              <w:rPr>
                <w:rFonts w:ascii="Times New Roman" w:hAnsi="Times New Roman"/>
                <w:sz w:val="18"/>
                <w:szCs w:val="18"/>
              </w:rPr>
            </w:pPr>
            <w:r w:rsidRPr="00BA0223">
              <w:rPr>
                <w:rFonts w:ascii="Times New Roman" w:eastAsia="等线" w:hAnsi="Times New Roman"/>
                <w:color w:val="000000"/>
                <w:sz w:val="18"/>
                <w:szCs w:val="18"/>
              </w:rPr>
              <w:t>0.737</w:t>
            </w:r>
          </w:p>
        </w:tc>
        <w:tc>
          <w:tcPr>
            <w:tcW w:w="2312" w:type="dxa"/>
            <w:vAlign w:val="bottom"/>
          </w:tcPr>
          <w:p w14:paraId="76944123" w14:textId="00876032" w:rsidR="00B30E33" w:rsidRPr="00BA0223" w:rsidRDefault="00B30E33" w:rsidP="00B30E33">
            <w:pPr>
              <w:rPr>
                <w:rFonts w:ascii="Times New Roman" w:hAnsi="Times New Roman"/>
                <w:sz w:val="18"/>
                <w:szCs w:val="18"/>
              </w:rPr>
            </w:pPr>
            <w:r w:rsidRPr="00BA0223">
              <w:rPr>
                <w:rFonts w:ascii="Times New Roman" w:eastAsia="等线" w:hAnsi="Times New Roman"/>
                <w:color w:val="000000"/>
                <w:sz w:val="18"/>
                <w:szCs w:val="18"/>
              </w:rPr>
              <w:t>0.733</w:t>
            </w:r>
          </w:p>
        </w:tc>
      </w:tr>
      <w:tr w:rsidR="00B30E33" w14:paraId="677B2265" w14:textId="77777777" w:rsidTr="002748BD">
        <w:tc>
          <w:tcPr>
            <w:tcW w:w="2589" w:type="dxa"/>
            <w:vMerge/>
          </w:tcPr>
          <w:p w14:paraId="2F5526FD" w14:textId="77777777" w:rsidR="00B30E33" w:rsidRPr="00BA0223" w:rsidRDefault="00B30E33" w:rsidP="00B30E33">
            <w:pPr>
              <w:rPr>
                <w:rFonts w:ascii="Times New Roman" w:hAnsi="Times New Roman"/>
                <w:sz w:val="18"/>
                <w:szCs w:val="18"/>
              </w:rPr>
            </w:pPr>
          </w:p>
        </w:tc>
        <w:tc>
          <w:tcPr>
            <w:tcW w:w="2417" w:type="dxa"/>
          </w:tcPr>
          <w:p w14:paraId="70C59112" w14:textId="77777777" w:rsidR="00B30E33" w:rsidRPr="00BA0223" w:rsidRDefault="00B30E33" w:rsidP="00B30E33">
            <w:pPr>
              <w:rPr>
                <w:rFonts w:ascii="Times New Roman" w:hAnsi="Times New Roman"/>
                <w:sz w:val="18"/>
                <w:szCs w:val="18"/>
              </w:rPr>
            </w:pPr>
            <w:r w:rsidRPr="00BA0223">
              <w:rPr>
                <w:rFonts w:ascii="Times New Roman" w:hAnsi="Times New Roman"/>
                <w:sz w:val="18"/>
                <w:szCs w:val="18"/>
                <w:lang w:eastAsia="zh-CN"/>
              </w:rPr>
              <w:t>Set2</w:t>
            </w:r>
          </w:p>
        </w:tc>
        <w:tc>
          <w:tcPr>
            <w:tcW w:w="2312" w:type="dxa"/>
            <w:vAlign w:val="bottom"/>
          </w:tcPr>
          <w:p w14:paraId="665B6595" w14:textId="6482189B" w:rsidR="00B30E33" w:rsidRPr="00BA0223" w:rsidRDefault="00B30E33" w:rsidP="00B30E33">
            <w:pPr>
              <w:rPr>
                <w:rFonts w:ascii="Times New Roman" w:hAnsi="Times New Roman"/>
                <w:sz w:val="18"/>
                <w:szCs w:val="18"/>
              </w:rPr>
            </w:pPr>
            <w:r w:rsidRPr="00BA0223">
              <w:rPr>
                <w:rFonts w:ascii="Times New Roman" w:eastAsia="等线" w:hAnsi="Times New Roman"/>
                <w:color w:val="000000"/>
                <w:sz w:val="18"/>
                <w:szCs w:val="18"/>
              </w:rPr>
              <w:t>0.711</w:t>
            </w:r>
          </w:p>
        </w:tc>
        <w:tc>
          <w:tcPr>
            <w:tcW w:w="2312" w:type="dxa"/>
            <w:vAlign w:val="bottom"/>
          </w:tcPr>
          <w:p w14:paraId="5B5503AE" w14:textId="6DF6E639" w:rsidR="00B30E33" w:rsidRPr="00BA0223" w:rsidRDefault="00B30E33" w:rsidP="00B30E33">
            <w:pPr>
              <w:rPr>
                <w:rFonts w:ascii="Times New Roman" w:hAnsi="Times New Roman"/>
                <w:sz w:val="18"/>
                <w:szCs w:val="18"/>
              </w:rPr>
            </w:pPr>
            <w:r w:rsidRPr="00BA0223">
              <w:rPr>
                <w:rFonts w:ascii="Times New Roman" w:eastAsia="等线" w:hAnsi="Times New Roman"/>
                <w:color w:val="000000"/>
                <w:sz w:val="18"/>
                <w:szCs w:val="18"/>
              </w:rPr>
              <w:t>0.708</w:t>
            </w:r>
          </w:p>
        </w:tc>
      </w:tr>
    </w:tbl>
    <w:p w14:paraId="2DEE1759" w14:textId="79E36404" w:rsidR="00E44A48" w:rsidRDefault="00E44A48" w:rsidP="00125819">
      <w:pPr>
        <w:rPr>
          <w:b/>
        </w:rPr>
      </w:pPr>
    </w:p>
    <w:p w14:paraId="1B0E11E3" w14:textId="61D8DF73" w:rsidR="00AF233C" w:rsidRPr="00AF233C" w:rsidRDefault="00AF233C" w:rsidP="00AB6F94">
      <w:pPr>
        <w:pStyle w:val="aff"/>
        <w:keepNext/>
        <w:jc w:val="center"/>
        <w:rPr>
          <w:i w:val="0"/>
          <w:sz w:val="20"/>
          <w:szCs w:val="20"/>
        </w:rPr>
      </w:pPr>
      <w:r w:rsidRPr="00AF233C">
        <w:rPr>
          <w:i w:val="0"/>
          <w:sz w:val="20"/>
          <w:szCs w:val="20"/>
        </w:rPr>
        <w:t xml:space="preserve">Table </w:t>
      </w:r>
      <w:r w:rsidRPr="00AF233C">
        <w:rPr>
          <w:i w:val="0"/>
          <w:sz w:val="20"/>
          <w:szCs w:val="20"/>
        </w:rPr>
        <w:fldChar w:fldCharType="begin"/>
      </w:r>
      <w:r w:rsidRPr="00AF233C">
        <w:rPr>
          <w:i w:val="0"/>
          <w:sz w:val="20"/>
          <w:szCs w:val="20"/>
        </w:rPr>
        <w:instrText xml:space="preserve"> SEQ Table \* ARABIC </w:instrText>
      </w:r>
      <w:r w:rsidRPr="00AF233C">
        <w:rPr>
          <w:i w:val="0"/>
          <w:sz w:val="20"/>
          <w:szCs w:val="20"/>
        </w:rPr>
        <w:fldChar w:fldCharType="separate"/>
      </w:r>
      <w:r w:rsidR="00E60CD5">
        <w:rPr>
          <w:i w:val="0"/>
          <w:noProof/>
          <w:sz w:val="20"/>
          <w:szCs w:val="20"/>
        </w:rPr>
        <w:t>4</w:t>
      </w:r>
      <w:r w:rsidRPr="00AF233C">
        <w:rPr>
          <w:i w:val="0"/>
          <w:sz w:val="20"/>
          <w:szCs w:val="20"/>
        </w:rPr>
        <w:fldChar w:fldCharType="end"/>
      </w:r>
      <w:r w:rsidRPr="00AF233C">
        <w:rPr>
          <w:i w:val="0"/>
          <w:sz w:val="20"/>
          <w:szCs w:val="20"/>
        </w:rPr>
        <w:t xml:space="preserve"> Delta RSRP/RSRQ value </w:t>
      </w:r>
      <w:r w:rsidRPr="001D1CD2">
        <w:rPr>
          <w:i w:val="0"/>
          <w:sz w:val="20"/>
          <w:szCs w:val="20"/>
        </w:rPr>
        <w:t xml:space="preserve">with </w:t>
      </w:r>
      <w:r w:rsidRPr="001D1CD2">
        <w:rPr>
          <w:rFonts w:hint="eastAsia"/>
          <w:i w:val="0"/>
          <w:sz w:val="20"/>
          <w:szCs w:val="20"/>
        </w:rPr>
        <w:t>SSB</w:t>
      </w:r>
      <w:r w:rsidRPr="001D1CD2">
        <w:rPr>
          <w:i w:val="0"/>
          <w:sz w:val="20"/>
          <w:szCs w:val="20"/>
        </w:rPr>
        <w:t xml:space="preserve"> </w:t>
      </w:r>
      <w:r w:rsidRPr="001D1CD2">
        <w:rPr>
          <w:rFonts w:hint="eastAsia"/>
          <w:i w:val="0"/>
          <w:sz w:val="20"/>
          <w:szCs w:val="20"/>
        </w:rPr>
        <w:t>signal</w:t>
      </w:r>
      <w:r w:rsidRPr="001D1CD2">
        <w:rPr>
          <w:i w:val="0"/>
          <w:sz w:val="20"/>
          <w:szCs w:val="20"/>
        </w:rPr>
        <w:t xml:space="preserve"> for </w:t>
      </w:r>
      <w:r w:rsidRPr="001D1CD2">
        <w:rPr>
          <w:rFonts w:hint="eastAsia"/>
          <w:i w:val="0"/>
          <w:sz w:val="20"/>
          <w:szCs w:val="20"/>
        </w:rPr>
        <w:t>OFDM</w:t>
      </w:r>
      <w:r w:rsidRPr="001D1CD2">
        <w:rPr>
          <w:i w:val="0"/>
          <w:sz w:val="20"/>
          <w:szCs w:val="20"/>
        </w:rPr>
        <w:t xml:space="preserve"> receiver</w:t>
      </w:r>
      <w:r w:rsidRPr="00AF233C">
        <w:rPr>
          <w:i w:val="0"/>
          <w:sz w:val="20"/>
          <w:szCs w:val="20"/>
        </w:rPr>
        <w:t xml:space="preserve"> in ideal RSRP pass channel,  TDL-C channel and interference from </w:t>
      </w:r>
      <w:r w:rsidR="00CC5623" w:rsidRPr="001D1CD2">
        <w:rPr>
          <w:i w:val="0"/>
          <w:iCs w:val="0"/>
          <w:sz w:val="20"/>
          <w:szCs w:val="20"/>
        </w:rPr>
        <w:t>neighbo</w:t>
      </w:r>
      <w:r w:rsidR="00CC5623">
        <w:rPr>
          <w:i w:val="0"/>
          <w:iCs w:val="0"/>
          <w:sz w:val="20"/>
          <w:szCs w:val="20"/>
        </w:rPr>
        <w:t>u</w:t>
      </w:r>
      <w:r w:rsidR="00CC5623" w:rsidRPr="001D1CD2">
        <w:rPr>
          <w:i w:val="0"/>
          <w:iCs w:val="0"/>
          <w:sz w:val="20"/>
          <w:szCs w:val="20"/>
        </w:rPr>
        <w:t>r</w:t>
      </w:r>
      <w:r w:rsidR="00CC5623" w:rsidRPr="00C470D3">
        <w:rPr>
          <w:i w:val="0"/>
          <w:iCs w:val="0"/>
          <w:sz w:val="20"/>
          <w:szCs w:val="20"/>
        </w:rPr>
        <w:t xml:space="preserve"> </w:t>
      </w:r>
      <w:r w:rsidRPr="00AF233C">
        <w:rPr>
          <w:i w:val="0"/>
          <w:sz w:val="20"/>
          <w:szCs w:val="20"/>
        </w:rPr>
        <w:t>SSB signals</w:t>
      </w:r>
    </w:p>
    <w:tbl>
      <w:tblPr>
        <w:tblStyle w:val="afff5"/>
        <w:tblW w:w="0" w:type="auto"/>
        <w:tblInd w:w="0" w:type="dxa"/>
        <w:tblLook w:val="04A0" w:firstRow="1" w:lastRow="0" w:firstColumn="1" w:lastColumn="0" w:noHBand="0" w:noVBand="1"/>
      </w:tblPr>
      <w:tblGrid>
        <w:gridCol w:w="2589"/>
        <w:gridCol w:w="2417"/>
        <w:gridCol w:w="2312"/>
        <w:gridCol w:w="2312"/>
      </w:tblGrid>
      <w:tr w:rsidR="00F644D7" w14:paraId="651C5A9B" w14:textId="77777777" w:rsidTr="002748BD">
        <w:tc>
          <w:tcPr>
            <w:tcW w:w="2589" w:type="dxa"/>
          </w:tcPr>
          <w:p w14:paraId="56FE507F" w14:textId="77777777" w:rsidR="00F644D7" w:rsidRPr="00BA0223" w:rsidRDefault="00F644D7" w:rsidP="002748BD">
            <w:pPr>
              <w:jc w:val="center"/>
              <w:rPr>
                <w:rFonts w:ascii="Times New Roman" w:hAnsi="Times New Roman"/>
                <w:sz w:val="18"/>
                <w:szCs w:val="18"/>
                <w:lang w:eastAsia="zh-CN"/>
              </w:rPr>
            </w:pPr>
            <w:r w:rsidRPr="00BA0223">
              <w:rPr>
                <w:rFonts w:ascii="Times New Roman" w:hAnsi="Times New Roman"/>
                <w:sz w:val="18"/>
                <w:szCs w:val="18"/>
                <w:lang w:eastAsia="zh-CN"/>
              </w:rPr>
              <w:t>TDL-C</w:t>
            </w:r>
          </w:p>
        </w:tc>
        <w:tc>
          <w:tcPr>
            <w:tcW w:w="2417" w:type="dxa"/>
          </w:tcPr>
          <w:p w14:paraId="7562EDED" w14:textId="77777777" w:rsidR="00F644D7" w:rsidRPr="00BA0223" w:rsidRDefault="00F644D7" w:rsidP="002748BD">
            <w:pPr>
              <w:rPr>
                <w:rFonts w:ascii="Times New Roman" w:hAnsi="Times New Roman"/>
                <w:sz w:val="18"/>
                <w:szCs w:val="18"/>
              </w:rPr>
            </w:pPr>
          </w:p>
        </w:tc>
        <w:tc>
          <w:tcPr>
            <w:tcW w:w="2312" w:type="dxa"/>
          </w:tcPr>
          <w:p w14:paraId="6F4E9C79" w14:textId="77777777" w:rsidR="00F644D7" w:rsidRPr="00BA0223" w:rsidRDefault="00F644D7" w:rsidP="002748BD">
            <w:pPr>
              <w:rPr>
                <w:rFonts w:ascii="Times New Roman" w:hAnsi="Times New Roman"/>
                <w:sz w:val="18"/>
                <w:szCs w:val="18"/>
              </w:rPr>
            </w:pPr>
            <w:r w:rsidRPr="00BA0223">
              <w:rPr>
                <w:rFonts w:ascii="Times New Roman" w:hAnsi="Times New Roman"/>
                <w:sz w:val="18"/>
                <w:szCs w:val="18"/>
              </w:rPr>
              <w:t xml:space="preserve">CP/2 delay for </w:t>
            </w:r>
            <w:proofErr w:type="spellStart"/>
            <w:r w:rsidRPr="00BA0223">
              <w:rPr>
                <w:rFonts w:ascii="Times New Roman" w:hAnsi="Times New Roman"/>
                <w:sz w:val="18"/>
                <w:szCs w:val="18"/>
              </w:rPr>
              <w:t>neighbor</w:t>
            </w:r>
            <w:proofErr w:type="spellEnd"/>
            <w:r w:rsidRPr="00BA0223">
              <w:rPr>
                <w:rFonts w:ascii="Times New Roman" w:hAnsi="Times New Roman"/>
                <w:sz w:val="18"/>
                <w:szCs w:val="18"/>
              </w:rPr>
              <w:t xml:space="preserve"> interference</w:t>
            </w:r>
          </w:p>
        </w:tc>
        <w:tc>
          <w:tcPr>
            <w:tcW w:w="2312" w:type="dxa"/>
          </w:tcPr>
          <w:p w14:paraId="35D5C611" w14:textId="77777777" w:rsidR="00F644D7" w:rsidRPr="00BA0223" w:rsidRDefault="00F644D7" w:rsidP="002748BD">
            <w:pPr>
              <w:rPr>
                <w:rFonts w:ascii="Times New Roman" w:hAnsi="Times New Roman"/>
                <w:sz w:val="18"/>
                <w:szCs w:val="18"/>
              </w:rPr>
            </w:pPr>
            <w:r w:rsidRPr="00BA0223">
              <w:rPr>
                <w:rFonts w:ascii="Times New Roman" w:hAnsi="Times New Roman"/>
                <w:sz w:val="18"/>
                <w:szCs w:val="18"/>
              </w:rPr>
              <w:t xml:space="preserve">3ms delay for </w:t>
            </w:r>
            <w:proofErr w:type="spellStart"/>
            <w:r w:rsidRPr="00BA0223">
              <w:rPr>
                <w:rFonts w:ascii="Times New Roman" w:hAnsi="Times New Roman"/>
                <w:sz w:val="18"/>
                <w:szCs w:val="18"/>
              </w:rPr>
              <w:t>neighbor</w:t>
            </w:r>
            <w:proofErr w:type="spellEnd"/>
            <w:r w:rsidRPr="00BA0223">
              <w:rPr>
                <w:rFonts w:ascii="Times New Roman" w:hAnsi="Times New Roman"/>
                <w:sz w:val="18"/>
                <w:szCs w:val="18"/>
              </w:rPr>
              <w:t xml:space="preserve"> interference</w:t>
            </w:r>
          </w:p>
        </w:tc>
      </w:tr>
      <w:tr w:rsidR="00763E2B" w14:paraId="3510A13B" w14:textId="77777777" w:rsidTr="002748BD">
        <w:tc>
          <w:tcPr>
            <w:tcW w:w="2589" w:type="dxa"/>
            <w:vMerge w:val="restart"/>
          </w:tcPr>
          <w:p w14:paraId="0BCCE3BF" w14:textId="77777777" w:rsidR="00763E2B" w:rsidRPr="00BA0223" w:rsidRDefault="00763E2B" w:rsidP="00763E2B">
            <w:pPr>
              <w:jc w:val="center"/>
              <w:rPr>
                <w:rFonts w:ascii="Times New Roman" w:hAnsi="Times New Roman"/>
                <w:b/>
                <w:sz w:val="18"/>
                <w:szCs w:val="18"/>
              </w:rPr>
            </w:pPr>
            <w:r w:rsidRPr="00BA0223">
              <w:rPr>
                <w:rFonts w:ascii="Times New Roman" w:hAnsi="Times New Roman"/>
                <w:b/>
                <w:sz w:val="18"/>
                <w:szCs w:val="18"/>
              </w:rPr>
              <w:t>RSRP 1 sample</w:t>
            </w:r>
          </w:p>
          <w:p w14:paraId="4E49DE64" w14:textId="77777777" w:rsidR="00763E2B" w:rsidRPr="00BA0223" w:rsidRDefault="00763E2B" w:rsidP="00763E2B">
            <w:pPr>
              <w:jc w:val="center"/>
              <w:rPr>
                <w:rFonts w:ascii="Times New Roman" w:hAnsi="Times New Roman"/>
                <w:sz w:val="18"/>
                <w:szCs w:val="18"/>
                <w:lang w:eastAsia="zh-CN"/>
              </w:rPr>
            </w:pPr>
            <w:r w:rsidRPr="00BA0223">
              <w:rPr>
                <w:rFonts w:ascii="Times New Roman" w:hAnsi="Times New Roman"/>
                <w:b/>
                <w:sz w:val="18"/>
                <w:szCs w:val="18"/>
              </w:rPr>
              <w:t>SSB interference (unit dB)</w:t>
            </w:r>
          </w:p>
        </w:tc>
        <w:tc>
          <w:tcPr>
            <w:tcW w:w="2417" w:type="dxa"/>
          </w:tcPr>
          <w:p w14:paraId="02E59187" w14:textId="77777777" w:rsidR="00763E2B" w:rsidRPr="00BA0223" w:rsidRDefault="00763E2B" w:rsidP="00763E2B">
            <w:pPr>
              <w:rPr>
                <w:rFonts w:ascii="Times New Roman" w:hAnsi="Times New Roman"/>
                <w:sz w:val="18"/>
                <w:szCs w:val="18"/>
              </w:rPr>
            </w:pPr>
            <w:r w:rsidRPr="00BA0223">
              <w:rPr>
                <w:rFonts w:ascii="Times New Roman" w:hAnsi="Times New Roman"/>
                <w:sz w:val="18"/>
                <w:szCs w:val="18"/>
                <w:lang w:eastAsia="zh-CN"/>
              </w:rPr>
              <w:t>Set1</w:t>
            </w:r>
          </w:p>
        </w:tc>
        <w:tc>
          <w:tcPr>
            <w:tcW w:w="2312" w:type="dxa"/>
            <w:vAlign w:val="bottom"/>
          </w:tcPr>
          <w:p w14:paraId="3C0C8A70" w14:textId="09E6FB42" w:rsidR="00763E2B" w:rsidRPr="00BA0223" w:rsidRDefault="00763E2B" w:rsidP="00763E2B">
            <w:pPr>
              <w:rPr>
                <w:rFonts w:ascii="Times New Roman" w:hAnsi="Times New Roman"/>
                <w:sz w:val="18"/>
                <w:szCs w:val="18"/>
              </w:rPr>
            </w:pPr>
            <w:r w:rsidRPr="00BA0223">
              <w:rPr>
                <w:rFonts w:ascii="Times New Roman" w:eastAsia="等线" w:hAnsi="Times New Roman"/>
                <w:color w:val="000000"/>
                <w:sz w:val="18"/>
                <w:szCs w:val="18"/>
              </w:rPr>
              <w:t>1.171</w:t>
            </w:r>
          </w:p>
        </w:tc>
        <w:tc>
          <w:tcPr>
            <w:tcW w:w="2312" w:type="dxa"/>
            <w:vAlign w:val="bottom"/>
          </w:tcPr>
          <w:p w14:paraId="4827AC7A" w14:textId="3756183C" w:rsidR="00763E2B" w:rsidRPr="00BA0223" w:rsidRDefault="00763E2B" w:rsidP="00763E2B">
            <w:pPr>
              <w:rPr>
                <w:rFonts w:ascii="Times New Roman" w:hAnsi="Times New Roman"/>
                <w:sz w:val="18"/>
                <w:szCs w:val="18"/>
              </w:rPr>
            </w:pPr>
            <w:r w:rsidRPr="00BA0223">
              <w:rPr>
                <w:rFonts w:ascii="Times New Roman" w:eastAsia="等线" w:hAnsi="Times New Roman"/>
                <w:color w:val="000000"/>
                <w:sz w:val="18"/>
                <w:szCs w:val="18"/>
              </w:rPr>
              <w:t>1.171</w:t>
            </w:r>
          </w:p>
        </w:tc>
      </w:tr>
      <w:tr w:rsidR="00763E2B" w14:paraId="33233420" w14:textId="77777777" w:rsidTr="002748BD">
        <w:tc>
          <w:tcPr>
            <w:tcW w:w="2589" w:type="dxa"/>
            <w:vMerge/>
          </w:tcPr>
          <w:p w14:paraId="5A063743" w14:textId="77777777" w:rsidR="00763E2B" w:rsidRPr="00BA0223" w:rsidRDefault="00763E2B" w:rsidP="00763E2B">
            <w:pPr>
              <w:rPr>
                <w:rFonts w:ascii="Times New Roman" w:hAnsi="Times New Roman"/>
                <w:sz w:val="18"/>
                <w:szCs w:val="18"/>
                <w:lang w:eastAsia="zh-CN"/>
              </w:rPr>
            </w:pPr>
          </w:p>
        </w:tc>
        <w:tc>
          <w:tcPr>
            <w:tcW w:w="2417" w:type="dxa"/>
          </w:tcPr>
          <w:p w14:paraId="3B82F595" w14:textId="77777777" w:rsidR="00763E2B" w:rsidRPr="00BA0223" w:rsidRDefault="00763E2B" w:rsidP="00763E2B">
            <w:pPr>
              <w:rPr>
                <w:rFonts w:ascii="Times New Roman" w:hAnsi="Times New Roman"/>
                <w:sz w:val="18"/>
                <w:szCs w:val="18"/>
              </w:rPr>
            </w:pPr>
            <w:r w:rsidRPr="00BA0223">
              <w:rPr>
                <w:rFonts w:ascii="Times New Roman" w:hAnsi="Times New Roman"/>
                <w:sz w:val="18"/>
                <w:szCs w:val="18"/>
                <w:lang w:eastAsia="zh-CN"/>
              </w:rPr>
              <w:t>Set2</w:t>
            </w:r>
          </w:p>
        </w:tc>
        <w:tc>
          <w:tcPr>
            <w:tcW w:w="2312" w:type="dxa"/>
            <w:vAlign w:val="bottom"/>
          </w:tcPr>
          <w:p w14:paraId="2A1432B7" w14:textId="00F1C315" w:rsidR="00763E2B" w:rsidRPr="00BA0223" w:rsidRDefault="00763E2B" w:rsidP="00763E2B">
            <w:pPr>
              <w:rPr>
                <w:rFonts w:ascii="Times New Roman" w:hAnsi="Times New Roman"/>
                <w:sz w:val="18"/>
                <w:szCs w:val="18"/>
              </w:rPr>
            </w:pPr>
            <w:r w:rsidRPr="00BA0223">
              <w:rPr>
                <w:rFonts w:ascii="Times New Roman" w:eastAsia="等线" w:hAnsi="Times New Roman"/>
                <w:color w:val="000000"/>
                <w:sz w:val="18"/>
                <w:szCs w:val="18"/>
              </w:rPr>
              <w:t>1.139</w:t>
            </w:r>
          </w:p>
        </w:tc>
        <w:tc>
          <w:tcPr>
            <w:tcW w:w="2312" w:type="dxa"/>
            <w:vAlign w:val="bottom"/>
          </w:tcPr>
          <w:p w14:paraId="63EA6B4C" w14:textId="7D41C823" w:rsidR="00763E2B" w:rsidRPr="00BA0223" w:rsidRDefault="00763E2B" w:rsidP="00763E2B">
            <w:pPr>
              <w:rPr>
                <w:rFonts w:ascii="Times New Roman" w:hAnsi="Times New Roman"/>
                <w:sz w:val="18"/>
                <w:szCs w:val="18"/>
              </w:rPr>
            </w:pPr>
            <w:r w:rsidRPr="00BA0223">
              <w:rPr>
                <w:rFonts w:ascii="Times New Roman" w:eastAsia="等线" w:hAnsi="Times New Roman"/>
                <w:color w:val="000000"/>
                <w:sz w:val="18"/>
                <w:szCs w:val="18"/>
              </w:rPr>
              <w:t>1.137</w:t>
            </w:r>
          </w:p>
        </w:tc>
      </w:tr>
      <w:tr w:rsidR="00763E2B" w14:paraId="0CE25775" w14:textId="77777777" w:rsidTr="002748BD">
        <w:tc>
          <w:tcPr>
            <w:tcW w:w="2589" w:type="dxa"/>
            <w:vMerge w:val="restart"/>
          </w:tcPr>
          <w:p w14:paraId="68939094" w14:textId="77777777" w:rsidR="00763E2B" w:rsidRPr="00BA0223" w:rsidRDefault="00763E2B" w:rsidP="00763E2B">
            <w:pPr>
              <w:jc w:val="center"/>
              <w:rPr>
                <w:rFonts w:ascii="Times New Roman" w:hAnsi="Times New Roman"/>
                <w:b/>
                <w:sz w:val="18"/>
                <w:szCs w:val="18"/>
              </w:rPr>
            </w:pPr>
            <w:r w:rsidRPr="00BA0223">
              <w:rPr>
                <w:rFonts w:ascii="Times New Roman" w:hAnsi="Times New Roman"/>
                <w:b/>
                <w:sz w:val="18"/>
                <w:szCs w:val="18"/>
              </w:rPr>
              <w:t>RSRQ 1 sample</w:t>
            </w:r>
          </w:p>
          <w:p w14:paraId="001E7F9F" w14:textId="77777777" w:rsidR="00763E2B" w:rsidRPr="00BA0223" w:rsidRDefault="00763E2B" w:rsidP="00763E2B">
            <w:pPr>
              <w:rPr>
                <w:rFonts w:ascii="Times New Roman" w:hAnsi="Times New Roman"/>
                <w:sz w:val="18"/>
                <w:szCs w:val="18"/>
              </w:rPr>
            </w:pPr>
            <w:r w:rsidRPr="00BA0223">
              <w:rPr>
                <w:rFonts w:ascii="Times New Roman" w:hAnsi="Times New Roman"/>
                <w:b/>
                <w:sz w:val="18"/>
                <w:szCs w:val="18"/>
              </w:rPr>
              <w:t>SSB interference (unit dB)</w:t>
            </w:r>
          </w:p>
        </w:tc>
        <w:tc>
          <w:tcPr>
            <w:tcW w:w="2417" w:type="dxa"/>
          </w:tcPr>
          <w:p w14:paraId="2D12A1EC" w14:textId="77777777" w:rsidR="00763E2B" w:rsidRPr="00BA0223" w:rsidRDefault="00763E2B" w:rsidP="00763E2B">
            <w:pPr>
              <w:rPr>
                <w:rFonts w:ascii="Times New Roman" w:hAnsi="Times New Roman"/>
                <w:sz w:val="18"/>
                <w:szCs w:val="18"/>
              </w:rPr>
            </w:pPr>
            <w:r w:rsidRPr="00BA0223">
              <w:rPr>
                <w:rFonts w:ascii="Times New Roman" w:hAnsi="Times New Roman"/>
                <w:sz w:val="18"/>
                <w:szCs w:val="18"/>
                <w:lang w:eastAsia="zh-CN"/>
              </w:rPr>
              <w:t>Set1</w:t>
            </w:r>
          </w:p>
        </w:tc>
        <w:tc>
          <w:tcPr>
            <w:tcW w:w="2312" w:type="dxa"/>
            <w:vAlign w:val="bottom"/>
          </w:tcPr>
          <w:p w14:paraId="3EDAA630" w14:textId="32F1EC1C" w:rsidR="00763E2B" w:rsidRPr="00BA0223" w:rsidRDefault="00763E2B" w:rsidP="00763E2B">
            <w:pPr>
              <w:rPr>
                <w:rFonts w:ascii="Times New Roman" w:hAnsi="Times New Roman"/>
                <w:sz w:val="18"/>
                <w:szCs w:val="18"/>
              </w:rPr>
            </w:pPr>
            <w:r w:rsidRPr="00BA0223">
              <w:rPr>
                <w:rFonts w:ascii="Times New Roman" w:eastAsia="等线" w:hAnsi="Times New Roman"/>
                <w:color w:val="000000"/>
                <w:sz w:val="18"/>
                <w:szCs w:val="18"/>
              </w:rPr>
              <w:t>2.004</w:t>
            </w:r>
          </w:p>
        </w:tc>
        <w:tc>
          <w:tcPr>
            <w:tcW w:w="2312" w:type="dxa"/>
            <w:vAlign w:val="bottom"/>
          </w:tcPr>
          <w:p w14:paraId="6526644A" w14:textId="22D4E196" w:rsidR="00763E2B" w:rsidRPr="00BA0223" w:rsidRDefault="00763E2B" w:rsidP="00763E2B">
            <w:pPr>
              <w:rPr>
                <w:rFonts w:ascii="Times New Roman" w:hAnsi="Times New Roman"/>
                <w:sz w:val="18"/>
                <w:szCs w:val="18"/>
              </w:rPr>
            </w:pPr>
            <w:r w:rsidRPr="00BA0223">
              <w:rPr>
                <w:rFonts w:ascii="Times New Roman" w:eastAsia="等线" w:hAnsi="Times New Roman"/>
                <w:color w:val="000000"/>
                <w:sz w:val="18"/>
                <w:szCs w:val="18"/>
              </w:rPr>
              <w:t>2.003</w:t>
            </w:r>
          </w:p>
        </w:tc>
      </w:tr>
      <w:tr w:rsidR="00763E2B" w14:paraId="57E8C6E2" w14:textId="77777777" w:rsidTr="002748BD">
        <w:tc>
          <w:tcPr>
            <w:tcW w:w="2589" w:type="dxa"/>
            <w:vMerge/>
          </w:tcPr>
          <w:p w14:paraId="6241DE8C" w14:textId="77777777" w:rsidR="00763E2B" w:rsidRPr="00BA0223" w:rsidRDefault="00763E2B" w:rsidP="00763E2B">
            <w:pPr>
              <w:rPr>
                <w:rFonts w:ascii="Times New Roman" w:hAnsi="Times New Roman"/>
                <w:sz w:val="18"/>
                <w:szCs w:val="18"/>
              </w:rPr>
            </w:pPr>
          </w:p>
        </w:tc>
        <w:tc>
          <w:tcPr>
            <w:tcW w:w="2417" w:type="dxa"/>
          </w:tcPr>
          <w:p w14:paraId="14037FCC" w14:textId="77777777" w:rsidR="00763E2B" w:rsidRPr="00BA0223" w:rsidRDefault="00763E2B" w:rsidP="00763E2B">
            <w:pPr>
              <w:rPr>
                <w:rFonts w:ascii="Times New Roman" w:hAnsi="Times New Roman"/>
                <w:sz w:val="18"/>
                <w:szCs w:val="18"/>
              </w:rPr>
            </w:pPr>
            <w:r w:rsidRPr="00BA0223">
              <w:rPr>
                <w:rFonts w:ascii="Times New Roman" w:hAnsi="Times New Roman"/>
                <w:sz w:val="18"/>
                <w:szCs w:val="18"/>
                <w:lang w:eastAsia="zh-CN"/>
              </w:rPr>
              <w:t>Set2</w:t>
            </w:r>
          </w:p>
        </w:tc>
        <w:tc>
          <w:tcPr>
            <w:tcW w:w="2312" w:type="dxa"/>
            <w:vAlign w:val="bottom"/>
          </w:tcPr>
          <w:p w14:paraId="654A6DE7" w14:textId="5C0A19E5" w:rsidR="00763E2B" w:rsidRPr="00BA0223" w:rsidRDefault="00763E2B" w:rsidP="00763E2B">
            <w:pPr>
              <w:rPr>
                <w:rFonts w:ascii="Times New Roman" w:hAnsi="Times New Roman"/>
                <w:sz w:val="18"/>
                <w:szCs w:val="18"/>
              </w:rPr>
            </w:pPr>
            <w:r w:rsidRPr="00BA0223">
              <w:rPr>
                <w:rFonts w:ascii="Times New Roman" w:eastAsia="等线" w:hAnsi="Times New Roman"/>
                <w:color w:val="000000"/>
                <w:sz w:val="18"/>
                <w:szCs w:val="18"/>
              </w:rPr>
              <w:t>2.005</w:t>
            </w:r>
          </w:p>
        </w:tc>
        <w:tc>
          <w:tcPr>
            <w:tcW w:w="2312" w:type="dxa"/>
            <w:vAlign w:val="bottom"/>
          </w:tcPr>
          <w:p w14:paraId="73672AFB" w14:textId="2971A87B" w:rsidR="00763E2B" w:rsidRPr="00BA0223" w:rsidRDefault="00763E2B" w:rsidP="00763E2B">
            <w:pPr>
              <w:rPr>
                <w:rFonts w:ascii="Times New Roman" w:hAnsi="Times New Roman"/>
                <w:sz w:val="18"/>
                <w:szCs w:val="18"/>
              </w:rPr>
            </w:pPr>
            <w:r w:rsidRPr="00BA0223">
              <w:rPr>
                <w:rFonts w:ascii="Times New Roman" w:eastAsia="等线" w:hAnsi="Times New Roman"/>
                <w:color w:val="000000"/>
                <w:sz w:val="18"/>
                <w:szCs w:val="18"/>
              </w:rPr>
              <w:t>2.005</w:t>
            </w:r>
          </w:p>
        </w:tc>
      </w:tr>
    </w:tbl>
    <w:p w14:paraId="2380D9CD" w14:textId="489EE8C6" w:rsidR="00F644D7" w:rsidRDefault="00F644D7" w:rsidP="00125819">
      <w:pPr>
        <w:rPr>
          <w:b/>
        </w:rPr>
      </w:pPr>
    </w:p>
    <w:p w14:paraId="1354CE4C" w14:textId="2539DD50" w:rsidR="0076622B" w:rsidRPr="0076622B" w:rsidRDefault="0076622B" w:rsidP="0076622B">
      <w:pPr>
        <w:pStyle w:val="aff"/>
        <w:keepNext/>
        <w:rPr>
          <w:i w:val="0"/>
          <w:sz w:val="20"/>
          <w:szCs w:val="20"/>
        </w:rPr>
      </w:pPr>
      <w:r w:rsidRPr="0076622B">
        <w:rPr>
          <w:i w:val="0"/>
          <w:sz w:val="20"/>
          <w:szCs w:val="20"/>
        </w:rPr>
        <w:t xml:space="preserve">We have the </w:t>
      </w:r>
      <w:r>
        <w:rPr>
          <w:i w:val="0"/>
          <w:sz w:val="20"/>
          <w:szCs w:val="20"/>
        </w:rPr>
        <w:t>following observations from the above simulation results:</w:t>
      </w:r>
    </w:p>
    <w:p w14:paraId="76C6D9C2" w14:textId="27B7E50F" w:rsidR="0076622B" w:rsidRDefault="0076622B" w:rsidP="0076622B">
      <w:pPr>
        <w:numPr>
          <w:ilvl w:val="0"/>
          <w:numId w:val="28"/>
        </w:numPr>
        <w:ind w:left="0" w:firstLine="0"/>
        <w:rPr>
          <w:b/>
          <w:lang w:val="en-US"/>
        </w:rPr>
      </w:pPr>
      <w:r w:rsidRPr="00BE62EF">
        <w:rPr>
          <w:b/>
          <w:lang w:val="en-US"/>
        </w:rPr>
        <w:t xml:space="preserve">For RRM measurement purpose, </w:t>
      </w:r>
      <w:r w:rsidR="009425E6">
        <w:rPr>
          <w:b/>
          <w:lang w:val="en-US"/>
        </w:rPr>
        <w:t>LP-SS based LR</w:t>
      </w:r>
      <w:r w:rsidRPr="00BE62EF">
        <w:rPr>
          <w:b/>
          <w:lang w:val="en-US"/>
        </w:rPr>
        <w:t xml:space="preserve"> can satisfy RSRP/RSRQ measurement accuracy based on </w:t>
      </w:r>
      <w:r w:rsidR="00F74A07">
        <w:rPr>
          <w:b/>
          <w:lang w:val="en-US"/>
        </w:rPr>
        <w:t>almost 1 LP-</w:t>
      </w:r>
      <w:r w:rsidR="00F74A07">
        <w:rPr>
          <w:rFonts w:hint="eastAsia"/>
          <w:b/>
          <w:lang w:val="en-US"/>
        </w:rPr>
        <w:t>S</w:t>
      </w:r>
      <w:r w:rsidR="00F74A07">
        <w:rPr>
          <w:b/>
          <w:lang w:val="en-US"/>
        </w:rPr>
        <w:t xml:space="preserve">S sample and </w:t>
      </w:r>
      <w:r w:rsidR="008A51F7">
        <w:rPr>
          <w:b/>
          <w:lang w:val="en-US"/>
        </w:rPr>
        <w:t>1</w:t>
      </w:r>
      <w:r w:rsidRPr="00BE62EF">
        <w:rPr>
          <w:b/>
          <w:lang w:val="en-US"/>
        </w:rPr>
        <w:t xml:space="preserve"> LP-SS samples at SINR = -3dB</w:t>
      </w:r>
      <w:r w:rsidR="009425E6">
        <w:rPr>
          <w:b/>
          <w:lang w:val="en-US"/>
        </w:rPr>
        <w:t xml:space="preserve"> </w:t>
      </w:r>
      <w:r w:rsidRPr="00BE62EF">
        <w:rPr>
          <w:b/>
          <w:lang w:val="en-US"/>
        </w:rPr>
        <w:t xml:space="preserve">under </w:t>
      </w:r>
      <w:r w:rsidR="00F74A07">
        <w:rPr>
          <w:b/>
          <w:lang w:val="en-US"/>
        </w:rPr>
        <w:t xml:space="preserve">AWGN and </w:t>
      </w:r>
      <w:r w:rsidRPr="00BE62EF">
        <w:rPr>
          <w:rFonts w:hint="eastAsia"/>
          <w:b/>
          <w:lang w:val="en-US"/>
        </w:rPr>
        <w:t>TDL-C</w:t>
      </w:r>
      <w:r w:rsidRPr="00BE62EF">
        <w:rPr>
          <w:b/>
          <w:lang w:val="en-US"/>
        </w:rPr>
        <w:t xml:space="preserve"> </w:t>
      </w:r>
      <w:r w:rsidRPr="00BE62EF">
        <w:rPr>
          <w:rFonts w:hint="eastAsia"/>
          <w:b/>
          <w:lang w:val="en-US"/>
        </w:rPr>
        <w:t>channel</w:t>
      </w:r>
      <w:r w:rsidR="00F74A07">
        <w:rPr>
          <w:b/>
          <w:lang w:val="en-US"/>
        </w:rPr>
        <w:t>, respectively,</w:t>
      </w:r>
      <w:r w:rsidRPr="00BE62EF">
        <w:rPr>
          <w:b/>
          <w:lang w:val="en-US"/>
        </w:rPr>
        <w:t xml:space="preserve"> based on 320ms periodicity of LP-SS.  </w:t>
      </w:r>
    </w:p>
    <w:p w14:paraId="7F31E69A" w14:textId="5609CC7A" w:rsidR="009425E6" w:rsidRDefault="009425E6" w:rsidP="009425E6">
      <w:pPr>
        <w:numPr>
          <w:ilvl w:val="0"/>
          <w:numId w:val="28"/>
        </w:numPr>
        <w:ind w:left="0" w:firstLine="0"/>
        <w:rPr>
          <w:b/>
          <w:lang w:val="en-US"/>
        </w:rPr>
      </w:pPr>
      <w:r w:rsidRPr="00BE62EF">
        <w:rPr>
          <w:b/>
          <w:lang w:val="en-US"/>
        </w:rPr>
        <w:t xml:space="preserve">For RRM measurement purpose, </w:t>
      </w:r>
      <w:r>
        <w:rPr>
          <w:b/>
          <w:lang w:val="en-US"/>
        </w:rPr>
        <w:t>SSB based LR</w:t>
      </w:r>
      <w:r w:rsidRPr="00BE62EF">
        <w:rPr>
          <w:b/>
          <w:lang w:val="en-US"/>
        </w:rPr>
        <w:t xml:space="preserve"> can satisfy RSRP/RSRQ measurement accuracy based on </w:t>
      </w:r>
      <w:r w:rsidR="00AB6F94">
        <w:rPr>
          <w:b/>
          <w:lang w:val="en-US"/>
        </w:rPr>
        <w:t>1</w:t>
      </w:r>
      <w:r w:rsidRPr="00BE62EF">
        <w:rPr>
          <w:b/>
          <w:lang w:val="en-US"/>
        </w:rPr>
        <w:t xml:space="preserve"> sample at SINR = -3dB</w:t>
      </w:r>
      <w:r>
        <w:rPr>
          <w:b/>
          <w:lang w:val="en-US"/>
        </w:rPr>
        <w:t xml:space="preserve"> </w:t>
      </w:r>
      <w:r w:rsidRPr="00BE62EF">
        <w:rPr>
          <w:b/>
          <w:lang w:val="en-US"/>
        </w:rPr>
        <w:t xml:space="preserve">under </w:t>
      </w:r>
      <w:r w:rsidR="00AB6F94">
        <w:rPr>
          <w:b/>
          <w:lang w:val="en-US"/>
        </w:rPr>
        <w:t>AWGN</w:t>
      </w:r>
      <w:r w:rsidRPr="00BE62EF">
        <w:rPr>
          <w:b/>
          <w:lang w:val="en-US"/>
        </w:rPr>
        <w:t xml:space="preserve"> </w:t>
      </w:r>
      <w:r w:rsidRPr="00BE62EF">
        <w:rPr>
          <w:rFonts w:hint="eastAsia"/>
          <w:b/>
          <w:lang w:val="en-US"/>
        </w:rPr>
        <w:t>channel</w:t>
      </w:r>
      <w:r w:rsidRPr="00BE62EF">
        <w:rPr>
          <w:b/>
          <w:lang w:val="en-US"/>
        </w:rPr>
        <w:t xml:space="preserve"> </w:t>
      </w:r>
      <w:r w:rsidR="00AB6F94">
        <w:rPr>
          <w:b/>
          <w:lang w:val="en-US"/>
        </w:rPr>
        <w:t xml:space="preserve">and </w:t>
      </w:r>
      <w:r w:rsidR="006A7F37">
        <w:rPr>
          <w:b/>
          <w:lang w:val="en-US"/>
        </w:rPr>
        <w:t>1</w:t>
      </w:r>
      <w:r w:rsidR="00AB6F94" w:rsidRPr="00BE62EF">
        <w:rPr>
          <w:b/>
          <w:lang w:val="en-US"/>
        </w:rPr>
        <w:t xml:space="preserve"> </w:t>
      </w:r>
      <w:proofErr w:type="gramStart"/>
      <w:r w:rsidR="00AB6F94" w:rsidRPr="00BE62EF">
        <w:rPr>
          <w:b/>
          <w:lang w:val="en-US"/>
        </w:rPr>
        <w:t>samples</w:t>
      </w:r>
      <w:proofErr w:type="gramEnd"/>
      <w:r w:rsidR="00AB6F94" w:rsidRPr="00BE62EF">
        <w:rPr>
          <w:b/>
          <w:lang w:val="en-US"/>
        </w:rPr>
        <w:t xml:space="preserve"> at SINR = -3dB</w:t>
      </w:r>
      <w:r w:rsidR="00AB6F94">
        <w:rPr>
          <w:b/>
          <w:lang w:val="en-US"/>
        </w:rPr>
        <w:t xml:space="preserve"> </w:t>
      </w:r>
      <w:r w:rsidR="00AB6F94" w:rsidRPr="00BE62EF">
        <w:rPr>
          <w:b/>
          <w:lang w:val="en-US"/>
        </w:rPr>
        <w:t xml:space="preserve">under </w:t>
      </w:r>
      <w:r w:rsidR="00AB6F94" w:rsidRPr="00BE62EF">
        <w:rPr>
          <w:rFonts w:hint="eastAsia"/>
          <w:b/>
          <w:lang w:val="en-US"/>
        </w:rPr>
        <w:t>TDL-C</w:t>
      </w:r>
      <w:r w:rsidR="00AB6F94" w:rsidRPr="00BE62EF">
        <w:rPr>
          <w:b/>
          <w:lang w:val="en-US"/>
        </w:rPr>
        <w:t xml:space="preserve"> </w:t>
      </w:r>
      <w:r w:rsidR="00AB6F94" w:rsidRPr="00BE62EF">
        <w:rPr>
          <w:rFonts w:hint="eastAsia"/>
          <w:b/>
          <w:lang w:val="en-US"/>
        </w:rPr>
        <w:t>channel</w:t>
      </w:r>
      <w:r w:rsidRPr="00BE62EF">
        <w:rPr>
          <w:b/>
          <w:lang w:val="en-US"/>
        </w:rPr>
        <w:t xml:space="preserve">.  </w:t>
      </w:r>
    </w:p>
    <w:p w14:paraId="7A785E4E" w14:textId="77777777" w:rsidR="0076622B" w:rsidRPr="0076622B" w:rsidRDefault="0076622B" w:rsidP="00125819">
      <w:pPr>
        <w:rPr>
          <w:b/>
          <w:lang w:val="en-US"/>
        </w:rPr>
      </w:pPr>
    </w:p>
    <w:p w14:paraId="6AAD32D9" w14:textId="4819DCAB" w:rsidR="00234500" w:rsidRPr="00F40DB1" w:rsidRDefault="00234500" w:rsidP="00234500">
      <w:pPr>
        <w:pStyle w:val="3"/>
        <w:numPr>
          <w:ilvl w:val="0"/>
          <w:numId w:val="0"/>
        </w:numPr>
        <w:rPr>
          <w:rFonts w:ascii="Times New Roman" w:eastAsia="宋体" w:hAnsi="Times New Roman" w:cs="Times New Roman"/>
          <w:b/>
          <w:sz w:val="22"/>
        </w:rPr>
      </w:pPr>
      <w:r w:rsidRPr="00F40DB1">
        <w:rPr>
          <w:rFonts w:ascii="Times New Roman" w:eastAsia="宋体" w:hAnsi="Times New Roman" w:cs="Times New Roman"/>
          <w:b/>
          <w:sz w:val="22"/>
        </w:rPr>
        <w:t>I</w:t>
      </w:r>
      <w:r w:rsidRPr="00F40DB1">
        <w:rPr>
          <w:rFonts w:ascii="Times New Roman" w:eastAsia="宋体" w:hAnsi="Times New Roman" w:cs="Times New Roman" w:hint="eastAsia"/>
          <w:b/>
          <w:sz w:val="22"/>
        </w:rPr>
        <w:t>deal</w:t>
      </w:r>
      <w:r w:rsidRPr="00F40DB1">
        <w:rPr>
          <w:rFonts w:ascii="Times New Roman" w:eastAsia="宋体" w:hAnsi="Times New Roman" w:cs="Times New Roman"/>
          <w:b/>
          <w:sz w:val="22"/>
        </w:rPr>
        <w:t xml:space="preserve"> </w:t>
      </w:r>
      <w:r w:rsidRPr="00F40DB1">
        <w:rPr>
          <w:rFonts w:ascii="Times New Roman" w:eastAsia="宋体" w:hAnsi="Times New Roman" w:cs="Times New Roman" w:hint="eastAsia"/>
          <w:b/>
          <w:sz w:val="22"/>
        </w:rPr>
        <w:t>RSRP</w:t>
      </w:r>
      <w:r w:rsidRPr="00F40DB1">
        <w:rPr>
          <w:rFonts w:ascii="Times New Roman" w:eastAsia="宋体" w:hAnsi="Times New Roman" w:cs="Times New Roman"/>
          <w:b/>
          <w:sz w:val="22"/>
        </w:rPr>
        <w:t xml:space="preserve"> </w:t>
      </w:r>
      <w:r>
        <w:rPr>
          <w:rFonts w:ascii="Times New Roman" w:eastAsia="宋体" w:hAnsi="Times New Roman" w:cs="Times New Roman"/>
          <w:b/>
          <w:sz w:val="22"/>
        </w:rPr>
        <w:t>simulate</w:t>
      </w:r>
      <w:r w:rsidR="00547C66">
        <w:rPr>
          <w:rFonts w:ascii="Times New Roman" w:eastAsia="宋体" w:hAnsi="Times New Roman" w:cs="Times New Roman"/>
          <w:b/>
          <w:sz w:val="22"/>
        </w:rPr>
        <w:t>d</w:t>
      </w:r>
      <w:r>
        <w:rPr>
          <w:rFonts w:ascii="Times New Roman" w:eastAsia="宋体" w:hAnsi="Times New Roman" w:cs="Times New Roman"/>
          <w:b/>
          <w:sz w:val="22"/>
        </w:rPr>
        <w:t xml:space="preserve"> using </w:t>
      </w:r>
      <w:r w:rsidRPr="00F40DB1">
        <w:rPr>
          <w:rFonts w:ascii="Times New Roman" w:eastAsia="宋体" w:hAnsi="Times New Roman" w:cs="Times New Roman"/>
          <w:b/>
          <w:sz w:val="22"/>
        </w:rPr>
        <w:t>method 2 in Issue 2-1-5 (</w:t>
      </w:r>
      <w:r w:rsidRPr="00F40DB1">
        <w:rPr>
          <w:rFonts w:ascii="Times New Roman" w:eastAsia="宋体" w:hAnsi="Times New Roman" w:cs="Times New Roman" w:hint="eastAsia"/>
          <w:b/>
          <w:sz w:val="22"/>
        </w:rPr>
        <w:t>no</w:t>
      </w:r>
      <w:r>
        <w:rPr>
          <w:rFonts w:ascii="Times New Roman" w:eastAsia="宋体" w:hAnsi="Times New Roman" w:cs="Times New Roman"/>
          <w:b/>
          <w:sz w:val="22"/>
        </w:rPr>
        <w:t>t</w:t>
      </w:r>
      <w:r w:rsidRPr="00F40DB1">
        <w:rPr>
          <w:rFonts w:ascii="Times New Roman" w:eastAsia="宋体" w:hAnsi="Times New Roman" w:cs="Times New Roman"/>
          <w:b/>
          <w:sz w:val="22"/>
        </w:rPr>
        <w:t xml:space="preserve"> </w:t>
      </w:r>
      <w:r w:rsidRPr="00F40DB1">
        <w:rPr>
          <w:rFonts w:ascii="Times New Roman" w:eastAsia="宋体" w:hAnsi="Times New Roman" w:cs="Times New Roman" w:hint="eastAsia"/>
          <w:b/>
          <w:sz w:val="22"/>
        </w:rPr>
        <w:t>pass</w:t>
      </w:r>
      <w:r w:rsidRPr="00F40DB1">
        <w:rPr>
          <w:rFonts w:ascii="Times New Roman" w:eastAsia="宋体" w:hAnsi="Times New Roman" w:cs="Times New Roman"/>
          <w:b/>
          <w:sz w:val="22"/>
        </w:rPr>
        <w:t xml:space="preserve"> </w:t>
      </w:r>
      <w:r w:rsidRPr="00F40DB1">
        <w:rPr>
          <w:rFonts w:ascii="Times New Roman" w:eastAsia="宋体" w:hAnsi="Times New Roman" w:cs="Times New Roman" w:hint="eastAsia"/>
          <w:b/>
          <w:sz w:val="22"/>
        </w:rPr>
        <w:t>channel</w:t>
      </w:r>
      <w:r w:rsidRPr="00F40DB1">
        <w:rPr>
          <w:rFonts w:ascii="Times New Roman" w:eastAsia="宋体" w:hAnsi="Times New Roman" w:cs="Times New Roman"/>
          <w:b/>
          <w:sz w:val="22"/>
        </w:rPr>
        <w:t>)</w:t>
      </w:r>
    </w:p>
    <w:p w14:paraId="11849C28" w14:textId="77777777" w:rsidR="00234500" w:rsidRPr="00FD45D3" w:rsidRDefault="00234500" w:rsidP="00234500">
      <w:pPr>
        <w:pStyle w:val="3"/>
        <w:numPr>
          <w:ilvl w:val="0"/>
          <w:numId w:val="0"/>
        </w:numPr>
        <w:rPr>
          <w:sz w:val="22"/>
          <w:lang w:val="en-US"/>
        </w:rPr>
      </w:pPr>
      <w:r w:rsidRPr="00FD45D3">
        <w:rPr>
          <w:rFonts w:hint="eastAsia"/>
          <w:sz w:val="22"/>
          <w:lang w:val="en-US"/>
        </w:rPr>
        <w:t>O</w:t>
      </w:r>
      <w:r w:rsidRPr="00FD45D3">
        <w:rPr>
          <w:sz w:val="22"/>
          <w:lang w:val="en-US"/>
        </w:rPr>
        <w:t>OK</w:t>
      </w:r>
    </w:p>
    <w:p w14:paraId="27675E89" w14:textId="6938CA68" w:rsidR="00234500" w:rsidRPr="001D1CD2" w:rsidRDefault="00234500" w:rsidP="00234500">
      <w:pPr>
        <w:pStyle w:val="aff"/>
        <w:keepNext/>
        <w:jc w:val="center"/>
        <w:rPr>
          <w:i w:val="0"/>
          <w:iCs w:val="0"/>
          <w:sz w:val="20"/>
          <w:szCs w:val="20"/>
        </w:rPr>
      </w:pPr>
      <w:r w:rsidRPr="001D1CD2">
        <w:rPr>
          <w:i w:val="0"/>
          <w:iCs w:val="0"/>
          <w:sz w:val="20"/>
          <w:szCs w:val="20"/>
        </w:rPr>
        <w:t xml:space="preserve">Table </w:t>
      </w:r>
      <w:r w:rsidRPr="001D1CD2">
        <w:rPr>
          <w:i w:val="0"/>
          <w:iCs w:val="0"/>
          <w:sz w:val="20"/>
          <w:szCs w:val="20"/>
        </w:rPr>
        <w:fldChar w:fldCharType="begin"/>
      </w:r>
      <w:r w:rsidRPr="001D1CD2">
        <w:rPr>
          <w:i w:val="0"/>
          <w:iCs w:val="0"/>
          <w:sz w:val="20"/>
          <w:szCs w:val="20"/>
        </w:rPr>
        <w:instrText xml:space="preserve"> SEQ Table \* ARABIC </w:instrText>
      </w:r>
      <w:r w:rsidRPr="001D1CD2">
        <w:rPr>
          <w:i w:val="0"/>
          <w:iCs w:val="0"/>
          <w:sz w:val="20"/>
          <w:szCs w:val="20"/>
        </w:rPr>
        <w:fldChar w:fldCharType="separate"/>
      </w:r>
      <w:r w:rsidR="00E60CD5">
        <w:rPr>
          <w:i w:val="0"/>
          <w:iCs w:val="0"/>
          <w:noProof/>
          <w:sz w:val="20"/>
          <w:szCs w:val="20"/>
        </w:rPr>
        <w:t>5</w:t>
      </w:r>
      <w:r w:rsidRPr="001D1CD2">
        <w:rPr>
          <w:i w:val="0"/>
          <w:iCs w:val="0"/>
          <w:sz w:val="20"/>
          <w:szCs w:val="20"/>
        </w:rPr>
        <w:fldChar w:fldCharType="end"/>
      </w:r>
      <w:r w:rsidRPr="001D1CD2">
        <w:rPr>
          <w:i w:val="0"/>
          <w:iCs w:val="0"/>
          <w:sz w:val="20"/>
          <w:szCs w:val="20"/>
        </w:rPr>
        <w:t xml:space="preserve"> Delta RSRP/RSRQ value for OOK receiver</w:t>
      </w:r>
      <w:r w:rsidRPr="006975EC">
        <w:rPr>
          <w:i w:val="0"/>
          <w:sz w:val="20"/>
          <w:szCs w:val="20"/>
        </w:rPr>
        <w:t xml:space="preserve"> </w:t>
      </w:r>
      <w:r w:rsidRPr="00F61344">
        <w:rPr>
          <w:i w:val="0"/>
          <w:sz w:val="20"/>
          <w:szCs w:val="20"/>
        </w:rPr>
        <w:t xml:space="preserve">in ideal RSRP </w:t>
      </w:r>
      <w:r>
        <w:rPr>
          <w:rFonts w:hint="eastAsia"/>
          <w:i w:val="0"/>
          <w:sz w:val="20"/>
          <w:szCs w:val="20"/>
        </w:rPr>
        <w:t>not</w:t>
      </w:r>
      <w:r>
        <w:rPr>
          <w:i w:val="0"/>
          <w:sz w:val="20"/>
          <w:szCs w:val="20"/>
        </w:rPr>
        <w:t xml:space="preserve"> </w:t>
      </w:r>
      <w:r w:rsidRPr="00F61344">
        <w:rPr>
          <w:i w:val="0"/>
          <w:sz w:val="20"/>
          <w:szCs w:val="20"/>
        </w:rPr>
        <w:t>pass channel</w:t>
      </w:r>
      <w:r w:rsidRPr="001D1CD2">
        <w:rPr>
          <w:i w:val="0"/>
          <w:iCs w:val="0"/>
          <w:sz w:val="20"/>
          <w:szCs w:val="20"/>
        </w:rPr>
        <w:t xml:space="preserve">, </w:t>
      </w:r>
      <w:r>
        <w:rPr>
          <w:i w:val="0"/>
          <w:iCs w:val="0"/>
          <w:sz w:val="20"/>
          <w:szCs w:val="20"/>
        </w:rPr>
        <w:t>a</w:t>
      </w:r>
      <w:r w:rsidRPr="001D1CD2">
        <w:rPr>
          <w:i w:val="0"/>
          <w:iCs w:val="0"/>
          <w:sz w:val="20"/>
          <w:szCs w:val="20"/>
        </w:rPr>
        <w:t>synchronous case, AWGN Channel</w:t>
      </w:r>
      <w:r>
        <w:rPr>
          <w:i w:val="0"/>
          <w:iCs w:val="0"/>
          <w:sz w:val="20"/>
          <w:szCs w:val="20"/>
        </w:rPr>
        <w:t xml:space="preserve"> with 3ms </w:t>
      </w:r>
      <w:r w:rsidRPr="00045A73">
        <w:rPr>
          <w:i w:val="0"/>
          <w:iCs w:val="0"/>
          <w:sz w:val="20"/>
          <w:szCs w:val="20"/>
        </w:rPr>
        <w:t>delay for neighbo</w:t>
      </w:r>
      <w:r>
        <w:rPr>
          <w:i w:val="0"/>
          <w:iCs w:val="0"/>
          <w:sz w:val="20"/>
          <w:szCs w:val="20"/>
        </w:rPr>
        <w:t>u</w:t>
      </w:r>
      <w:r w:rsidRPr="00045A73">
        <w:rPr>
          <w:i w:val="0"/>
          <w:iCs w:val="0"/>
          <w:sz w:val="20"/>
          <w:szCs w:val="20"/>
        </w:rPr>
        <w:t>r interference</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991"/>
        <w:gridCol w:w="1657"/>
        <w:gridCol w:w="1744"/>
        <w:gridCol w:w="1599"/>
        <w:gridCol w:w="1701"/>
      </w:tblGrid>
      <w:tr w:rsidR="00234500" w:rsidRPr="00FB4889" w14:paraId="0DDAAF26" w14:textId="77777777" w:rsidTr="002748BD">
        <w:trPr>
          <w:trHeight w:val="1373"/>
          <w:jc w:val="center"/>
        </w:trPr>
        <w:tc>
          <w:tcPr>
            <w:tcW w:w="1239" w:type="dxa"/>
            <w:shd w:val="clear" w:color="auto" w:fill="auto"/>
          </w:tcPr>
          <w:p w14:paraId="43A2637E" w14:textId="0F96828E" w:rsidR="00234500" w:rsidRPr="00E56A4F" w:rsidRDefault="00234500" w:rsidP="002748BD">
            <w:pPr>
              <w:spacing w:before="120" w:line="0" w:lineRule="atLeast"/>
              <w:rPr>
                <w:sz w:val="18"/>
                <w:szCs w:val="16"/>
                <w:lang w:val="en-US"/>
              </w:rPr>
            </w:pPr>
            <w:r w:rsidRPr="00E56A4F">
              <w:rPr>
                <w:sz w:val="18"/>
                <w:szCs w:val="16"/>
                <w:lang w:val="en-US"/>
              </w:rPr>
              <w:t>AWGN</w:t>
            </w:r>
            <w:r w:rsidR="006A7F37">
              <w:rPr>
                <w:sz w:val="18"/>
                <w:szCs w:val="16"/>
                <w:lang w:val="en-US"/>
              </w:rPr>
              <w:t xml:space="preserve"> </w:t>
            </w:r>
            <w:r w:rsidRPr="00E56A4F">
              <w:rPr>
                <w:sz w:val="18"/>
                <w:szCs w:val="16"/>
                <w:lang w:val="en-US"/>
              </w:rPr>
              <w:t>(3ms Delay)</w:t>
            </w:r>
          </w:p>
        </w:tc>
        <w:tc>
          <w:tcPr>
            <w:tcW w:w="991" w:type="dxa"/>
            <w:shd w:val="clear" w:color="auto" w:fill="auto"/>
          </w:tcPr>
          <w:p w14:paraId="47CFBBAE" w14:textId="77777777" w:rsidR="00234500" w:rsidRPr="00E56A4F" w:rsidRDefault="00234500" w:rsidP="002748BD">
            <w:pPr>
              <w:spacing w:before="120" w:line="0" w:lineRule="atLeast"/>
              <w:rPr>
                <w:sz w:val="18"/>
                <w:szCs w:val="16"/>
                <w:lang w:val="en-US"/>
              </w:rPr>
            </w:pPr>
          </w:p>
        </w:tc>
        <w:tc>
          <w:tcPr>
            <w:tcW w:w="1657" w:type="dxa"/>
            <w:shd w:val="clear" w:color="auto" w:fill="auto"/>
          </w:tcPr>
          <w:p w14:paraId="075FD310" w14:textId="77777777" w:rsidR="00234500" w:rsidRPr="00E56A4F" w:rsidRDefault="00234500" w:rsidP="002748BD">
            <w:pPr>
              <w:spacing w:before="120" w:line="0" w:lineRule="atLeast"/>
              <w:rPr>
                <w:b/>
                <w:sz w:val="18"/>
                <w:szCs w:val="16"/>
              </w:rPr>
            </w:pPr>
            <w:r w:rsidRPr="00E56A4F">
              <w:rPr>
                <w:b/>
                <w:sz w:val="18"/>
                <w:szCs w:val="16"/>
              </w:rPr>
              <w:t>RSRP 1 sample</w:t>
            </w:r>
          </w:p>
          <w:p w14:paraId="0230BFEB" w14:textId="77777777" w:rsidR="00234500" w:rsidRPr="00E56A4F" w:rsidRDefault="00234500" w:rsidP="002748BD">
            <w:pPr>
              <w:spacing w:before="120" w:line="0" w:lineRule="atLeast"/>
              <w:rPr>
                <w:sz w:val="18"/>
                <w:szCs w:val="16"/>
                <w:lang w:val="en-US"/>
              </w:rPr>
            </w:pPr>
            <w:r w:rsidRPr="00E56A4F">
              <w:rPr>
                <w:b/>
                <w:sz w:val="18"/>
                <w:szCs w:val="16"/>
              </w:rPr>
              <w:t>NR interference (unit dB)</w:t>
            </w:r>
          </w:p>
        </w:tc>
        <w:tc>
          <w:tcPr>
            <w:tcW w:w="1744" w:type="dxa"/>
            <w:shd w:val="clear" w:color="auto" w:fill="auto"/>
          </w:tcPr>
          <w:p w14:paraId="233F4934" w14:textId="77777777" w:rsidR="00234500" w:rsidRPr="00E56A4F" w:rsidRDefault="00234500" w:rsidP="002748BD">
            <w:pPr>
              <w:spacing w:before="120" w:line="0" w:lineRule="atLeast"/>
              <w:rPr>
                <w:b/>
                <w:sz w:val="18"/>
                <w:szCs w:val="16"/>
              </w:rPr>
            </w:pPr>
            <w:r w:rsidRPr="00E56A4F">
              <w:rPr>
                <w:b/>
                <w:sz w:val="18"/>
                <w:szCs w:val="16"/>
              </w:rPr>
              <w:t>RSRQ 1 sample</w:t>
            </w:r>
          </w:p>
          <w:p w14:paraId="4DE81786" w14:textId="77777777" w:rsidR="00234500" w:rsidRPr="00E56A4F" w:rsidRDefault="00234500" w:rsidP="002748BD">
            <w:pPr>
              <w:spacing w:before="120" w:line="0" w:lineRule="atLeast"/>
              <w:rPr>
                <w:sz w:val="18"/>
                <w:szCs w:val="16"/>
                <w:lang w:val="en-US"/>
              </w:rPr>
            </w:pPr>
            <w:r w:rsidRPr="00E56A4F">
              <w:rPr>
                <w:b/>
                <w:sz w:val="18"/>
                <w:szCs w:val="16"/>
              </w:rPr>
              <w:t>NR interference (unit dB)</w:t>
            </w:r>
          </w:p>
        </w:tc>
        <w:tc>
          <w:tcPr>
            <w:tcW w:w="1599" w:type="dxa"/>
            <w:shd w:val="clear" w:color="auto" w:fill="auto"/>
          </w:tcPr>
          <w:p w14:paraId="5BDB5309" w14:textId="77777777" w:rsidR="00234500" w:rsidRPr="00E56A4F" w:rsidRDefault="00234500" w:rsidP="002748BD">
            <w:pPr>
              <w:spacing w:before="120" w:line="0" w:lineRule="atLeast"/>
              <w:rPr>
                <w:b/>
                <w:sz w:val="18"/>
                <w:szCs w:val="16"/>
              </w:rPr>
            </w:pPr>
            <w:r w:rsidRPr="00E56A4F">
              <w:rPr>
                <w:b/>
                <w:sz w:val="18"/>
                <w:szCs w:val="16"/>
              </w:rPr>
              <w:t>RSRP 1 sample</w:t>
            </w:r>
          </w:p>
          <w:p w14:paraId="080D5491" w14:textId="77777777" w:rsidR="00234500" w:rsidRPr="00E56A4F" w:rsidRDefault="00234500" w:rsidP="002748BD">
            <w:pPr>
              <w:spacing w:before="120" w:line="0" w:lineRule="atLeast"/>
              <w:rPr>
                <w:sz w:val="18"/>
                <w:szCs w:val="16"/>
                <w:lang w:val="en-US"/>
              </w:rPr>
            </w:pPr>
            <w:r w:rsidRPr="00E56A4F">
              <w:rPr>
                <w:b/>
                <w:sz w:val="18"/>
                <w:szCs w:val="16"/>
              </w:rPr>
              <w:t>LP-SS interference (unit dB)</w:t>
            </w:r>
          </w:p>
        </w:tc>
        <w:tc>
          <w:tcPr>
            <w:tcW w:w="1701" w:type="dxa"/>
            <w:shd w:val="clear" w:color="auto" w:fill="auto"/>
          </w:tcPr>
          <w:p w14:paraId="0271FF6B" w14:textId="77777777" w:rsidR="00234500" w:rsidRPr="00E56A4F" w:rsidRDefault="00234500" w:rsidP="002748BD">
            <w:pPr>
              <w:spacing w:before="120" w:line="0" w:lineRule="atLeast"/>
              <w:rPr>
                <w:b/>
                <w:sz w:val="18"/>
                <w:szCs w:val="16"/>
              </w:rPr>
            </w:pPr>
            <w:r w:rsidRPr="00E56A4F">
              <w:rPr>
                <w:b/>
                <w:sz w:val="18"/>
                <w:szCs w:val="16"/>
              </w:rPr>
              <w:t>RSRQ 1 sample</w:t>
            </w:r>
          </w:p>
          <w:p w14:paraId="6A605CF2" w14:textId="77777777" w:rsidR="00234500" w:rsidRPr="00E56A4F" w:rsidRDefault="00234500" w:rsidP="002748BD">
            <w:pPr>
              <w:spacing w:before="120" w:line="0" w:lineRule="atLeast"/>
              <w:rPr>
                <w:sz w:val="18"/>
                <w:szCs w:val="16"/>
                <w:lang w:val="en-US"/>
              </w:rPr>
            </w:pPr>
            <w:r w:rsidRPr="00E56A4F">
              <w:rPr>
                <w:b/>
                <w:sz w:val="18"/>
                <w:szCs w:val="16"/>
              </w:rPr>
              <w:t>LP-SS interference (unit dB)</w:t>
            </w:r>
          </w:p>
        </w:tc>
      </w:tr>
      <w:tr w:rsidR="00234500" w:rsidRPr="00FB4889" w14:paraId="20508949" w14:textId="77777777" w:rsidTr="002748BD">
        <w:trPr>
          <w:trHeight w:val="744"/>
          <w:jc w:val="center"/>
        </w:trPr>
        <w:tc>
          <w:tcPr>
            <w:tcW w:w="1239" w:type="dxa"/>
            <w:vMerge w:val="restart"/>
            <w:shd w:val="clear" w:color="auto" w:fill="auto"/>
          </w:tcPr>
          <w:p w14:paraId="197DF942" w14:textId="77777777" w:rsidR="00234500" w:rsidRPr="00E56A4F" w:rsidRDefault="00234500" w:rsidP="002748BD">
            <w:pPr>
              <w:spacing w:before="120" w:line="0" w:lineRule="atLeast"/>
              <w:rPr>
                <w:sz w:val="18"/>
                <w:szCs w:val="16"/>
                <w:lang w:val="en-US"/>
              </w:rPr>
            </w:pPr>
            <w:r w:rsidRPr="00E56A4F">
              <w:rPr>
                <w:b/>
                <w:sz w:val="18"/>
                <w:szCs w:val="16"/>
              </w:rPr>
              <w:t>Set1</w:t>
            </w:r>
          </w:p>
        </w:tc>
        <w:tc>
          <w:tcPr>
            <w:tcW w:w="991" w:type="dxa"/>
            <w:shd w:val="clear" w:color="auto" w:fill="auto"/>
          </w:tcPr>
          <w:p w14:paraId="10D01226" w14:textId="77777777" w:rsidR="00234500" w:rsidRPr="00E56A4F" w:rsidRDefault="00234500" w:rsidP="002748BD">
            <w:pPr>
              <w:spacing w:before="120" w:line="0" w:lineRule="atLeast"/>
              <w:rPr>
                <w:sz w:val="18"/>
                <w:szCs w:val="16"/>
                <w:lang w:val="en-US"/>
              </w:rPr>
            </w:pPr>
            <w:r w:rsidRPr="00E56A4F">
              <w:rPr>
                <w:b/>
                <w:sz w:val="18"/>
                <w:szCs w:val="16"/>
              </w:rPr>
              <w:t>M=1,LP-SS=8</w:t>
            </w:r>
          </w:p>
        </w:tc>
        <w:tc>
          <w:tcPr>
            <w:tcW w:w="1657" w:type="dxa"/>
            <w:shd w:val="clear" w:color="auto" w:fill="auto"/>
            <w:vAlign w:val="center"/>
          </w:tcPr>
          <w:p w14:paraId="195505FD" w14:textId="77777777" w:rsidR="00234500" w:rsidRPr="00E56A4F" w:rsidRDefault="00234500" w:rsidP="002748BD">
            <w:pPr>
              <w:spacing w:before="120" w:line="0" w:lineRule="atLeast"/>
              <w:rPr>
                <w:sz w:val="18"/>
                <w:szCs w:val="16"/>
                <w:lang w:val="en-US"/>
              </w:rPr>
            </w:pPr>
            <w:r w:rsidRPr="00E56A4F">
              <w:rPr>
                <w:rFonts w:eastAsia="等线"/>
                <w:color w:val="000000"/>
                <w:sz w:val="18"/>
                <w:szCs w:val="16"/>
              </w:rPr>
              <w:t xml:space="preserve">1.130 </w:t>
            </w:r>
          </w:p>
        </w:tc>
        <w:tc>
          <w:tcPr>
            <w:tcW w:w="1744" w:type="dxa"/>
            <w:shd w:val="clear" w:color="auto" w:fill="auto"/>
            <w:vAlign w:val="center"/>
          </w:tcPr>
          <w:p w14:paraId="6DD367A4" w14:textId="77777777" w:rsidR="00234500" w:rsidRPr="00E56A4F" w:rsidRDefault="00234500" w:rsidP="002748BD">
            <w:pPr>
              <w:spacing w:before="120" w:line="0" w:lineRule="atLeast"/>
              <w:rPr>
                <w:sz w:val="18"/>
                <w:szCs w:val="16"/>
                <w:lang w:val="en-US"/>
              </w:rPr>
            </w:pPr>
            <w:r w:rsidRPr="00E56A4F">
              <w:rPr>
                <w:rFonts w:eastAsia="等线"/>
                <w:color w:val="000000"/>
                <w:sz w:val="18"/>
                <w:szCs w:val="16"/>
              </w:rPr>
              <w:t xml:space="preserve">1.076 </w:t>
            </w:r>
          </w:p>
        </w:tc>
        <w:tc>
          <w:tcPr>
            <w:tcW w:w="1599" w:type="dxa"/>
            <w:shd w:val="clear" w:color="auto" w:fill="auto"/>
            <w:vAlign w:val="center"/>
          </w:tcPr>
          <w:p w14:paraId="623BE946" w14:textId="77777777" w:rsidR="00234500" w:rsidRPr="00E56A4F" w:rsidRDefault="00234500" w:rsidP="002748BD">
            <w:pPr>
              <w:spacing w:before="120" w:line="0" w:lineRule="atLeast"/>
              <w:rPr>
                <w:sz w:val="18"/>
                <w:szCs w:val="16"/>
                <w:lang w:val="en-US"/>
              </w:rPr>
            </w:pPr>
            <w:r w:rsidRPr="00E56A4F">
              <w:rPr>
                <w:rFonts w:eastAsia="等线"/>
                <w:color w:val="000000"/>
                <w:sz w:val="18"/>
                <w:szCs w:val="16"/>
              </w:rPr>
              <w:t xml:space="preserve">1.128 </w:t>
            </w:r>
          </w:p>
        </w:tc>
        <w:tc>
          <w:tcPr>
            <w:tcW w:w="1701" w:type="dxa"/>
            <w:shd w:val="clear" w:color="auto" w:fill="auto"/>
            <w:vAlign w:val="center"/>
          </w:tcPr>
          <w:p w14:paraId="2F711572" w14:textId="77777777" w:rsidR="00234500" w:rsidRPr="00E56A4F" w:rsidRDefault="00234500" w:rsidP="002748BD">
            <w:pPr>
              <w:spacing w:before="120" w:line="0" w:lineRule="atLeast"/>
              <w:rPr>
                <w:sz w:val="18"/>
                <w:szCs w:val="16"/>
                <w:lang w:val="en-US"/>
              </w:rPr>
            </w:pPr>
            <w:r w:rsidRPr="00E56A4F">
              <w:rPr>
                <w:rFonts w:eastAsia="等线"/>
                <w:color w:val="000000"/>
                <w:sz w:val="18"/>
                <w:szCs w:val="16"/>
              </w:rPr>
              <w:t xml:space="preserve">1.068 </w:t>
            </w:r>
          </w:p>
        </w:tc>
      </w:tr>
      <w:tr w:rsidR="00234500" w:rsidRPr="00FB4889" w14:paraId="21DE3FE4" w14:textId="77777777" w:rsidTr="002748BD">
        <w:trPr>
          <w:trHeight w:val="744"/>
          <w:jc w:val="center"/>
        </w:trPr>
        <w:tc>
          <w:tcPr>
            <w:tcW w:w="1239" w:type="dxa"/>
            <w:vMerge/>
            <w:shd w:val="clear" w:color="auto" w:fill="auto"/>
          </w:tcPr>
          <w:p w14:paraId="4CAF8B50" w14:textId="77777777" w:rsidR="00234500" w:rsidRPr="00E56A4F" w:rsidRDefault="00234500" w:rsidP="002748BD">
            <w:pPr>
              <w:spacing w:before="120" w:line="0" w:lineRule="atLeast"/>
              <w:rPr>
                <w:sz w:val="18"/>
                <w:szCs w:val="16"/>
                <w:lang w:val="en-US"/>
              </w:rPr>
            </w:pPr>
          </w:p>
        </w:tc>
        <w:tc>
          <w:tcPr>
            <w:tcW w:w="991" w:type="dxa"/>
            <w:shd w:val="clear" w:color="auto" w:fill="auto"/>
          </w:tcPr>
          <w:p w14:paraId="05805515" w14:textId="77777777" w:rsidR="00234500" w:rsidRPr="00E56A4F" w:rsidRDefault="00234500" w:rsidP="002748BD">
            <w:pPr>
              <w:spacing w:before="120" w:line="0" w:lineRule="atLeast"/>
              <w:rPr>
                <w:sz w:val="18"/>
                <w:szCs w:val="16"/>
                <w:lang w:val="en-US"/>
              </w:rPr>
            </w:pPr>
            <w:r w:rsidRPr="00E56A4F">
              <w:rPr>
                <w:b/>
                <w:sz w:val="18"/>
                <w:szCs w:val="16"/>
              </w:rPr>
              <w:t>M=2,LP-SS=8</w:t>
            </w:r>
          </w:p>
        </w:tc>
        <w:tc>
          <w:tcPr>
            <w:tcW w:w="1657" w:type="dxa"/>
            <w:shd w:val="clear" w:color="auto" w:fill="auto"/>
            <w:vAlign w:val="center"/>
          </w:tcPr>
          <w:p w14:paraId="274CB204" w14:textId="77777777" w:rsidR="00234500" w:rsidRPr="00E56A4F" w:rsidRDefault="00234500" w:rsidP="002748BD">
            <w:pPr>
              <w:spacing w:before="120" w:line="0" w:lineRule="atLeast"/>
              <w:rPr>
                <w:sz w:val="18"/>
                <w:szCs w:val="16"/>
                <w:lang w:val="en-US"/>
              </w:rPr>
            </w:pPr>
            <w:r w:rsidRPr="00E56A4F">
              <w:rPr>
                <w:rFonts w:eastAsia="等线"/>
                <w:color w:val="000000"/>
                <w:sz w:val="18"/>
                <w:szCs w:val="16"/>
              </w:rPr>
              <w:t xml:space="preserve">0.928 </w:t>
            </w:r>
          </w:p>
        </w:tc>
        <w:tc>
          <w:tcPr>
            <w:tcW w:w="1744" w:type="dxa"/>
            <w:shd w:val="clear" w:color="auto" w:fill="auto"/>
            <w:vAlign w:val="center"/>
          </w:tcPr>
          <w:p w14:paraId="4455FD73" w14:textId="77777777" w:rsidR="00234500" w:rsidRPr="00E56A4F" w:rsidRDefault="00234500" w:rsidP="002748BD">
            <w:pPr>
              <w:spacing w:before="120" w:line="0" w:lineRule="atLeast"/>
              <w:rPr>
                <w:sz w:val="18"/>
                <w:szCs w:val="16"/>
                <w:lang w:val="en-US"/>
              </w:rPr>
            </w:pPr>
            <w:r w:rsidRPr="00E56A4F">
              <w:rPr>
                <w:rFonts w:eastAsia="等线"/>
                <w:color w:val="000000"/>
                <w:sz w:val="18"/>
                <w:szCs w:val="16"/>
              </w:rPr>
              <w:t xml:space="preserve">0.852 </w:t>
            </w:r>
          </w:p>
        </w:tc>
        <w:tc>
          <w:tcPr>
            <w:tcW w:w="1599" w:type="dxa"/>
            <w:shd w:val="clear" w:color="auto" w:fill="auto"/>
            <w:vAlign w:val="center"/>
          </w:tcPr>
          <w:p w14:paraId="31E8EEE2" w14:textId="77777777" w:rsidR="00234500" w:rsidRPr="00E56A4F" w:rsidRDefault="00234500" w:rsidP="002748BD">
            <w:pPr>
              <w:spacing w:before="120" w:line="0" w:lineRule="atLeast"/>
              <w:rPr>
                <w:sz w:val="18"/>
                <w:szCs w:val="16"/>
                <w:lang w:val="en-US"/>
              </w:rPr>
            </w:pPr>
            <w:r w:rsidRPr="00E56A4F">
              <w:rPr>
                <w:rFonts w:eastAsia="等线"/>
                <w:color w:val="000000"/>
                <w:sz w:val="18"/>
                <w:szCs w:val="16"/>
              </w:rPr>
              <w:t xml:space="preserve">0.959 </w:t>
            </w:r>
          </w:p>
        </w:tc>
        <w:tc>
          <w:tcPr>
            <w:tcW w:w="1701" w:type="dxa"/>
            <w:shd w:val="clear" w:color="auto" w:fill="auto"/>
            <w:vAlign w:val="center"/>
          </w:tcPr>
          <w:p w14:paraId="5021203A" w14:textId="77777777" w:rsidR="00234500" w:rsidRPr="00E56A4F" w:rsidRDefault="00234500" w:rsidP="002748BD">
            <w:pPr>
              <w:spacing w:before="120" w:line="0" w:lineRule="atLeast"/>
              <w:rPr>
                <w:sz w:val="18"/>
                <w:szCs w:val="16"/>
                <w:lang w:val="en-US"/>
              </w:rPr>
            </w:pPr>
            <w:r w:rsidRPr="00E56A4F">
              <w:rPr>
                <w:rFonts w:eastAsia="等线"/>
                <w:color w:val="000000"/>
                <w:sz w:val="18"/>
                <w:szCs w:val="16"/>
              </w:rPr>
              <w:t xml:space="preserve">0.801 </w:t>
            </w:r>
          </w:p>
        </w:tc>
      </w:tr>
      <w:tr w:rsidR="00234500" w:rsidRPr="00FB4889" w14:paraId="7D5325E0" w14:textId="77777777" w:rsidTr="002748BD">
        <w:trPr>
          <w:trHeight w:val="756"/>
          <w:jc w:val="center"/>
        </w:trPr>
        <w:tc>
          <w:tcPr>
            <w:tcW w:w="1239" w:type="dxa"/>
            <w:vMerge/>
            <w:shd w:val="clear" w:color="auto" w:fill="auto"/>
          </w:tcPr>
          <w:p w14:paraId="6645DA1A" w14:textId="77777777" w:rsidR="00234500" w:rsidRPr="00E56A4F" w:rsidRDefault="00234500" w:rsidP="002748BD">
            <w:pPr>
              <w:spacing w:before="120" w:line="0" w:lineRule="atLeast"/>
              <w:rPr>
                <w:sz w:val="18"/>
                <w:szCs w:val="16"/>
                <w:lang w:val="en-US"/>
              </w:rPr>
            </w:pPr>
          </w:p>
        </w:tc>
        <w:tc>
          <w:tcPr>
            <w:tcW w:w="991" w:type="dxa"/>
            <w:shd w:val="clear" w:color="auto" w:fill="auto"/>
          </w:tcPr>
          <w:p w14:paraId="20CD1434" w14:textId="77777777" w:rsidR="00234500" w:rsidRPr="00E56A4F" w:rsidRDefault="00234500" w:rsidP="002748BD">
            <w:pPr>
              <w:spacing w:before="120" w:line="0" w:lineRule="atLeast"/>
              <w:rPr>
                <w:sz w:val="18"/>
                <w:szCs w:val="16"/>
                <w:lang w:val="en-US"/>
              </w:rPr>
            </w:pPr>
            <w:r w:rsidRPr="00E56A4F">
              <w:rPr>
                <w:b/>
                <w:sz w:val="18"/>
                <w:szCs w:val="16"/>
              </w:rPr>
              <w:t>M=4,LP-SS=16</w:t>
            </w:r>
          </w:p>
        </w:tc>
        <w:tc>
          <w:tcPr>
            <w:tcW w:w="1657" w:type="dxa"/>
            <w:shd w:val="clear" w:color="auto" w:fill="auto"/>
            <w:vAlign w:val="center"/>
          </w:tcPr>
          <w:p w14:paraId="768CD2EC" w14:textId="77777777" w:rsidR="00234500" w:rsidRPr="00E56A4F" w:rsidRDefault="00234500" w:rsidP="002748BD">
            <w:pPr>
              <w:spacing w:before="120" w:line="0" w:lineRule="atLeast"/>
              <w:rPr>
                <w:sz w:val="18"/>
                <w:szCs w:val="16"/>
                <w:lang w:val="en-US"/>
              </w:rPr>
            </w:pPr>
            <w:r w:rsidRPr="00E56A4F">
              <w:rPr>
                <w:rFonts w:eastAsia="等线"/>
                <w:color w:val="000000"/>
                <w:sz w:val="18"/>
                <w:szCs w:val="16"/>
              </w:rPr>
              <w:t xml:space="preserve">0.970 </w:t>
            </w:r>
          </w:p>
        </w:tc>
        <w:tc>
          <w:tcPr>
            <w:tcW w:w="1744" w:type="dxa"/>
            <w:shd w:val="clear" w:color="auto" w:fill="auto"/>
            <w:vAlign w:val="center"/>
          </w:tcPr>
          <w:p w14:paraId="1384A53E" w14:textId="77777777" w:rsidR="00234500" w:rsidRPr="00E56A4F" w:rsidRDefault="00234500" w:rsidP="002748BD">
            <w:pPr>
              <w:spacing w:before="120" w:line="0" w:lineRule="atLeast"/>
              <w:rPr>
                <w:sz w:val="18"/>
                <w:szCs w:val="16"/>
                <w:lang w:val="en-US"/>
              </w:rPr>
            </w:pPr>
            <w:r w:rsidRPr="00E56A4F">
              <w:rPr>
                <w:rFonts w:eastAsia="等线"/>
                <w:color w:val="000000"/>
                <w:sz w:val="18"/>
                <w:szCs w:val="16"/>
              </w:rPr>
              <w:t xml:space="preserve">0.864 </w:t>
            </w:r>
          </w:p>
        </w:tc>
        <w:tc>
          <w:tcPr>
            <w:tcW w:w="1599" w:type="dxa"/>
            <w:shd w:val="clear" w:color="auto" w:fill="auto"/>
            <w:vAlign w:val="center"/>
          </w:tcPr>
          <w:p w14:paraId="62C3F897" w14:textId="77777777" w:rsidR="00234500" w:rsidRPr="00E56A4F" w:rsidRDefault="00234500" w:rsidP="002748BD">
            <w:pPr>
              <w:spacing w:before="120" w:line="0" w:lineRule="atLeast"/>
              <w:rPr>
                <w:sz w:val="18"/>
                <w:szCs w:val="16"/>
                <w:lang w:val="en-US"/>
              </w:rPr>
            </w:pPr>
            <w:r w:rsidRPr="00E56A4F">
              <w:rPr>
                <w:rFonts w:eastAsia="等线"/>
                <w:color w:val="000000"/>
                <w:sz w:val="18"/>
                <w:szCs w:val="16"/>
              </w:rPr>
              <w:t xml:space="preserve">0.920 </w:t>
            </w:r>
          </w:p>
        </w:tc>
        <w:tc>
          <w:tcPr>
            <w:tcW w:w="1701" w:type="dxa"/>
            <w:shd w:val="clear" w:color="auto" w:fill="auto"/>
            <w:vAlign w:val="center"/>
          </w:tcPr>
          <w:p w14:paraId="1324941F" w14:textId="77777777" w:rsidR="00234500" w:rsidRPr="00E56A4F" w:rsidRDefault="00234500" w:rsidP="002748BD">
            <w:pPr>
              <w:spacing w:before="120" w:line="0" w:lineRule="atLeast"/>
              <w:rPr>
                <w:sz w:val="18"/>
                <w:szCs w:val="16"/>
                <w:lang w:val="en-US"/>
              </w:rPr>
            </w:pPr>
            <w:r w:rsidRPr="00E56A4F">
              <w:rPr>
                <w:rFonts w:eastAsia="等线"/>
                <w:color w:val="000000"/>
                <w:sz w:val="18"/>
                <w:szCs w:val="16"/>
              </w:rPr>
              <w:t xml:space="preserve">0.815 </w:t>
            </w:r>
          </w:p>
        </w:tc>
      </w:tr>
      <w:tr w:rsidR="00234500" w:rsidRPr="00FB4889" w14:paraId="37391BE6" w14:textId="77777777" w:rsidTr="002748BD">
        <w:trPr>
          <w:trHeight w:val="744"/>
          <w:jc w:val="center"/>
        </w:trPr>
        <w:tc>
          <w:tcPr>
            <w:tcW w:w="1239" w:type="dxa"/>
            <w:vMerge w:val="restart"/>
            <w:shd w:val="clear" w:color="auto" w:fill="auto"/>
          </w:tcPr>
          <w:p w14:paraId="79E1008D" w14:textId="77777777" w:rsidR="00234500" w:rsidRPr="00E56A4F" w:rsidRDefault="00234500" w:rsidP="002748BD">
            <w:pPr>
              <w:spacing w:before="120" w:line="0" w:lineRule="atLeast"/>
              <w:rPr>
                <w:sz w:val="18"/>
                <w:szCs w:val="16"/>
                <w:lang w:val="en-US"/>
              </w:rPr>
            </w:pPr>
            <w:r w:rsidRPr="00E56A4F">
              <w:rPr>
                <w:b/>
                <w:sz w:val="18"/>
                <w:szCs w:val="16"/>
              </w:rPr>
              <w:lastRenderedPageBreak/>
              <w:t>Set2</w:t>
            </w:r>
          </w:p>
        </w:tc>
        <w:tc>
          <w:tcPr>
            <w:tcW w:w="991" w:type="dxa"/>
            <w:shd w:val="clear" w:color="auto" w:fill="auto"/>
          </w:tcPr>
          <w:p w14:paraId="47DF1CEE" w14:textId="77777777" w:rsidR="00234500" w:rsidRPr="00E56A4F" w:rsidRDefault="00234500" w:rsidP="002748BD">
            <w:pPr>
              <w:spacing w:before="120" w:line="0" w:lineRule="atLeast"/>
              <w:rPr>
                <w:sz w:val="18"/>
                <w:szCs w:val="16"/>
                <w:lang w:val="en-US"/>
              </w:rPr>
            </w:pPr>
            <w:r w:rsidRPr="00E56A4F">
              <w:rPr>
                <w:b/>
                <w:sz w:val="18"/>
                <w:szCs w:val="16"/>
              </w:rPr>
              <w:t>M=1,LP-SS=8</w:t>
            </w:r>
          </w:p>
        </w:tc>
        <w:tc>
          <w:tcPr>
            <w:tcW w:w="1657" w:type="dxa"/>
            <w:shd w:val="clear" w:color="auto" w:fill="auto"/>
            <w:vAlign w:val="center"/>
          </w:tcPr>
          <w:p w14:paraId="5565AC1A" w14:textId="77777777" w:rsidR="00234500" w:rsidRPr="00E56A4F" w:rsidRDefault="00234500" w:rsidP="002748BD">
            <w:pPr>
              <w:spacing w:before="120" w:line="0" w:lineRule="atLeast"/>
              <w:rPr>
                <w:color w:val="000000"/>
                <w:sz w:val="18"/>
                <w:szCs w:val="16"/>
                <w:lang w:val="en-US"/>
              </w:rPr>
            </w:pPr>
            <w:r w:rsidRPr="00E56A4F">
              <w:rPr>
                <w:rFonts w:eastAsia="等线"/>
                <w:color w:val="000000"/>
                <w:sz w:val="18"/>
                <w:szCs w:val="16"/>
              </w:rPr>
              <w:t xml:space="preserve">1.068 </w:t>
            </w:r>
          </w:p>
        </w:tc>
        <w:tc>
          <w:tcPr>
            <w:tcW w:w="1744" w:type="dxa"/>
            <w:shd w:val="clear" w:color="auto" w:fill="auto"/>
            <w:vAlign w:val="center"/>
          </w:tcPr>
          <w:p w14:paraId="388852E3" w14:textId="77777777" w:rsidR="00234500" w:rsidRPr="00E56A4F" w:rsidRDefault="00234500" w:rsidP="002748BD">
            <w:pPr>
              <w:spacing w:before="120" w:line="0" w:lineRule="atLeast"/>
              <w:rPr>
                <w:color w:val="000000"/>
                <w:sz w:val="18"/>
                <w:szCs w:val="16"/>
                <w:lang w:val="en-US"/>
              </w:rPr>
            </w:pPr>
            <w:r w:rsidRPr="00E56A4F">
              <w:rPr>
                <w:rFonts w:eastAsia="等线"/>
                <w:color w:val="000000"/>
                <w:sz w:val="18"/>
                <w:szCs w:val="16"/>
              </w:rPr>
              <w:t xml:space="preserve">1.031 </w:t>
            </w:r>
          </w:p>
        </w:tc>
        <w:tc>
          <w:tcPr>
            <w:tcW w:w="1599" w:type="dxa"/>
            <w:shd w:val="clear" w:color="auto" w:fill="auto"/>
            <w:vAlign w:val="center"/>
          </w:tcPr>
          <w:p w14:paraId="60E0A874" w14:textId="77777777" w:rsidR="00234500" w:rsidRPr="00E56A4F" w:rsidRDefault="00234500" w:rsidP="002748BD">
            <w:pPr>
              <w:spacing w:before="120" w:line="0" w:lineRule="atLeast"/>
              <w:rPr>
                <w:color w:val="000000"/>
                <w:sz w:val="18"/>
                <w:szCs w:val="16"/>
                <w:lang w:val="en-US"/>
              </w:rPr>
            </w:pPr>
            <w:r w:rsidRPr="00E56A4F">
              <w:rPr>
                <w:rFonts w:eastAsia="等线"/>
                <w:color w:val="000000"/>
                <w:sz w:val="18"/>
                <w:szCs w:val="16"/>
              </w:rPr>
              <w:t xml:space="preserve">1.348 </w:t>
            </w:r>
          </w:p>
        </w:tc>
        <w:tc>
          <w:tcPr>
            <w:tcW w:w="1701" w:type="dxa"/>
            <w:shd w:val="clear" w:color="auto" w:fill="auto"/>
            <w:vAlign w:val="center"/>
          </w:tcPr>
          <w:p w14:paraId="25AB49C0" w14:textId="77777777" w:rsidR="00234500" w:rsidRPr="00E56A4F" w:rsidRDefault="00234500" w:rsidP="002748BD">
            <w:pPr>
              <w:spacing w:before="120" w:line="0" w:lineRule="atLeast"/>
              <w:rPr>
                <w:color w:val="000000"/>
                <w:sz w:val="18"/>
                <w:szCs w:val="16"/>
                <w:lang w:val="en-US"/>
              </w:rPr>
            </w:pPr>
            <w:r w:rsidRPr="00E56A4F">
              <w:rPr>
                <w:rFonts w:eastAsia="等线"/>
                <w:color w:val="000000"/>
                <w:sz w:val="18"/>
                <w:szCs w:val="16"/>
              </w:rPr>
              <w:t xml:space="preserve">1.160 </w:t>
            </w:r>
          </w:p>
        </w:tc>
      </w:tr>
      <w:tr w:rsidR="00234500" w:rsidRPr="00FB4889" w14:paraId="7B506BB6" w14:textId="77777777" w:rsidTr="002748BD">
        <w:trPr>
          <w:trHeight w:val="744"/>
          <w:jc w:val="center"/>
        </w:trPr>
        <w:tc>
          <w:tcPr>
            <w:tcW w:w="1239" w:type="dxa"/>
            <w:vMerge/>
            <w:shd w:val="clear" w:color="auto" w:fill="auto"/>
          </w:tcPr>
          <w:p w14:paraId="24F01588" w14:textId="77777777" w:rsidR="00234500" w:rsidRPr="00E56A4F" w:rsidRDefault="00234500" w:rsidP="002748BD">
            <w:pPr>
              <w:spacing w:before="120" w:line="0" w:lineRule="atLeast"/>
              <w:rPr>
                <w:sz w:val="18"/>
                <w:szCs w:val="16"/>
                <w:lang w:val="en-US"/>
              </w:rPr>
            </w:pPr>
          </w:p>
        </w:tc>
        <w:tc>
          <w:tcPr>
            <w:tcW w:w="991" w:type="dxa"/>
            <w:shd w:val="clear" w:color="auto" w:fill="auto"/>
          </w:tcPr>
          <w:p w14:paraId="2976C71E" w14:textId="77777777" w:rsidR="00234500" w:rsidRPr="00E56A4F" w:rsidRDefault="00234500" w:rsidP="002748BD">
            <w:pPr>
              <w:spacing w:before="120" w:line="0" w:lineRule="atLeast"/>
              <w:rPr>
                <w:sz w:val="18"/>
                <w:szCs w:val="16"/>
                <w:lang w:val="en-US"/>
              </w:rPr>
            </w:pPr>
            <w:r w:rsidRPr="00E56A4F">
              <w:rPr>
                <w:b/>
                <w:sz w:val="18"/>
                <w:szCs w:val="16"/>
              </w:rPr>
              <w:t>M=2,LP-SS=8</w:t>
            </w:r>
          </w:p>
        </w:tc>
        <w:tc>
          <w:tcPr>
            <w:tcW w:w="1657" w:type="dxa"/>
            <w:shd w:val="clear" w:color="auto" w:fill="auto"/>
            <w:vAlign w:val="center"/>
          </w:tcPr>
          <w:p w14:paraId="4CC19307" w14:textId="77777777" w:rsidR="00234500" w:rsidRPr="00E56A4F" w:rsidRDefault="00234500" w:rsidP="002748BD">
            <w:pPr>
              <w:spacing w:before="120" w:line="0" w:lineRule="atLeast"/>
              <w:rPr>
                <w:color w:val="000000"/>
                <w:sz w:val="18"/>
                <w:szCs w:val="16"/>
                <w:lang w:val="en-US"/>
              </w:rPr>
            </w:pPr>
            <w:r w:rsidRPr="00E56A4F">
              <w:rPr>
                <w:rFonts w:eastAsia="等线"/>
                <w:color w:val="000000"/>
                <w:sz w:val="18"/>
                <w:szCs w:val="16"/>
              </w:rPr>
              <w:t xml:space="preserve">0.884 </w:t>
            </w:r>
          </w:p>
        </w:tc>
        <w:tc>
          <w:tcPr>
            <w:tcW w:w="1744" w:type="dxa"/>
            <w:shd w:val="clear" w:color="auto" w:fill="auto"/>
            <w:vAlign w:val="center"/>
          </w:tcPr>
          <w:p w14:paraId="3932582C" w14:textId="77777777" w:rsidR="00234500" w:rsidRPr="00E56A4F" w:rsidRDefault="00234500" w:rsidP="002748BD">
            <w:pPr>
              <w:spacing w:before="120" w:line="0" w:lineRule="atLeast"/>
              <w:rPr>
                <w:color w:val="000000"/>
                <w:sz w:val="18"/>
                <w:szCs w:val="16"/>
                <w:lang w:val="en-US"/>
              </w:rPr>
            </w:pPr>
            <w:r w:rsidRPr="00E56A4F">
              <w:rPr>
                <w:rFonts w:eastAsia="等线"/>
                <w:color w:val="000000"/>
                <w:sz w:val="18"/>
                <w:szCs w:val="16"/>
              </w:rPr>
              <w:t xml:space="preserve">0.804 </w:t>
            </w:r>
          </w:p>
        </w:tc>
        <w:tc>
          <w:tcPr>
            <w:tcW w:w="1599" w:type="dxa"/>
            <w:shd w:val="clear" w:color="auto" w:fill="auto"/>
            <w:vAlign w:val="center"/>
          </w:tcPr>
          <w:p w14:paraId="5B6D67A6" w14:textId="77777777" w:rsidR="00234500" w:rsidRPr="00E56A4F" w:rsidRDefault="00234500" w:rsidP="002748BD">
            <w:pPr>
              <w:spacing w:before="120" w:line="0" w:lineRule="atLeast"/>
              <w:rPr>
                <w:color w:val="000000"/>
                <w:sz w:val="18"/>
                <w:szCs w:val="16"/>
                <w:lang w:val="en-US"/>
              </w:rPr>
            </w:pPr>
            <w:r w:rsidRPr="00E56A4F">
              <w:rPr>
                <w:rFonts w:eastAsia="等线"/>
                <w:color w:val="000000"/>
                <w:sz w:val="18"/>
                <w:szCs w:val="16"/>
              </w:rPr>
              <w:t xml:space="preserve">1.251 </w:t>
            </w:r>
          </w:p>
        </w:tc>
        <w:tc>
          <w:tcPr>
            <w:tcW w:w="1701" w:type="dxa"/>
            <w:shd w:val="clear" w:color="auto" w:fill="auto"/>
            <w:vAlign w:val="center"/>
          </w:tcPr>
          <w:p w14:paraId="0F2E3914" w14:textId="77777777" w:rsidR="00234500" w:rsidRPr="00E56A4F" w:rsidRDefault="00234500" w:rsidP="002748BD">
            <w:pPr>
              <w:spacing w:before="120" w:line="0" w:lineRule="atLeast"/>
              <w:rPr>
                <w:color w:val="000000"/>
                <w:sz w:val="18"/>
                <w:szCs w:val="16"/>
                <w:lang w:val="en-US"/>
              </w:rPr>
            </w:pPr>
            <w:r w:rsidRPr="00E56A4F">
              <w:rPr>
                <w:rFonts w:eastAsia="等线"/>
                <w:color w:val="000000"/>
                <w:sz w:val="18"/>
                <w:szCs w:val="16"/>
              </w:rPr>
              <w:t xml:space="preserve">0.953 </w:t>
            </w:r>
          </w:p>
        </w:tc>
      </w:tr>
      <w:tr w:rsidR="00234500" w:rsidRPr="00FB4889" w14:paraId="6DCA023A" w14:textId="77777777" w:rsidTr="002748BD">
        <w:trPr>
          <w:trHeight w:val="634"/>
          <w:jc w:val="center"/>
        </w:trPr>
        <w:tc>
          <w:tcPr>
            <w:tcW w:w="1239" w:type="dxa"/>
            <w:vMerge/>
            <w:shd w:val="clear" w:color="auto" w:fill="auto"/>
          </w:tcPr>
          <w:p w14:paraId="57410ED7" w14:textId="77777777" w:rsidR="00234500" w:rsidRPr="00E56A4F" w:rsidRDefault="00234500" w:rsidP="002748BD">
            <w:pPr>
              <w:spacing w:before="120" w:line="0" w:lineRule="atLeast"/>
              <w:rPr>
                <w:sz w:val="18"/>
                <w:szCs w:val="16"/>
                <w:lang w:val="en-US"/>
              </w:rPr>
            </w:pPr>
          </w:p>
        </w:tc>
        <w:tc>
          <w:tcPr>
            <w:tcW w:w="991" w:type="dxa"/>
            <w:shd w:val="clear" w:color="auto" w:fill="auto"/>
          </w:tcPr>
          <w:p w14:paraId="75E33355" w14:textId="77777777" w:rsidR="00234500" w:rsidRPr="00E56A4F" w:rsidRDefault="00234500" w:rsidP="002748BD">
            <w:pPr>
              <w:spacing w:before="120" w:line="0" w:lineRule="atLeast"/>
              <w:rPr>
                <w:sz w:val="18"/>
                <w:szCs w:val="16"/>
                <w:lang w:val="en-US"/>
              </w:rPr>
            </w:pPr>
            <w:r w:rsidRPr="00E56A4F">
              <w:rPr>
                <w:b/>
                <w:sz w:val="18"/>
                <w:szCs w:val="16"/>
              </w:rPr>
              <w:t>M=4,LP-SS=16</w:t>
            </w:r>
          </w:p>
        </w:tc>
        <w:tc>
          <w:tcPr>
            <w:tcW w:w="1657" w:type="dxa"/>
            <w:shd w:val="clear" w:color="auto" w:fill="auto"/>
            <w:vAlign w:val="center"/>
          </w:tcPr>
          <w:p w14:paraId="28352CEE" w14:textId="77777777" w:rsidR="00234500" w:rsidRPr="00E56A4F" w:rsidRDefault="00234500" w:rsidP="002748BD">
            <w:pPr>
              <w:spacing w:before="120" w:line="0" w:lineRule="atLeast"/>
              <w:rPr>
                <w:color w:val="000000"/>
                <w:sz w:val="18"/>
                <w:szCs w:val="16"/>
                <w:lang w:val="en-US"/>
              </w:rPr>
            </w:pPr>
            <w:r w:rsidRPr="00E56A4F">
              <w:rPr>
                <w:rFonts w:eastAsia="等线"/>
                <w:color w:val="000000"/>
                <w:sz w:val="18"/>
                <w:szCs w:val="16"/>
              </w:rPr>
              <w:t xml:space="preserve">0.913 </w:t>
            </w:r>
          </w:p>
        </w:tc>
        <w:tc>
          <w:tcPr>
            <w:tcW w:w="1744" w:type="dxa"/>
            <w:shd w:val="clear" w:color="auto" w:fill="auto"/>
            <w:vAlign w:val="center"/>
          </w:tcPr>
          <w:p w14:paraId="1B09736A" w14:textId="77777777" w:rsidR="00234500" w:rsidRPr="00E56A4F" w:rsidRDefault="00234500" w:rsidP="002748BD">
            <w:pPr>
              <w:spacing w:before="120" w:line="0" w:lineRule="atLeast"/>
              <w:rPr>
                <w:color w:val="000000"/>
                <w:sz w:val="18"/>
                <w:szCs w:val="16"/>
                <w:lang w:val="en-US"/>
              </w:rPr>
            </w:pPr>
            <w:r w:rsidRPr="00E56A4F">
              <w:rPr>
                <w:rFonts w:eastAsia="等线"/>
                <w:color w:val="000000"/>
                <w:sz w:val="18"/>
                <w:szCs w:val="16"/>
              </w:rPr>
              <w:t xml:space="preserve">0.815 </w:t>
            </w:r>
          </w:p>
        </w:tc>
        <w:tc>
          <w:tcPr>
            <w:tcW w:w="1599" w:type="dxa"/>
            <w:shd w:val="clear" w:color="auto" w:fill="auto"/>
            <w:vAlign w:val="center"/>
          </w:tcPr>
          <w:p w14:paraId="549D71E3" w14:textId="77777777" w:rsidR="00234500" w:rsidRPr="00E56A4F" w:rsidRDefault="00234500" w:rsidP="002748BD">
            <w:pPr>
              <w:spacing w:before="120" w:line="0" w:lineRule="atLeast"/>
              <w:rPr>
                <w:color w:val="000000"/>
                <w:sz w:val="18"/>
                <w:szCs w:val="16"/>
                <w:lang w:val="en-US"/>
              </w:rPr>
            </w:pPr>
            <w:r w:rsidRPr="00E56A4F">
              <w:rPr>
                <w:rFonts w:eastAsia="等线"/>
                <w:color w:val="000000"/>
                <w:sz w:val="18"/>
                <w:szCs w:val="16"/>
              </w:rPr>
              <w:t xml:space="preserve">1.043 </w:t>
            </w:r>
          </w:p>
        </w:tc>
        <w:tc>
          <w:tcPr>
            <w:tcW w:w="1701" w:type="dxa"/>
            <w:shd w:val="clear" w:color="auto" w:fill="auto"/>
            <w:vAlign w:val="center"/>
          </w:tcPr>
          <w:p w14:paraId="3726FD23" w14:textId="77777777" w:rsidR="00234500" w:rsidRPr="00E56A4F" w:rsidRDefault="00234500" w:rsidP="002748BD">
            <w:pPr>
              <w:spacing w:before="120" w:line="0" w:lineRule="atLeast"/>
              <w:rPr>
                <w:color w:val="000000"/>
                <w:sz w:val="18"/>
                <w:szCs w:val="16"/>
                <w:lang w:val="en-US"/>
              </w:rPr>
            </w:pPr>
            <w:r w:rsidRPr="00E56A4F">
              <w:rPr>
                <w:rFonts w:eastAsia="等线"/>
                <w:color w:val="000000"/>
                <w:sz w:val="18"/>
                <w:szCs w:val="16"/>
              </w:rPr>
              <w:t xml:space="preserve">0.839 </w:t>
            </w:r>
          </w:p>
        </w:tc>
      </w:tr>
    </w:tbl>
    <w:p w14:paraId="79C45517" w14:textId="77777777" w:rsidR="00234500" w:rsidRDefault="00234500" w:rsidP="00234500">
      <w:pPr>
        <w:rPr>
          <w:b/>
        </w:rPr>
      </w:pPr>
    </w:p>
    <w:p w14:paraId="7C015474" w14:textId="741390C1" w:rsidR="00234500" w:rsidRPr="00A62592" w:rsidRDefault="00234500" w:rsidP="00234500">
      <w:pPr>
        <w:pStyle w:val="aff"/>
        <w:keepNext/>
        <w:jc w:val="center"/>
        <w:rPr>
          <w:i w:val="0"/>
          <w:iCs w:val="0"/>
          <w:sz w:val="20"/>
          <w:szCs w:val="22"/>
        </w:rPr>
      </w:pPr>
      <w:r w:rsidRPr="00A62592">
        <w:rPr>
          <w:i w:val="0"/>
          <w:iCs w:val="0"/>
          <w:sz w:val="20"/>
          <w:szCs w:val="22"/>
        </w:rPr>
        <w:t xml:space="preserve">Table </w:t>
      </w:r>
      <w:r w:rsidRPr="00A62592">
        <w:rPr>
          <w:i w:val="0"/>
          <w:iCs w:val="0"/>
          <w:sz w:val="20"/>
          <w:szCs w:val="22"/>
        </w:rPr>
        <w:fldChar w:fldCharType="begin"/>
      </w:r>
      <w:r w:rsidRPr="00A62592">
        <w:rPr>
          <w:i w:val="0"/>
          <w:iCs w:val="0"/>
          <w:sz w:val="20"/>
          <w:szCs w:val="22"/>
        </w:rPr>
        <w:instrText xml:space="preserve"> SEQ Table \* ARABIC </w:instrText>
      </w:r>
      <w:r w:rsidRPr="00A62592">
        <w:rPr>
          <w:i w:val="0"/>
          <w:iCs w:val="0"/>
          <w:sz w:val="20"/>
          <w:szCs w:val="22"/>
        </w:rPr>
        <w:fldChar w:fldCharType="separate"/>
      </w:r>
      <w:r w:rsidR="00E60CD5">
        <w:rPr>
          <w:i w:val="0"/>
          <w:iCs w:val="0"/>
          <w:noProof/>
          <w:sz w:val="20"/>
          <w:szCs w:val="22"/>
        </w:rPr>
        <w:t>6</w:t>
      </w:r>
      <w:r w:rsidRPr="00A62592">
        <w:rPr>
          <w:i w:val="0"/>
          <w:iCs w:val="0"/>
          <w:sz w:val="20"/>
          <w:szCs w:val="22"/>
        </w:rPr>
        <w:fldChar w:fldCharType="end"/>
      </w:r>
      <w:r w:rsidRPr="00A62592">
        <w:rPr>
          <w:i w:val="0"/>
          <w:iCs w:val="0"/>
          <w:sz w:val="20"/>
          <w:szCs w:val="22"/>
        </w:rPr>
        <w:t xml:space="preserve"> Delta RSRP/RSRQ value for OOK receiver</w:t>
      </w:r>
      <w:r w:rsidRPr="006975EC">
        <w:rPr>
          <w:i w:val="0"/>
          <w:sz w:val="20"/>
          <w:szCs w:val="20"/>
        </w:rPr>
        <w:t xml:space="preserve"> </w:t>
      </w:r>
      <w:r w:rsidRPr="00F61344">
        <w:rPr>
          <w:i w:val="0"/>
          <w:sz w:val="20"/>
          <w:szCs w:val="20"/>
        </w:rPr>
        <w:t xml:space="preserve">in ideal RSRP </w:t>
      </w:r>
      <w:r>
        <w:rPr>
          <w:rFonts w:hint="eastAsia"/>
          <w:i w:val="0"/>
          <w:sz w:val="20"/>
          <w:szCs w:val="20"/>
        </w:rPr>
        <w:t>not</w:t>
      </w:r>
      <w:r>
        <w:rPr>
          <w:i w:val="0"/>
          <w:sz w:val="20"/>
          <w:szCs w:val="20"/>
        </w:rPr>
        <w:t xml:space="preserve"> </w:t>
      </w:r>
      <w:r w:rsidRPr="00F61344">
        <w:rPr>
          <w:i w:val="0"/>
          <w:sz w:val="20"/>
          <w:szCs w:val="20"/>
        </w:rPr>
        <w:t>pass channel</w:t>
      </w:r>
      <w:r w:rsidRPr="00A62592">
        <w:rPr>
          <w:i w:val="0"/>
          <w:iCs w:val="0"/>
          <w:sz w:val="20"/>
          <w:szCs w:val="22"/>
        </w:rPr>
        <w:t>, synchronous case, AWGN Channel with CP/2 delay for neighbo</w:t>
      </w:r>
      <w:r>
        <w:rPr>
          <w:i w:val="0"/>
          <w:iCs w:val="0"/>
          <w:sz w:val="20"/>
          <w:szCs w:val="22"/>
        </w:rPr>
        <w:t>u</w:t>
      </w:r>
      <w:r w:rsidRPr="00A62592">
        <w:rPr>
          <w:i w:val="0"/>
          <w:iCs w:val="0"/>
          <w:sz w:val="20"/>
          <w:szCs w:val="22"/>
        </w:rPr>
        <w:t>r interference</w:t>
      </w:r>
    </w:p>
    <w:tbl>
      <w:tblPr>
        <w:tblW w:w="8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991"/>
        <w:gridCol w:w="1760"/>
        <w:gridCol w:w="1701"/>
        <w:gridCol w:w="1560"/>
        <w:gridCol w:w="1362"/>
      </w:tblGrid>
      <w:tr w:rsidR="00234500" w:rsidRPr="00E56A4F" w14:paraId="4817E285" w14:textId="77777777" w:rsidTr="002748BD">
        <w:trPr>
          <w:jc w:val="center"/>
        </w:trPr>
        <w:tc>
          <w:tcPr>
            <w:tcW w:w="1305" w:type="dxa"/>
            <w:shd w:val="clear" w:color="auto" w:fill="auto"/>
          </w:tcPr>
          <w:p w14:paraId="5A11E525" w14:textId="1C1B2854" w:rsidR="00234500" w:rsidRPr="00E56A4F" w:rsidRDefault="00234500" w:rsidP="002748BD">
            <w:pPr>
              <w:spacing w:before="120" w:line="0" w:lineRule="atLeast"/>
              <w:rPr>
                <w:sz w:val="18"/>
                <w:szCs w:val="18"/>
                <w:lang w:val="en-US"/>
              </w:rPr>
            </w:pPr>
            <w:r w:rsidRPr="00E56A4F">
              <w:rPr>
                <w:sz w:val="18"/>
                <w:szCs w:val="18"/>
                <w:lang w:val="en-US"/>
              </w:rPr>
              <w:t>AWGN</w:t>
            </w:r>
            <w:r w:rsidR="006A7F37">
              <w:rPr>
                <w:sz w:val="18"/>
                <w:szCs w:val="18"/>
                <w:lang w:val="en-US"/>
              </w:rPr>
              <w:t xml:space="preserve"> </w:t>
            </w:r>
            <w:r w:rsidRPr="00E56A4F">
              <w:rPr>
                <w:sz w:val="18"/>
                <w:szCs w:val="18"/>
                <w:lang w:val="en-US"/>
              </w:rPr>
              <w:t>(CP/2 Delay)</w:t>
            </w:r>
          </w:p>
        </w:tc>
        <w:tc>
          <w:tcPr>
            <w:tcW w:w="991" w:type="dxa"/>
            <w:shd w:val="clear" w:color="auto" w:fill="auto"/>
          </w:tcPr>
          <w:p w14:paraId="7B9091C8" w14:textId="77777777" w:rsidR="00234500" w:rsidRPr="00E56A4F" w:rsidRDefault="00234500" w:rsidP="002748BD">
            <w:pPr>
              <w:spacing w:before="120" w:line="0" w:lineRule="atLeast"/>
              <w:rPr>
                <w:sz w:val="18"/>
                <w:szCs w:val="18"/>
                <w:lang w:val="en-US"/>
              </w:rPr>
            </w:pPr>
          </w:p>
        </w:tc>
        <w:tc>
          <w:tcPr>
            <w:tcW w:w="1760" w:type="dxa"/>
            <w:shd w:val="clear" w:color="auto" w:fill="auto"/>
          </w:tcPr>
          <w:p w14:paraId="7435A196" w14:textId="77777777" w:rsidR="00234500" w:rsidRPr="00E56A4F" w:rsidRDefault="00234500" w:rsidP="002748BD">
            <w:pPr>
              <w:spacing w:before="120" w:line="0" w:lineRule="atLeast"/>
              <w:rPr>
                <w:b/>
                <w:sz w:val="18"/>
                <w:szCs w:val="18"/>
              </w:rPr>
            </w:pPr>
            <w:r w:rsidRPr="00E56A4F">
              <w:rPr>
                <w:b/>
                <w:sz w:val="18"/>
                <w:szCs w:val="18"/>
              </w:rPr>
              <w:t>RSRP 1 sample</w:t>
            </w:r>
          </w:p>
          <w:p w14:paraId="4884E21D" w14:textId="77777777" w:rsidR="00234500" w:rsidRPr="00E56A4F" w:rsidRDefault="00234500" w:rsidP="002748BD">
            <w:pPr>
              <w:spacing w:before="120" w:line="0" w:lineRule="atLeast"/>
              <w:rPr>
                <w:sz w:val="18"/>
                <w:szCs w:val="18"/>
                <w:lang w:val="en-US"/>
              </w:rPr>
            </w:pPr>
            <w:r w:rsidRPr="00E56A4F">
              <w:rPr>
                <w:b/>
                <w:sz w:val="18"/>
                <w:szCs w:val="18"/>
              </w:rPr>
              <w:t>NR interference (unit dB)</w:t>
            </w:r>
          </w:p>
        </w:tc>
        <w:tc>
          <w:tcPr>
            <w:tcW w:w="1701" w:type="dxa"/>
            <w:shd w:val="clear" w:color="auto" w:fill="auto"/>
          </w:tcPr>
          <w:p w14:paraId="2CE35EA8" w14:textId="77777777" w:rsidR="00234500" w:rsidRPr="00E56A4F" w:rsidRDefault="00234500" w:rsidP="002748BD">
            <w:pPr>
              <w:spacing w:before="120" w:line="0" w:lineRule="atLeast"/>
              <w:rPr>
                <w:b/>
                <w:sz w:val="18"/>
                <w:szCs w:val="18"/>
              </w:rPr>
            </w:pPr>
            <w:r w:rsidRPr="00E56A4F">
              <w:rPr>
                <w:b/>
                <w:sz w:val="18"/>
                <w:szCs w:val="18"/>
              </w:rPr>
              <w:t>RSRQ 1 sample</w:t>
            </w:r>
          </w:p>
          <w:p w14:paraId="29B330FE" w14:textId="77777777" w:rsidR="00234500" w:rsidRPr="00E56A4F" w:rsidRDefault="00234500" w:rsidP="002748BD">
            <w:pPr>
              <w:spacing w:before="120" w:line="0" w:lineRule="atLeast"/>
              <w:rPr>
                <w:sz w:val="18"/>
                <w:szCs w:val="18"/>
                <w:lang w:val="en-US"/>
              </w:rPr>
            </w:pPr>
            <w:r w:rsidRPr="00E56A4F">
              <w:rPr>
                <w:b/>
                <w:sz w:val="18"/>
                <w:szCs w:val="18"/>
              </w:rPr>
              <w:t>NR interference (unit dB)</w:t>
            </w:r>
          </w:p>
        </w:tc>
        <w:tc>
          <w:tcPr>
            <w:tcW w:w="1560" w:type="dxa"/>
            <w:shd w:val="clear" w:color="auto" w:fill="auto"/>
          </w:tcPr>
          <w:p w14:paraId="5A6B5192" w14:textId="77777777" w:rsidR="00234500" w:rsidRPr="00E56A4F" w:rsidRDefault="00234500" w:rsidP="002748BD">
            <w:pPr>
              <w:spacing w:before="120" w:line="0" w:lineRule="atLeast"/>
              <w:rPr>
                <w:b/>
                <w:sz w:val="18"/>
                <w:szCs w:val="18"/>
              </w:rPr>
            </w:pPr>
            <w:r w:rsidRPr="00E56A4F">
              <w:rPr>
                <w:b/>
                <w:sz w:val="18"/>
                <w:szCs w:val="18"/>
              </w:rPr>
              <w:t>RSRP 1 sample</w:t>
            </w:r>
          </w:p>
          <w:p w14:paraId="62252AF3" w14:textId="77777777" w:rsidR="00234500" w:rsidRPr="00E56A4F" w:rsidRDefault="00234500" w:rsidP="002748BD">
            <w:pPr>
              <w:spacing w:before="120" w:line="0" w:lineRule="atLeast"/>
              <w:rPr>
                <w:sz w:val="18"/>
                <w:szCs w:val="18"/>
                <w:lang w:val="en-US"/>
              </w:rPr>
            </w:pPr>
            <w:r w:rsidRPr="00E56A4F">
              <w:rPr>
                <w:b/>
                <w:sz w:val="18"/>
                <w:szCs w:val="18"/>
              </w:rPr>
              <w:t>LP-SS interference (unit dB)</w:t>
            </w:r>
          </w:p>
        </w:tc>
        <w:tc>
          <w:tcPr>
            <w:tcW w:w="1362" w:type="dxa"/>
            <w:shd w:val="clear" w:color="auto" w:fill="auto"/>
          </w:tcPr>
          <w:p w14:paraId="46ED8F1C" w14:textId="77777777" w:rsidR="00234500" w:rsidRPr="00E56A4F" w:rsidRDefault="00234500" w:rsidP="002748BD">
            <w:pPr>
              <w:spacing w:before="120" w:line="0" w:lineRule="atLeast"/>
              <w:rPr>
                <w:b/>
                <w:sz w:val="18"/>
                <w:szCs w:val="18"/>
              </w:rPr>
            </w:pPr>
            <w:r w:rsidRPr="00E56A4F">
              <w:rPr>
                <w:b/>
                <w:sz w:val="18"/>
                <w:szCs w:val="18"/>
              </w:rPr>
              <w:t xml:space="preserve">RSRQ </w:t>
            </w:r>
          </w:p>
          <w:p w14:paraId="2297EF0E" w14:textId="77777777" w:rsidR="00234500" w:rsidRPr="00E56A4F" w:rsidRDefault="00234500" w:rsidP="002748BD">
            <w:pPr>
              <w:spacing w:before="120" w:line="0" w:lineRule="atLeast"/>
              <w:rPr>
                <w:b/>
                <w:sz w:val="18"/>
                <w:szCs w:val="18"/>
              </w:rPr>
            </w:pPr>
            <w:r w:rsidRPr="00E56A4F">
              <w:rPr>
                <w:b/>
                <w:sz w:val="18"/>
                <w:szCs w:val="18"/>
              </w:rPr>
              <w:t>1 sample</w:t>
            </w:r>
          </w:p>
          <w:p w14:paraId="39BAA34F" w14:textId="77777777" w:rsidR="00234500" w:rsidRPr="00E56A4F" w:rsidRDefault="00234500" w:rsidP="002748BD">
            <w:pPr>
              <w:spacing w:before="120" w:line="0" w:lineRule="atLeast"/>
              <w:rPr>
                <w:sz w:val="18"/>
                <w:szCs w:val="18"/>
                <w:lang w:val="en-US"/>
              </w:rPr>
            </w:pPr>
            <w:r w:rsidRPr="00E56A4F">
              <w:rPr>
                <w:b/>
                <w:sz w:val="18"/>
                <w:szCs w:val="18"/>
              </w:rPr>
              <w:t>LP-SS interference (unit dB)</w:t>
            </w:r>
          </w:p>
        </w:tc>
      </w:tr>
      <w:tr w:rsidR="00234500" w:rsidRPr="00E56A4F" w14:paraId="5E3F7FE0" w14:textId="77777777" w:rsidTr="002748BD">
        <w:trPr>
          <w:jc w:val="center"/>
        </w:trPr>
        <w:tc>
          <w:tcPr>
            <w:tcW w:w="1305" w:type="dxa"/>
            <w:vMerge w:val="restart"/>
            <w:shd w:val="clear" w:color="auto" w:fill="auto"/>
          </w:tcPr>
          <w:p w14:paraId="5759D378" w14:textId="77777777" w:rsidR="00234500" w:rsidRPr="00E56A4F" w:rsidRDefault="00234500" w:rsidP="002748BD">
            <w:pPr>
              <w:spacing w:before="120" w:line="0" w:lineRule="atLeast"/>
              <w:rPr>
                <w:sz w:val="18"/>
                <w:szCs w:val="18"/>
                <w:lang w:val="en-US"/>
              </w:rPr>
            </w:pPr>
            <w:r w:rsidRPr="00E56A4F">
              <w:rPr>
                <w:b/>
                <w:sz w:val="18"/>
                <w:szCs w:val="18"/>
              </w:rPr>
              <w:t>Set1</w:t>
            </w:r>
          </w:p>
        </w:tc>
        <w:tc>
          <w:tcPr>
            <w:tcW w:w="991" w:type="dxa"/>
            <w:shd w:val="clear" w:color="auto" w:fill="auto"/>
          </w:tcPr>
          <w:p w14:paraId="2C12838D" w14:textId="77777777" w:rsidR="00234500" w:rsidRPr="00E56A4F" w:rsidRDefault="00234500" w:rsidP="002748BD">
            <w:pPr>
              <w:spacing w:before="120" w:line="0" w:lineRule="atLeast"/>
              <w:rPr>
                <w:sz w:val="18"/>
                <w:szCs w:val="18"/>
                <w:lang w:val="en-US"/>
              </w:rPr>
            </w:pPr>
            <w:r w:rsidRPr="00E56A4F">
              <w:rPr>
                <w:b/>
                <w:sz w:val="18"/>
                <w:szCs w:val="18"/>
              </w:rPr>
              <w:t>M=1,LP-SS=8</w:t>
            </w:r>
          </w:p>
        </w:tc>
        <w:tc>
          <w:tcPr>
            <w:tcW w:w="1760" w:type="dxa"/>
            <w:shd w:val="clear" w:color="auto" w:fill="auto"/>
            <w:vAlign w:val="center"/>
          </w:tcPr>
          <w:p w14:paraId="5D4D93B5" w14:textId="77777777" w:rsidR="00234500" w:rsidRPr="00E56A4F" w:rsidRDefault="00234500" w:rsidP="002748BD">
            <w:pPr>
              <w:spacing w:before="120" w:line="0" w:lineRule="atLeast"/>
              <w:rPr>
                <w:sz w:val="18"/>
                <w:szCs w:val="18"/>
                <w:lang w:val="en-US"/>
              </w:rPr>
            </w:pPr>
            <w:r w:rsidRPr="00E56A4F">
              <w:rPr>
                <w:rFonts w:eastAsia="等线"/>
                <w:color w:val="000000"/>
                <w:sz w:val="18"/>
                <w:szCs w:val="18"/>
              </w:rPr>
              <w:t xml:space="preserve">1.127 </w:t>
            </w:r>
          </w:p>
        </w:tc>
        <w:tc>
          <w:tcPr>
            <w:tcW w:w="1701" w:type="dxa"/>
            <w:shd w:val="clear" w:color="auto" w:fill="auto"/>
            <w:vAlign w:val="center"/>
          </w:tcPr>
          <w:p w14:paraId="04287EA5" w14:textId="77777777" w:rsidR="00234500" w:rsidRPr="00E56A4F" w:rsidRDefault="00234500" w:rsidP="002748BD">
            <w:pPr>
              <w:spacing w:before="120" w:line="0" w:lineRule="atLeast"/>
              <w:rPr>
                <w:sz w:val="18"/>
                <w:szCs w:val="18"/>
                <w:lang w:val="en-US"/>
              </w:rPr>
            </w:pPr>
            <w:r w:rsidRPr="00E56A4F">
              <w:rPr>
                <w:rFonts w:eastAsia="等线"/>
                <w:color w:val="000000"/>
                <w:sz w:val="18"/>
                <w:szCs w:val="18"/>
              </w:rPr>
              <w:t xml:space="preserve">1.079 </w:t>
            </w:r>
          </w:p>
        </w:tc>
        <w:tc>
          <w:tcPr>
            <w:tcW w:w="1560" w:type="dxa"/>
            <w:shd w:val="clear" w:color="auto" w:fill="auto"/>
            <w:vAlign w:val="center"/>
          </w:tcPr>
          <w:p w14:paraId="208F2508" w14:textId="77777777" w:rsidR="00234500" w:rsidRPr="00E56A4F" w:rsidRDefault="00234500" w:rsidP="002748BD">
            <w:pPr>
              <w:spacing w:before="120" w:line="0" w:lineRule="atLeast"/>
              <w:rPr>
                <w:sz w:val="18"/>
                <w:szCs w:val="18"/>
                <w:lang w:val="en-US"/>
              </w:rPr>
            </w:pPr>
            <w:r w:rsidRPr="00E56A4F">
              <w:rPr>
                <w:rFonts w:eastAsia="等线"/>
                <w:color w:val="000000"/>
                <w:sz w:val="18"/>
                <w:szCs w:val="18"/>
              </w:rPr>
              <w:t xml:space="preserve">1.077 </w:t>
            </w:r>
          </w:p>
        </w:tc>
        <w:tc>
          <w:tcPr>
            <w:tcW w:w="1362" w:type="dxa"/>
            <w:shd w:val="clear" w:color="auto" w:fill="auto"/>
            <w:vAlign w:val="center"/>
          </w:tcPr>
          <w:p w14:paraId="2E8C7A60" w14:textId="77777777" w:rsidR="00234500" w:rsidRPr="00E56A4F" w:rsidRDefault="00234500" w:rsidP="002748BD">
            <w:pPr>
              <w:spacing w:before="120" w:line="0" w:lineRule="atLeast"/>
              <w:rPr>
                <w:sz w:val="18"/>
                <w:szCs w:val="18"/>
                <w:lang w:val="en-US"/>
              </w:rPr>
            </w:pPr>
            <w:r w:rsidRPr="00E56A4F">
              <w:rPr>
                <w:rFonts w:eastAsia="等线"/>
                <w:color w:val="000000"/>
                <w:sz w:val="18"/>
                <w:szCs w:val="18"/>
              </w:rPr>
              <w:t xml:space="preserve">1.037 </w:t>
            </w:r>
          </w:p>
        </w:tc>
      </w:tr>
      <w:tr w:rsidR="00234500" w:rsidRPr="00E56A4F" w14:paraId="3CD80689" w14:textId="77777777" w:rsidTr="002748BD">
        <w:trPr>
          <w:jc w:val="center"/>
        </w:trPr>
        <w:tc>
          <w:tcPr>
            <w:tcW w:w="1305" w:type="dxa"/>
            <w:vMerge/>
            <w:shd w:val="clear" w:color="auto" w:fill="auto"/>
          </w:tcPr>
          <w:p w14:paraId="4519ADC2" w14:textId="77777777" w:rsidR="00234500" w:rsidRPr="00E56A4F" w:rsidRDefault="00234500" w:rsidP="002748BD">
            <w:pPr>
              <w:spacing w:before="120" w:line="0" w:lineRule="atLeast"/>
              <w:rPr>
                <w:sz w:val="18"/>
                <w:szCs w:val="18"/>
                <w:lang w:val="en-US"/>
              </w:rPr>
            </w:pPr>
          </w:p>
        </w:tc>
        <w:tc>
          <w:tcPr>
            <w:tcW w:w="991" w:type="dxa"/>
            <w:shd w:val="clear" w:color="auto" w:fill="auto"/>
          </w:tcPr>
          <w:p w14:paraId="052BCF36" w14:textId="77777777" w:rsidR="00234500" w:rsidRPr="00E56A4F" w:rsidRDefault="00234500" w:rsidP="002748BD">
            <w:pPr>
              <w:spacing w:before="120" w:line="0" w:lineRule="atLeast"/>
              <w:rPr>
                <w:sz w:val="18"/>
                <w:szCs w:val="18"/>
                <w:lang w:val="en-US"/>
              </w:rPr>
            </w:pPr>
            <w:r w:rsidRPr="00E56A4F">
              <w:rPr>
                <w:b/>
                <w:sz w:val="18"/>
                <w:szCs w:val="18"/>
              </w:rPr>
              <w:t>M=2,LP-SS=8</w:t>
            </w:r>
          </w:p>
        </w:tc>
        <w:tc>
          <w:tcPr>
            <w:tcW w:w="1760" w:type="dxa"/>
            <w:shd w:val="clear" w:color="auto" w:fill="auto"/>
            <w:vAlign w:val="center"/>
          </w:tcPr>
          <w:p w14:paraId="7CB8F506" w14:textId="77777777" w:rsidR="00234500" w:rsidRPr="00E56A4F" w:rsidRDefault="00234500" w:rsidP="002748BD">
            <w:pPr>
              <w:spacing w:before="120" w:line="0" w:lineRule="atLeast"/>
              <w:rPr>
                <w:sz w:val="18"/>
                <w:szCs w:val="18"/>
                <w:lang w:val="en-US"/>
              </w:rPr>
            </w:pPr>
            <w:r w:rsidRPr="00E56A4F">
              <w:rPr>
                <w:rFonts w:eastAsia="等线"/>
                <w:color w:val="000000"/>
                <w:sz w:val="18"/>
                <w:szCs w:val="18"/>
              </w:rPr>
              <w:t xml:space="preserve">0.954 </w:t>
            </w:r>
          </w:p>
        </w:tc>
        <w:tc>
          <w:tcPr>
            <w:tcW w:w="1701" w:type="dxa"/>
            <w:shd w:val="clear" w:color="auto" w:fill="auto"/>
            <w:vAlign w:val="center"/>
          </w:tcPr>
          <w:p w14:paraId="5E9CE00A" w14:textId="77777777" w:rsidR="00234500" w:rsidRPr="00E56A4F" w:rsidRDefault="00234500" w:rsidP="002748BD">
            <w:pPr>
              <w:spacing w:before="120" w:line="0" w:lineRule="atLeast"/>
              <w:rPr>
                <w:sz w:val="18"/>
                <w:szCs w:val="18"/>
                <w:lang w:val="en-US"/>
              </w:rPr>
            </w:pPr>
            <w:r w:rsidRPr="00E56A4F">
              <w:rPr>
                <w:rFonts w:eastAsia="等线"/>
                <w:color w:val="000000"/>
                <w:sz w:val="18"/>
                <w:szCs w:val="18"/>
              </w:rPr>
              <w:t xml:space="preserve">0.872 </w:t>
            </w:r>
          </w:p>
        </w:tc>
        <w:tc>
          <w:tcPr>
            <w:tcW w:w="1560" w:type="dxa"/>
            <w:shd w:val="clear" w:color="auto" w:fill="auto"/>
            <w:vAlign w:val="center"/>
          </w:tcPr>
          <w:p w14:paraId="434BB906" w14:textId="77777777" w:rsidR="00234500" w:rsidRPr="00E56A4F" w:rsidRDefault="00234500" w:rsidP="002748BD">
            <w:pPr>
              <w:spacing w:before="120" w:line="0" w:lineRule="atLeast"/>
              <w:rPr>
                <w:sz w:val="18"/>
                <w:szCs w:val="18"/>
                <w:lang w:val="en-US"/>
              </w:rPr>
            </w:pPr>
            <w:r w:rsidRPr="00E56A4F">
              <w:rPr>
                <w:rFonts w:eastAsia="等线"/>
                <w:color w:val="000000"/>
                <w:sz w:val="18"/>
                <w:szCs w:val="18"/>
              </w:rPr>
              <w:t xml:space="preserve">0.924 </w:t>
            </w:r>
          </w:p>
        </w:tc>
        <w:tc>
          <w:tcPr>
            <w:tcW w:w="1362" w:type="dxa"/>
            <w:shd w:val="clear" w:color="auto" w:fill="auto"/>
            <w:vAlign w:val="center"/>
          </w:tcPr>
          <w:p w14:paraId="4B05E968" w14:textId="77777777" w:rsidR="00234500" w:rsidRPr="00E56A4F" w:rsidRDefault="00234500" w:rsidP="002748BD">
            <w:pPr>
              <w:spacing w:before="120" w:line="0" w:lineRule="atLeast"/>
              <w:rPr>
                <w:sz w:val="18"/>
                <w:szCs w:val="18"/>
                <w:lang w:val="en-US"/>
              </w:rPr>
            </w:pPr>
            <w:r w:rsidRPr="00E56A4F">
              <w:rPr>
                <w:rFonts w:eastAsia="等线"/>
                <w:color w:val="000000"/>
                <w:sz w:val="18"/>
                <w:szCs w:val="18"/>
              </w:rPr>
              <w:t xml:space="preserve">0.827 </w:t>
            </w:r>
          </w:p>
        </w:tc>
      </w:tr>
      <w:tr w:rsidR="00234500" w:rsidRPr="00E56A4F" w14:paraId="2D03F1E8" w14:textId="77777777" w:rsidTr="002748BD">
        <w:trPr>
          <w:jc w:val="center"/>
        </w:trPr>
        <w:tc>
          <w:tcPr>
            <w:tcW w:w="1305" w:type="dxa"/>
            <w:vMerge/>
            <w:shd w:val="clear" w:color="auto" w:fill="auto"/>
          </w:tcPr>
          <w:p w14:paraId="467F81BF" w14:textId="77777777" w:rsidR="00234500" w:rsidRPr="00E56A4F" w:rsidRDefault="00234500" w:rsidP="002748BD">
            <w:pPr>
              <w:spacing w:before="120" w:line="0" w:lineRule="atLeast"/>
              <w:rPr>
                <w:sz w:val="18"/>
                <w:szCs w:val="18"/>
                <w:lang w:val="en-US"/>
              </w:rPr>
            </w:pPr>
          </w:p>
        </w:tc>
        <w:tc>
          <w:tcPr>
            <w:tcW w:w="991" w:type="dxa"/>
            <w:shd w:val="clear" w:color="auto" w:fill="auto"/>
          </w:tcPr>
          <w:p w14:paraId="24A15D45" w14:textId="77777777" w:rsidR="00234500" w:rsidRPr="00E56A4F" w:rsidRDefault="00234500" w:rsidP="002748BD">
            <w:pPr>
              <w:spacing w:before="120" w:line="0" w:lineRule="atLeast"/>
              <w:rPr>
                <w:sz w:val="18"/>
                <w:szCs w:val="18"/>
                <w:lang w:val="en-US"/>
              </w:rPr>
            </w:pPr>
            <w:r w:rsidRPr="00E56A4F">
              <w:rPr>
                <w:b/>
                <w:sz w:val="18"/>
                <w:szCs w:val="18"/>
              </w:rPr>
              <w:t>M=4,LP-SS=16</w:t>
            </w:r>
          </w:p>
        </w:tc>
        <w:tc>
          <w:tcPr>
            <w:tcW w:w="1760" w:type="dxa"/>
            <w:shd w:val="clear" w:color="auto" w:fill="auto"/>
            <w:vAlign w:val="center"/>
          </w:tcPr>
          <w:p w14:paraId="5D83F496" w14:textId="77777777" w:rsidR="00234500" w:rsidRPr="00E56A4F" w:rsidRDefault="00234500" w:rsidP="002748BD">
            <w:pPr>
              <w:spacing w:before="120" w:line="0" w:lineRule="atLeast"/>
              <w:rPr>
                <w:sz w:val="18"/>
                <w:szCs w:val="18"/>
                <w:lang w:val="en-US"/>
              </w:rPr>
            </w:pPr>
            <w:r w:rsidRPr="00E56A4F">
              <w:rPr>
                <w:rFonts w:eastAsia="等线"/>
                <w:color w:val="000000"/>
                <w:sz w:val="18"/>
                <w:szCs w:val="18"/>
              </w:rPr>
              <w:t xml:space="preserve">0.950 </w:t>
            </w:r>
          </w:p>
        </w:tc>
        <w:tc>
          <w:tcPr>
            <w:tcW w:w="1701" w:type="dxa"/>
            <w:shd w:val="clear" w:color="auto" w:fill="auto"/>
            <w:vAlign w:val="center"/>
          </w:tcPr>
          <w:p w14:paraId="2A4AF423" w14:textId="77777777" w:rsidR="00234500" w:rsidRPr="00E56A4F" w:rsidRDefault="00234500" w:rsidP="002748BD">
            <w:pPr>
              <w:spacing w:before="120" w:line="0" w:lineRule="atLeast"/>
              <w:rPr>
                <w:sz w:val="18"/>
                <w:szCs w:val="18"/>
                <w:lang w:val="en-US"/>
              </w:rPr>
            </w:pPr>
            <w:r w:rsidRPr="00E56A4F">
              <w:rPr>
                <w:rFonts w:eastAsia="等线"/>
                <w:color w:val="000000"/>
                <w:sz w:val="18"/>
                <w:szCs w:val="18"/>
              </w:rPr>
              <w:t xml:space="preserve">0.877 </w:t>
            </w:r>
          </w:p>
        </w:tc>
        <w:tc>
          <w:tcPr>
            <w:tcW w:w="1560" w:type="dxa"/>
            <w:shd w:val="clear" w:color="auto" w:fill="auto"/>
            <w:vAlign w:val="center"/>
          </w:tcPr>
          <w:p w14:paraId="1884ADCC" w14:textId="77777777" w:rsidR="00234500" w:rsidRPr="00E56A4F" w:rsidRDefault="00234500" w:rsidP="002748BD">
            <w:pPr>
              <w:spacing w:before="120" w:line="0" w:lineRule="atLeast"/>
              <w:rPr>
                <w:sz w:val="18"/>
                <w:szCs w:val="18"/>
                <w:lang w:val="en-US"/>
              </w:rPr>
            </w:pPr>
            <w:r w:rsidRPr="00E56A4F">
              <w:rPr>
                <w:rFonts w:eastAsia="等线"/>
                <w:color w:val="000000"/>
                <w:sz w:val="18"/>
                <w:szCs w:val="18"/>
              </w:rPr>
              <w:t xml:space="preserve">0.936 </w:t>
            </w:r>
          </w:p>
        </w:tc>
        <w:tc>
          <w:tcPr>
            <w:tcW w:w="1362" w:type="dxa"/>
            <w:shd w:val="clear" w:color="auto" w:fill="auto"/>
            <w:vAlign w:val="center"/>
          </w:tcPr>
          <w:p w14:paraId="350C1EBC" w14:textId="77777777" w:rsidR="00234500" w:rsidRPr="00E56A4F" w:rsidRDefault="00234500" w:rsidP="002748BD">
            <w:pPr>
              <w:spacing w:before="120" w:line="0" w:lineRule="atLeast"/>
              <w:rPr>
                <w:sz w:val="18"/>
                <w:szCs w:val="18"/>
                <w:lang w:val="en-US"/>
              </w:rPr>
            </w:pPr>
            <w:r w:rsidRPr="00E56A4F">
              <w:rPr>
                <w:rFonts w:eastAsia="等线"/>
                <w:color w:val="000000"/>
                <w:sz w:val="18"/>
                <w:szCs w:val="18"/>
              </w:rPr>
              <w:t xml:space="preserve">0.846 </w:t>
            </w:r>
          </w:p>
        </w:tc>
      </w:tr>
      <w:tr w:rsidR="00234500" w:rsidRPr="00E56A4F" w14:paraId="01585C5C" w14:textId="77777777" w:rsidTr="002748BD">
        <w:trPr>
          <w:jc w:val="center"/>
        </w:trPr>
        <w:tc>
          <w:tcPr>
            <w:tcW w:w="1305" w:type="dxa"/>
            <w:vMerge w:val="restart"/>
            <w:shd w:val="clear" w:color="auto" w:fill="auto"/>
          </w:tcPr>
          <w:p w14:paraId="0B64226F" w14:textId="77777777" w:rsidR="00234500" w:rsidRPr="00E56A4F" w:rsidRDefault="00234500" w:rsidP="002748BD">
            <w:pPr>
              <w:spacing w:before="120" w:line="0" w:lineRule="atLeast"/>
              <w:rPr>
                <w:sz w:val="18"/>
                <w:szCs w:val="18"/>
                <w:lang w:val="en-US"/>
              </w:rPr>
            </w:pPr>
            <w:r w:rsidRPr="00E56A4F">
              <w:rPr>
                <w:b/>
                <w:sz w:val="18"/>
                <w:szCs w:val="18"/>
              </w:rPr>
              <w:t>Set2</w:t>
            </w:r>
          </w:p>
        </w:tc>
        <w:tc>
          <w:tcPr>
            <w:tcW w:w="991" w:type="dxa"/>
            <w:shd w:val="clear" w:color="auto" w:fill="auto"/>
          </w:tcPr>
          <w:p w14:paraId="1B89A4F0" w14:textId="77777777" w:rsidR="00234500" w:rsidRPr="00E56A4F" w:rsidRDefault="00234500" w:rsidP="002748BD">
            <w:pPr>
              <w:spacing w:before="120" w:line="0" w:lineRule="atLeast"/>
              <w:rPr>
                <w:sz w:val="18"/>
                <w:szCs w:val="18"/>
                <w:lang w:val="en-US"/>
              </w:rPr>
            </w:pPr>
            <w:r w:rsidRPr="00E56A4F">
              <w:rPr>
                <w:b/>
                <w:sz w:val="18"/>
                <w:szCs w:val="18"/>
              </w:rPr>
              <w:t>M=1,LP-SS=8</w:t>
            </w:r>
          </w:p>
        </w:tc>
        <w:tc>
          <w:tcPr>
            <w:tcW w:w="1760" w:type="dxa"/>
            <w:shd w:val="clear" w:color="auto" w:fill="auto"/>
            <w:vAlign w:val="center"/>
          </w:tcPr>
          <w:p w14:paraId="0A894FE6" w14:textId="77777777" w:rsidR="00234500" w:rsidRPr="00E56A4F" w:rsidRDefault="00234500" w:rsidP="002748BD">
            <w:pPr>
              <w:spacing w:before="120" w:line="0" w:lineRule="atLeast"/>
              <w:rPr>
                <w:color w:val="000000"/>
                <w:sz w:val="18"/>
                <w:szCs w:val="18"/>
                <w:lang w:val="en-US"/>
              </w:rPr>
            </w:pPr>
            <w:r w:rsidRPr="00E56A4F">
              <w:rPr>
                <w:rFonts w:eastAsia="等线"/>
                <w:color w:val="000000"/>
                <w:sz w:val="18"/>
                <w:szCs w:val="18"/>
              </w:rPr>
              <w:t xml:space="preserve">1.059 </w:t>
            </w:r>
          </w:p>
        </w:tc>
        <w:tc>
          <w:tcPr>
            <w:tcW w:w="1701" w:type="dxa"/>
            <w:shd w:val="clear" w:color="auto" w:fill="auto"/>
            <w:vAlign w:val="center"/>
          </w:tcPr>
          <w:p w14:paraId="50CAF3AF" w14:textId="77777777" w:rsidR="00234500" w:rsidRPr="00E56A4F" w:rsidRDefault="00234500" w:rsidP="002748BD">
            <w:pPr>
              <w:spacing w:before="120" w:line="0" w:lineRule="atLeast"/>
              <w:rPr>
                <w:color w:val="000000"/>
                <w:sz w:val="18"/>
                <w:szCs w:val="18"/>
                <w:lang w:val="en-US"/>
              </w:rPr>
            </w:pPr>
            <w:r w:rsidRPr="00E56A4F">
              <w:rPr>
                <w:rFonts w:eastAsia="等线"/>
                <w:color w:val="000000"/>
                <w:sz w:val="18"/>
                <w:szCs w:val="18"/>
              </w:rPr>
              <w:t xml:space="preserve">1.016 </w:t>
            </w:r>
          </w:p>
        </w:tc>
        <w:tc>
          <w:tcPr>
            <w:tcW w:w="1560" w:type="dxa"/>
            <w:shd w:val="clear" w:color="auto" w:fill="auto"/>
            <w:vAlign w:val="center"/>
          </w:tcPr>
          <w:p w14:paraId="14F36535" w14:textId="77777777" w:rsidR="00234500" w:rsidRPr="00E56A4F" w:rsidRDefault="00234500" w:rsidP="002748BD">
            <w:pPr>
              <w:spacing w:before="120" w:line="0" w:lineRule="atLeast"/>
              <w:rPr>
                <w:color w:val="000000"/>
                <w:sz w:val="18"/>
                <w:szCs w:val="18"/>
                <w:lang w:val="en-US"/>
              </w:rPr>
            </w:pPr>
            <w:r w:rsidRPr="00E56A4F">
              <w:rPr>
                <w:rFonts w:eastAsia="等线"/>
                <w:color w:val="000000"/>
                <w:sz w:val="18"/>
                <w:szCs w:val="18"/>
              </w:rPr>
              <w:t xml:space="preserve">1.038 </w:t>
            </w:r>
          </w:p>
        </w:tc>
        <w:tc>
          <w:tcPr>
            <w:tcW w:w="1362" w:type="dxa"/>
            <w:shd w:val="clear" w:color="auto" w:fill="auto"/>
            <w:vAlign w:val="center"/>
          </w:tcPr>
          <w:p w14:paraId="587E538E" w14:textId="77777777" w:rsidR="00234500" w:rsidRPr="00E56A4F" w:rsidRDefault="00234500" w:rsidP="002748BD">
            <w:pPr>
              <w:spacing w:before="120" w:line="0" w:lineRule="atLeast"/>
              <w:rPr>
                <w:color w:val="000000"/>
                <w:sz w:val="18"/>
                <w:szCs w:val="18"/>
                <w:lang w:val="en-US"/>
              </w:rPr>
            </w:pPr>
            <w:r w:rsidRPr="00E56A4F">
              <w:rPr>
                <w:rFonts w:eastAsia="等线"/>
                <w:color w:val="000000"/>
                <w:sz w:val="18"/>
                <w:szCs w:val="18"/>
              </w:rPr>
              <w:t xml:space="preserve">0.993 </w:t>
            </w:r>
          </w:p>
        </w:tc>
      </w:tr>
      <w:tr w:rsidR="00234500" w:rsidRPr="00E56A4F" w14:paraId="54722659" w14:textId="77777777" w:rsidTr="002748BD">
        <w:trPr>
          <w:jc w:val="center"/>
        </w:trPr>
        <w:tc>
          <w:tcPr>
            <w:tcW w:w="1305" w:type="dxa"/>
            <w:vMerge/>
            <w:shd w:val="clear" w:color="auto" w:fill="auto"/>
          </w:tcPr>
          <w:p w14:paraId="35DBECDF" w14:textId="77777777" w:rsidR="00234500" w:rsidRPr="00E56A4F" w:rsidRDefault="00234500" w:rsidP="002748BD">
            <w:pPr>
              <w:spacing w:before="120" w:line="0" w:lineRule="atLeast"/>
              <w:rPr>
                <w:sz w:val="18"/>
                <w:szCs w:val="18"/>
                <w:lang w:val="en-US"/>
              </w:rPr>
            </w:pPr>
          </w:p>
        </w:tc>
        <w:tc>
          <w:tcPr>
            <w:tcW w:w="991" w:type="dxa"/>
            <w:shd w:val="clear" w:color="auto" w:fill="auto"/>
          </w:tcPr>
          <w:p w14:paraId="511AEA5F" w14:textId="77777777" w:rsidR="00234500" w:rsidRPr="00E56A4F" w:rsidRDefault="00234500" w:rsidP="002748BD">
            <w:pPr>
              <w:spacing w:before="120" w:line="0" w:lineRule="atLeast"/>
              <w:rPr>
                <w:sz w:val="18"/>
                <w:szCs w:val="18"/>
                <w:lang w:val="en-US"/>
              </w:rPr>
            </w:pPr>
            <w:r w:rsidRPr="00E56A4F">
              <w:rPr>
                <w:b/>
                <w:sz w:val="18"/>
                <w:szCs w:val="18"/>
              </w:rPr>
              <w:t>M=2,LP-SS=8</w:t>
            </w:r>
          </w:p>
        </w:tc>
        <w:tc>
          <w:tcPr>
            <w:tcW w:w="1760" w:type="dxa"/>
            <w:shd w:val="clear" w:color="auto" w:fill="auto"/>
            <w:vAlign w:val="center"/>
          </w:tcPr>
          <w:p w14:paraId="109E2F22" w14:textId="77777777" w:rsidR="00234500" w:rsidRPr="00E56A4F" w:rsidRDefault="00234500" w:rsidP="002748BD">
            <w:pPr>
              <w:spacing w:before="120" w:line="0" w:lineRule="atLeast"/>
              <w:rPr>
                <w:color w:val="000000"/>
                <w:sz w:val="18"/>
                <w:szCs w:val="18"/>
                <w:lang w:val="en-US"/>
              </w:rPr>
            </w:pPr>
            <w:r w:rsidRPr="00E56A4F">
              <w:rPr>
                <w:rFonts w:eastAsia="等线"/>
                <w:color w:val="000000"/>
                <w:sz w:val="18"/>
                <w:szCs w:val="18"/>
              </w:rPr>
              <w:t xml:space="preserve">0.913 </w:t>
            </w:r>
          </w:p>
        </w:tc>
        <w:tc>
          <w:tcPr>
            <w:tcW w:w="1701" w:type="dxa"/>
            <w:shd w:val="clear" w:color="auto" w:fill="auto"/>
            <w:vAlign w:val="center"/>
          </w:tcPr>
          <w:p w14:paraId="1F82DF0E" w14:textId="77777777" w:rsidR="00234500" w:rsidRPr="00E56A4F" w:rsidRDefault="00234500" w:rsidP="002748BD">
            <w:pPr>
              <w:spacing w:before="120" w:line="0" w:lineRule="atLeast"/>
              <w:rPr>
                <w:color w:val="000000"/>
                <w:sz w:val="18"/>
                <w:szCs w:val="18"/>
                <w:lang w:val="en-US"/>
              </w:rPr>
            </w:pPr>
            <w:r w:rsidRPr="00E56A4F">
              <w:rPr>
                <w:rFonts w:eastAsia="等线"/>
                <w:color w:val="000000"/>
                <w:sz w:val="18"/>
                <w:szCs w:val="18"/>
              </w:rPr>
              <w:t xml:space="preserve">0.817 </w:t>
            </w:r>
          </w:p>
        </w:tc>
        <w:tc>
          <w:tcPr>
            <w:tcW w:w="1560" w:type="dxa"/>
            <w:shd w:val="clear" w:color="auto" w:fill="auto"/>
            <w:vAlign w:val="center"/>
          </w:tcPr>
          <w:p w14:paraId="7AB3DC4C" w14:textId="77777777" w:rsidR="00234500" w:rsidRPr="00E56A4F" w:rsidRDefault="00234500" w:rsidP="002748BD">
            <w:pPr>
              <w:spacing w:before="120" w:line="0" w:lineRule="atLeast"/>
              <w:rPr>
                <w:color w:val="000000"/>
                <w:sz w:val="18"/>
                <w:szCs w:val="18"/>
                <w:lang w:val="en-US"/>
              </w:rPr>
            </w:pPr>
            <w:r w:rsidRPr="00E56A4F">
              <w:rPr>
                <w:rFonts w:eastAsia="等线"/>
                <w:color w:val="000000"/>
                <w:sz w:val="18"/>
                <w:szCs w:val="18"/>
              </w:rPr>
              <w:t xml:space="preserve">0.901 </w:t>
            </w:r>
          </w:p>
        </w:tc>
        <w:tc>
          <w:tcPr>
            <w:tcW w:w="1362" w:type="dxa"/>
            <w:shd w:val="clear" w:color="auto" w:fill="auto"/>
            <w:vAlign w:val="center"/>
          </w:tcPr>
          <w:p w14:paraId="611742FF" w14:textId="77777777" w:rsidR="00234500" w:rsidRPr="00E56A4F" w:rsidRDefault="00234500" w:rsidP="002748BD">
            <w:pPr>
              <w:spacing w:before="120" w:line="0" w:lineRule="atLeast"/>
              <w:rPr>
                <w:color w:val="000000"/>
                <w:sz w:val="18"/>
                <w:szCs w:val="18"/>
                <w:lang w:val="en-US"/>
              </w:rPr>
            </w:pPr>
            <w:r w:rsidRPr="00E56A4F">
              <w:rPr>
                <w:rFonts w:eastAsia="等线"/>
                <w:color w:val="000000"/>
                <w:sz w:val="18"/>
                <w:szCs w:val="18"/>
              </w:rPr>
              <w:t xml:space="preserve">0.806 </w:t>
            </w:r>
          </w:p>
        </w:tc>
      </w:tr>
      <w:tr w:rsidR="00234500" w:rsidRPr="00E56A4F" w14:paraId="524DF6CF" w14:textId="77777777" w:rsidTr="002748BD">
        <w:trPr>
          <w:jc w:val="center"/>
        </w:trPr>
        <w:tc>
          <w:tcPr>
            <w:tcW w:w="1305" w:type="dxa"/>
            <w:vMerge/>
            <w:shd w:val="clear" w:color="auto" w:fill="auto"/>
          </w:tcPr>
          <w:p w14:paraId="3A360BE2" w14:textId="77777777" w:rsidR="00234500" w:rsidRPr="00E56A4F" w:rsidRDefault="00234500" w:rsidP="002748BD">
            <w:pPr>
              <w:spacing w:before="120" w:line="0" w:lineRule="atLeast"/>
              <w:rPr>
                <w:sz w:val="18"/>
                <w:szCs w:val="18"/>
                <w:lang w:val="en-US"/>
              </w:rPr>
            </w:pPr>
          </w:p>
        </w:tc>
        <w:tc>
          <w:tcPr>
            <w:tcW w:w="991" w:type="dxa"/>
            <w:shd w:val="clear" w:color="auto" w:fill="auto"/>
          </w:tcPr>
          <w:p w14:paraId="4672B7FD" w14:textId="77777777" w:rsidR="00234500" w:rsidRPr="00E56A4F" w:rsidRDefault="00234500" w:rsidP="002748BD">
            <w:pPr>
              <w:spacing w:before="120" w:line="0" w:lineRule="atLeast"/>
              <w:rPr>
                <w:sz w:val="18"/>
                <w:szCs w:val="18"/>
                <w:lang w:val="en-US"/>
              </w:rPr>
            </w:pPr>
            <w:r w:rsidRPr="00E56A4F">
              <w:rPr>
                <w:b/>
                <w:sz w:val="18"/>
                <w:szCs w:val="18"/>
              </w:rPr>
              <w:t>M=4,LP-SS=16</w:t>
            </w:r>
          </w:p>
        </w:tc>
        <w:tc>
          <w:tcPr>
            <w:tcW w:w="1760" w:type="dxa"/>
            <w:shd w:val="clear" w:color="auto" w:fill="auto"/>
            <w:vAlign w:val="center"/>
          </w:tcPr>
          <w:p w14:paraId="3A094B6A" w14:textId="77777777" w:rsidR="00234500" w:rsidRPr="00E56A4F" w:rsidRDefault="00234500" w:rsidP="002748BD">
            <w:pPr>
              <w:spacing w:before="120" w:line="0" w:lineRule="atLeast"/>
              <w:rPr>
                <w:color w:val="000000"/>
                <w:sz w:val="18"/>
                <w:szCs w:val="18"/>
                <w:lang w:val="en-US"/>
              </w:rPr>
            </w:pPr>
            <w:r w:rsidRPr="00E56A4F">
              <w:rPr>
                <w:rFonts w:eastAsia="等线"/>
                <w:color w:val="000000"/>
                <w:sz w:val="18"/>
                <w:szCs w:val="18"/>
              </w:rPr>
              <w:t xml:space="preserve">0.896 </w:t>
            </w:r>
          </w:p>
        </w:tc>
        <w:tc>
          <w:tcPr>
            <w:tcW w:w="1701" w:type="dxa"/>
            <w:shd w:val="clear" w:color="auto" w:fill="auto"/>
            <w:vAlign w:val="center"/>
          </w:tcPr>
          <w:p w14:paraId="119EE792" w14:textId="77777777" w:rsidR="00234500" w:rsidRPr="00E56A4F" w:rsidRDefault="00234500" w:rsidP="002748BD">
            <w:pPr>
              <w:spacing w:before="120" w:line="0" w:lineRule="atLeast"/>
              <w:rPr>
                <w:color w:val="000000"/>
                <w:sz w:val="18"/>
                <w:szCs w:val="18"/>
                <w:lang w:val="en-US"/>
              </w:rPr>
            </w:pPr>
            <w:r w:rsidRPr="00E56A4F">
              <w:rPr>
                <w:rFonts w:eastAsia="等线"/>
                <w:color w:val="000000"/>
                <w:sz w:val="18"/>
                <w:szCs w:val="18"/>
              </w:rPr>
              <w:t xml:space="preserve">0.816 </w:t>
            </w:r>
          </w:p>
        </w:tc>
        <w:tc>
          <w:tcPr>
            <w:tcW w:w="1560" w:type="dxa"/>
            <w:shd w:val="clear" w:color="auto" w:fill="auto"/>
            <w:vAlign w:val="center"/>
          </w:tcPr>
          <w:p w14:paraId="18267926" w14:textId="77777777" w:rsidR="00234500" w:rsidRPr="00E56A4F" w:rsidRDefault="00234500" w:rsidP="002748BD">
            <w:pPr>
              <w:spacing w:before="120" w:line="0" w:lineRule="atLeast"/>
              <w:rPr>
                <w:color w:val="000000"/>
                <w:sz w:val="18"/>
                <w:szCs w:val="18"/>
                <w:lang w:val="en-US"/>
              </w:rPr>
            </w:pPr>
            <w:r w:rsidRPr="00E56A4F">
              <w:rPr>
                <w:rFonts w:eastAsia="等线"/>
                <w:color w:val="000000"/>
                <w:sz w:val="18"/>
                <w:szCs w:val="18"/>
              </w:rPr>
              <w:t xml:space="preserve">0.903 </w:t>
            </w:r>
          </w:p>
        </w:tc>
        <w:tc>
          <w:tcPr>
            <w:tcW w:w="1362" w:type="dxa"/>
            <w:shd w:val="clear" w:color="auto" w:fill="auto"/>
            <w:vAlign w:val="center"/>
          </w:tcPr>
          <w:p w14:paraId="1702679F" w14:textId="77777777" w:rsidR="00234500" w:rsidRPr="00E56A4F" w:rsidRDefault="00234500" w:rsidP="002748BD">
            <w:pPr>
              <w:spacing w:before="120" w:line="0" w:lineRule="atLeast"/>
              <w:rPr>
                <w:color w:val="000000"/>
                <w:sz w:val="18"/>
                <w:szCs w:val="18"/>
                <w:lang w:val="en-US"/>
              </w:rPr>
            </w:pPr>
            <w:r w:rsidRPr="00E56A4F">
              <w:rPr>
                <w:rFonts w:eastAsia="等线"/>
                <w:color w:val="000000"/>
                <w:sz w:val="18"/>
                <w:szCs w:val="18"/>
              </w:rPr>
              <w:t xml:space="preserve">0.826 </w:t>
            </w:r>
          </w:p>
        </w:tc>
      </w:tr>
    </w:tbl>
    <w:p w14:paraId="140237F2" w14:textId="77777777" w:rsidR="00234500" w:rsidRDefault="00234500" w:rsidP="00234500">
      <w:pPr>
        <w:rPr>
          <w:b/>
        </w:rPr>
      </w:pPr>
    </w:p>
    <w:p w14:paraId="3429031A" w14:textId="1BA2C93E" w:rsidR="00234500" w:rsidRDefault="00234500" w:rsidP="00234500">
      <w:pPr>
        <w:pStyle w:val="aff"/>
        <w:keepNext/>
        <w:jc w:val="center"/>
        <w:rPr>
          <w:i w:val="0"/>
          <w:iCs w:val="0"/>
          <w:sz w:val="20"/>
          <w:szCs w:val="20"/>
        </w:rPr>
      </w:pPr>
      <w:r w:rsidRPr="001D1CD2">
        <w:rPr>
          <w:i w:val="0"/>
          <w:iCs w:val="0"/>
          <w:sz w:val="20"/>
          <w:szCs w:val="20"/>
        </w:rPr>
        <w:t xml:space="preserve">Table </w:t>
      </w:r>
      <w:r w:rsidRPr="001D1CD2">
        <w:rPr>
          <w:i w:val="0"/>
          <w:iCs w:val="0"/>
          <w:sz w:val="20"/>
          <w:szCs w:val="20"/>
        </w:rPr>
        <w:fldChar w:fldCharType="begin"/>
      </w:r>
      <w:r w:rsidRPr="001D1CD2">
        <w:rPr>
          <w:i w:val="0"/>
          <w:iCs w:val="0"/>
          <w:sz w:val="20"/>
          <w:szCs w:val="20"/>
        </w:rPr>
        <w:instrText xml:space="preserve"> SEQ Table \* ARABIC </w:instrText>
      </w:r>
      <w:r w:rsidRPr="001D1CD2">
        <w:rPr>
          <w:i w:val="0"/>
          <w:iCs w:val="0"/>
          <w:sz w:val="20"/>
          <w:szCs w:val="20"/>
        </w:rPr>
        <w:fldChar w:fldCharType="separate"/>
      </w:r>
      <w:r w:rsidR="00E60CD5">
        <w:rPr>
          <w:i w:val="0"/>
          <w:iCs w:val="0"/>
          <w:noProof/>
          <w:sz w:val="20"/>
          <w:szCs w:val="20"/>
        </w:rPr>
        <w:t>7</w:t>
      </w:r>
      <w:r w:rsidRPr="001D1CD2">
        <w:rPr>
          <w:i w:val="0"/>
          <w:iCs w:val="0"/>
          <w:sz w:val="20"/>
          <w:szCs w:val="20"/>
        </w:rPr>
        <w:fldChar w:fldCharType="end"/>
      </w:r>
      <w:r w:rsidRPr="001D1CD2">
        <w:rPr>
          <w:i w:val="0"/>
          <w:iCs w:val="0"/>
          <w:sz w:val="20"/>
          <w:szCs w:val="20"/>
        </w:rPr>
        <w:t xml:space="preserve"> Delta RSRP/RSRQ value for OOK receiver</w:t>
      </w:r>
      <w:r w:rsidRPr="006975EC">
        <w:rPr>
          <w:i w:val="0"/>
          <w:sz w:val="20"/>
          <w:szCs w:val="20"/>
        </w:rPr>
        <w:t xml:space="preserve"> </w:t>
      </w:r>
      <w:r w:rsidRPr="00F61344">
        <w:rPr>
          <w:i w:val="0"/>
          <w:sz w:val="20"/>
          <w:szCs w:val="20"/>
        </w:rPr>
        <w:t xml:space="preserve">in ideal RSRP </w:t>
      </w:r>
      <w:r>
        <w:rPr>
          <w:rFonts w:hint="eastAsia"/>
          <w:i w:val="0"/>
          <w:sz w:val="20"/>
          <w:szCs w:val="20"/>
        </w:rPr>
        <w:t>not</w:t>
      </w:r>
      <w:r>
        <w:rPr>
          <w:i w:val="0"/>
          <w:sz w:val="20"/>
          <w:szCs w:val="20"/>
        </w:rPr>
        <w:t xml:space="preserve"> </w:t>
      </w:r>
      <w:r w:rsidRPr="00F61344">
        <w:rPr>
          <w:i w:val="0"/>
          <w:sz w:val="20"/>
          <w:szCs w:val="20"/>
        </w:rPr>
        <w:t>pass channel</w:t>
      </w:r>
      <w:r w:rsidRPr="001D1CD2">
        <w:rPr>
          <w:i w:val="0"/>
          <w:iCs w:val="0"/>
          <w:sz w:val="20"/>
          <w:szCs w:val="20"/>
        </w:rPr>
        <w:t xml:space="preserve">, </w:t>
      </w:r>
      <w:r>
        <w:rPr>
          <w:i w:val="0"/>
          <w:iCs w:val="0"/>
          <w:sz w:val="20"/>
          <w:szCs w:val="20"/>
        </w:rPr>
        <w:t>a</w:t>
      </w:r>
      <w:r w:rsidRPr="001D1CD2">
        <w:rPr>
          <w:i w:val="0"/>
          <w:iCs w:val="0"/>
          <w:sz w:val="20"/>
          <w:szCs w:val="20"/>
        </w:rPr>
        <w:t xml:space="preserve">synchronous case, </w:t>
      </w:r>
      <w:r>
        <w:rPr>
          <w:i w:val="0"/>
          <w:iCs w:val="0"/>
          <w:sz w:val="20"/>
          <w:szCs w:val="20"/>
        </w:rPr>
        <w:t>TDL-C</w:t>
      </w:r>
      <w:r w:rsidRPr="001D1CD2">
        <w:rPr>
          <w:i w:val="0"/>
          <w:iCs w:val="0"/>
          <w:sz w:val="20"/>
          <w:szCs w:val="20"/>
        </w:rPr>
        <w:t xml:space="preserve"> Channel with </w:t>
      </w:r>
      <w:r>
        <w:rPr>
          <w:i w:val="0"/>
          <w:iCs w:val="0"/>
          <w:sz w:val="20"/>
          <w:szCs w:val="20"/>
        </w:rPr>
        <w:t xml:space="preserve">3ms </w:t>
      </w:r>
      <w:r w:rsidRPr="001D1CD2">
        <w:rPr>
          <w:i w:val="0"/>
          <w:iCs w:val="0"/>
          <w:sz w:val="20"/>
          <w:szCs w:val="20"/>
        </w:rPr>
        <w:t>delay for neighbo</w:t>
      </w:r>
      <w:r>
        <w:rPr>
          <w:i w:val="0"/>
          <w:iCs w:val="0"/>
          <w:sz w:val="20"/>
          <w:szCs w:val="20"/>
        </w:rPr>
        <w:t>u</w:t>
      </w:r>
      <w:r w:rsidRPr="001D1CD2">
        <w:rPr>
          <w:i w:val="0"/>
          <w:iCs w:val="0"/>
          <w:sz w:val="20"/>
          <w:szCs w:val="20"/>
        </w:rPr>
        <w:t>r interference</w:t>
      </w:r>
    </w:p>
    <w:p w14:paraId="4F0F0073" w14:textId="406660BD" w:rsidR="00BC6BBD" w:rsidRDefault="00BC6BBD" w:rsidP="00234500">
      <w:pPr>
        <w:pStyle w:val="aff"/>
        <w:keepNext/>
        <w:jc w:val="center"/>
        <w:rPr>
          <w:i w:val="0"/>
          <w:iCs w:val="0"/>
          <w:sz w:val="20"/>
          <w:szCs w:val="20"/>
        </w:rPr>
      </w:pPr>
    </w:p>
    <w:tbl>
      <w:tblPr>
        <w:tblW w:w="9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914"/>
        <w:gridCol w:w="1766"/>
        <w:gridCol w:w="1766"/>
        <w:gridCol w:w="1766"/>
        <w:gridCol w:w="1766"/>
      </w:tblGrid>
      <w:tr w:rsidR="00BC6BBD" w:rsidRPr="00E56A4F" w14:paraId="5C94111C" w14:textId="77777777" w:rsidTr="00A00526">
        <w:trPr>
          <w:trHeight w:val="1515"/>
          <w:jc w:val="center"/>
        </w:trPr>
        <w:tc>
          <w:tcPr>
            <w:tcW w:w="1046" w:type="dxa"/>
            <w:shd w:val="clear" w:color="auto" w:fill="auto"/>
          </w:tcPr>
          <w:p w14:paraId="7406125B" w14:textId="77777777" w:rsidR="00BC6BBD" w:rsidRPr="00BC6BBD" w:rsidRDefault="00BC6BBD" w:rsidP="00A00526">
            <w:pPr>
              <w:spacing w:before="120" w:line="0" w:lineRule="atLeast"/>
              <w:rPr>
                <w:sz w:val="18"/>
                <w:szCs w:val="18"/>
                <w:lang w:val="en-US"/>
              </w:rPr>
            </w:pPr>
            <w:proofErr w:type="gramStart"/>
            <w:r w:rsidRPr="00BC6BBD">
              <w:rPr>
                <w:sz w:val="18"/>
                <w:szCs w:val="18"/>
                <w:lang w:val="en-US"/>
              </w:rPr>
              <w:t>TDLC(</w:t>
            </w:r>
            <w:proofErr w:type="gramEnd"/>
            <w:r w:rsidRPr="00BC6BBD">
              <w:rPr>
                <w:sz w:val="18"/>
                <w:szCs w:val="18"/>
                <w:lang w:val="en-US"/>
              </w:rPr>
              <w:t>3ms Delay)</w:t>
            </w:r>
          </w:p>
        </w:tc>
        <w:tc>
          <w:tcPr>
            <w:tcW w:w="914" w:type="dxa"/>
            <w:shd w:val="clear" w:color="auto" w:fill="auto"/>
          </w:tcPr>
          <w:p w14:paraId="27FB1EE0" w14:textId="77777777" w:rsidR="00BC6BBD" w:rsidRPr="00BC6BBD" w:rsidRDefault="00BC6BBD" w:rsidP="00A00526">
            <w:pPr>
              <w:spacing w:before="120" w:line="0" w:lineRule="atLeast"/>
              <w:rPr>
                <w:sz w:val="18"/>
                <w:szCs w:val="18"/>
                <w:lang w:val="en-US"/>
              </w:rPr>
            </w:pPr>
          </w:p>
        </w:tc>
        <w:tc>
          <w:tcPr>
            <w:tcW w:w="1766" w:type="dxa"/>
            <w:shd w:val="clear" w:color="auto" w:fill="auto"/>
          </w:tcPr>
          <w:p w14:paraId="67DC4DEA" w14:textId="77777777" w:rsidR="00BC6BBD" w:rsidRPr="00BC6BBD" w:rsidRDefault="00BC6BBD" w:rsidP="00A00526">
            <w:pPr>
              <w:spacing w:before="120" w:line="0" w:lineRule="atLeast"/>
              <w:rPr>
                <w:b/>
                <w:sz w:val="18"/>
                <w:szCs w:val="18"/>
              </w:rPr>
            </w:pPr>
            <w:r w:rsidRPr="00BC6BBD">
              <w:rPr>
                <w:b/>
                <w:sz w:val="18"/>
                <w:szCs w:val="18"/>
              </w:rPr>
              <w:t>RSRP 3 sample</w:t>
            </w:r>
          </w:p>
          <w:p w14:paraId="09A60259" w14:textId="77777777" w:rsidR="00BC6BBD" w:rsidRPr="00BC6BBD" w:rsidRDefault="00BC6BBD" w:rsidP="00A00526">
            <w:pPr>
              <w:spacing w:before="120" w:line="0" w:lineRule="atLeast"/>
              <w:rPr>
                <w:sz w:val="18"/>
                <w:szCs w:val="18"/>
                <w:lang w:val="en-US"/>
              </w:rPr>
            </w:pPr>
            <w:r w:rsidRPr="00BC6BBD">
              <w:rPr>
                <w:b/>
                <w:sz w:val="18"/>
                <w:szCs w:val="18"/>
              </w:rPr>
              <w:t>NR interference (unit dB)</w:t>
            </w:r>
          </w:p>
        </w:tc>
        <w:tc>
          <w:tcPr>
            <w:tcW w:w="1766" w:type="dxa"/>
            <w:shd w:val="clear" w:color="auto" w:fill="auto"/>
          </w:tcPr>
          <w:p w14:paraId="40B4B8DE" w14:textId="77777777" w:rsidR="00BC6BBD" w:rsidRPr="00BC6BBD" w:rsidRDefault="00BC6BBD" w:rsidP="00A00526">
            <w:pPr>
              <w:spacing w:before="120" w:line="0" w:lineRule="atLeast"/>
              <w:rPr>
                <w:b/>
                <w:sz w:val="18"/>
                <w:szCs w:val="18"/>
              </w:rPr>
            </w:pPr>
            <w:r w:rsidRPr="00BC6BBD">
              <w:rPr>
                <w:b/>
                <w:sz w:val="18"/>
                <w:szCs w:val="18"/>
              </w:rPr>
              <w:t>RSRQ 3 sample</w:t>
            </w:r>
          </w:p>
          <w:p w14:paraId="702500C0" w14:textId="77777777" w:rsidR="00BC6BBD" w:rsidRPr="00BC6BBD" w:rsidRDefault="00BC6BBD" w:rsidP="00A00526">
            <w:pPr>
              <w:spacing w:before="120" w:line="0" w:lineRule="atLeast"/>
              <w:rPr>
                <w:sz w:val="18"/>
                <w:szCs w:val="18"/>
                <w:lang w:val="en-US"/>
              </w:rPr>
            </w:pPr>
            <w:r w:rsidRPr="00BC6BBD">
              <w:rPr>
                <w:b/>
                <w:sz w:val="18"/>
                <w:szCs w:val="18"/>
              </w:rPr>
              <w:t>NR interference (unit dB)</w:t>
            </w:r>
          </w:p>
        </w:tc>
        <w:tc>
          <w:tcPr>
            <w:tcW w:w="1766" w:type="dxa"/>
            <w:shd w:val="clear" w:color="auto" w:fill="auto"/>
          </w:tcPr>
          <w:p w14:paraId="569AB95D" w14:textId="77777777" w:rsidR="00BC6BBD" w:rsidRPr="00BC6BBD" w:rsidRDefault="00BC6BBD" w:rsidP="00A00526">
            <w:pPr>
              <w:spacing w:before="120" w:line="0" w:lineRule="atLeast"/>
              <w:rPr>
                <w:b/>
                <w:sz w:val="18"/>
                <w:szCs w:val="18"/>
              </w:rPr>
            </w:pPr>
            <w:r w:rsidRPr="00BC6BBD">
              <w:rPr>
                <w:b/>
                <w:sz w:val="18"/>
                <w:szCs w:val="18"/>
              </w:rPr>
              <w:t>RSRP 3 sample</w:t>
            </w:r>
          </w:p>
          <w:p w14:paraId="08C6091E" w14:textId="77777777" w:rsidR="00BC6BBD" w:rsidRPr="00BC6BBD" w:rsidRDefault="00BC6BBD" w:rsidP="00A00526">
            <w:pPr>
              <w:spacing w:before="120" w:line="0" w:lineRule="atLeast"/>
              <w:rPr>
                <w:sz w:val="18"/>
                <w:szCs w:val="18"/>
                <w:lang w:val="en-US"/>
              </w:rPr>
            </w:pPr>
            <w:r w:rsidRPr="00BC6BBD">
              <w:rPr>
                <w:b/>
                <w:sz w:val="18"/>
                <w:szCs w:val="18"/>
              </w:rPr>
              <w:t>LP-SS interference (unit dB)</w:t>
            </w:r>
          </w:p>
        </w:tc>
        <w:tc>
          <w:tcPr>
            <w:tcW w:w="1766" w:type="dxa"/>
            <w:shd w:val="clear" w:color="auto" w:fill="auto"/>
          </w:tcPr>
          <w:p w14:paraId="30587FB1" w14:textId="77777777" w:rsidR="00BC6BBD" w:rsidRPr="00BC6BBD" w:rsidRDefault="00BC6BBD" w:rsidP="00A00526">
            <w:pPr>
              <w:spacing w:before="120" w:line="0" w:lineRule="atLeast"/>
              <w:rPr>
                <w:b/>
                <w:sz w:val="18"/>
                <w:szCs w:val="18"/>
              </w:rPr>
            </w:pPr>
            <w:r w:rsidRPr="00BC6BBD">
              <w:rPr>
                <w:b/>
                <w:sz w:val="18"/>
                <w:szCs w:val="18"/>
              </w:rPr>
              <w:t>RSRQ 3 sample</w:t>
            </w:r>
          </w:p>
          <w:p w14:paraId="4E278131" w14:textId="77777777" w:rsidR="00BC6BBD" w:rsidRPr="00BC6BBD" w:rsidRDefault="00BC6BBD" w:rsidP="00A00526">
            <w:pPr>
              <w:spacing w:before="120" w:line="0" w:lineRule="atLeast"/>
              <w:rPr>
                <w:sz w:val="18"/>
                <w:szCs w:val="18"/>
                <w:lang w:val="en-US"/>
              </w:rPr>
            </w:pPr>
            <w:r w:rsidRPr="00BC6BBD">
              <w:rPr>
                <w:b/>
                <w:sz w:val="18"/>
                <w:szCs w:val="18"/>
              </w:rPr>
              <w:t>LP-SS interference (unit dB)</w:t>
            </w:r>
          </w:p>
        </w:tc>
      </w:tr>
      <w:tr w:rsidR="00BC6BBD" w:rsidRPr="00E56A4F" w14:paraId="659F4752" w14:textId="77777777" w:rsidTr="00A00526">
        <w:trPr>
          <w:trHeight w:val="819"/>
          <w:jc w:val="center"/>
        </w:trPr>
        <w:tc>
          <w:tcPr>
            <w:tcW w:w="1046" w:type="dxa"/>
            <w:vMerge w:val="restart"/>
            <w:shd w:val="clear" w:color="auto" w:fill="auto"/>
          </w:tcPr>
          <w:p w14:paraId="376156FC" w14:textId="77777777" w:rsidR="00BC6BBD" w:rsidRPr="00BC6BBD" w:rsidRDefault="00BC6BBD" w:rsidP="00A00526">
            <w:pPr>
              <w:spacing w:before="120" w:line="0" w:lineRule="atLeast"/>
              <w:rPr>
                <w:sz w:val="18"/>
                <w:szCs w:val="18"/>
                <w:lang w:val="en-US"/>
              </w:rPr>
            </w:pPr>
            <w:r w:rsidRPr="00BC6BBD">
              <w:rPr>
                <w:b/>
                <w:sz w:val="18"/>
                <w:szCs w:val="18"/>
              </w:rPr>
              <w:t>Set1</w:t>
            </w:r>
          </w:p>
        </w:tc>
        <w:tc>
          <w:tcPr>
            <w:tcW w:w="914" w:type="dxa"/>
            <w:shd w:val="clear" w:color="auto" w:fill="auto"/>
          </w:tcPr>
          <w:p w14:paraId="2C52C608" w14:textId="77777777" w:rsidR="00BC6BBD" w:rsidRPr="00BC6BBD" w:rsidRDefault="00BC6BBD" w:rsidP="00A00526">
            <w:pPr>
              <w:spacing w:before="120" w:line="0" w:lineRule="atLeast"/>
              <w:rPr>
                <w:sz w:val="18"/>
                <w:szCs w:val="18"/>
                <w:lang w:val="en-US"/>
              </w:rPr>
            </w:pPr>
            <w:r w:rsidRPr="00BC6BBD">
              <w:rPr>
                <w:b/>
                <w:sz w:val="18"/>
                <w:szCs w:val="18"/>
              </w:rPr>
              <w:t>M=1,LP-SS=8</w:t>
            </w:r>
          </w:p>
        </w:tc>
        <w:tc>
          <w:tcPr>
            <w:tcW w:w="1766" w:type="dxa"/>
            <w:shd w:val="clear" w:color="auto" w:fill="auto"/>
          </w:tcPr>
          <w:p w14:paraId="7E83FB7E" w14:textId="77777777" w:rsidR="00BC6BBD" w:rsidRPr="00BC6BBD" w:rsidRDefault="00BC6BBD" w:rsidP="00A00526">
            <w:pPr>
              <w:spacing w:before="120" w:line="0" w:lineRule="atLeast"/>
              <w:rPr>
                <w:color w:val="000000"/>
                <w:sz w:val="18"/>
                <w:szCs w:val="18"/>
                <w:lang w:val="en-US"/>
              </w:rPr>
            </w:pPr>
            <w:r w:rsidRPr="00BC6BBD">
              <w:rPr>
                <w:color w:val="000000"/>
                <w:sz w:val="18"/>
                <w:szCs w:val="18"/>
              </w:rPr>
              <w:t xml:space="preserve">2.851 </w:t>
            </w:r>
          </w:p>
        </w:tc>
        <w:tc>
          <w:tcPr>
            <w:tcW w:w="1766" w:type="dxa"/>
            <w:shd w:val="clear" w:color="auto" w:fill="auto"/>
          </w:tcPr>
          <w:p w14:paraId="285401C4" w14:textId="77777777" w:rsidR="00BC6BBD" w:rsidRPr="00BC6BBD" w:rsidRDefault="00BC6BBD" w:rsidP="00A00526">
            <w:pPr>
              <w:spacing w:before="120" w:line="0" w:lineRule="atLeast"/>
              <w:rPr>
                <w:color w:val="000000"/>
                <w:sz w:val="18"/>
                <w:szCs w:val="18"/>
                <w:lang w:val="en-US"/>
              </w:rPr>
            </w:pPr>
            <w:r w:rsidRPr="00BC6BBD">
              <w:rPr>
                <w:color w:val="000000"/>
                <w:sz w:val="18"/>
                <w:szCs w:val="18"/>
              </w:rPr>
              <w:t xml:space="preserve">2.323 </w:t>
            </w:r>
          </w:p>
        </w:tc>
        <w:tc>
          <w:tcPr>
            <w:tcW w:w="1766" w:type="dxa"/>
            <w:shd w:val="clear" w:color="auto" w:fill="auto"/>
          </w:tcPr>
          <w:p w14:paraId="39D492BF" w14:textId="77777777" w:rsidR="00BC6BBD" w:rsidRPr="00BC6BBD" w:rsidRDefault="00BC6BBD" w:rsidP="00A00526">
            <w:pPr>
              <w:spacing w:before="120" w:line="0" w:lineRule="atLeast"/>
              <w:rPr>
                <w:color w:val="000000"/>
                <w:sz w:val="18"/>
                <w:szCs w:val="18"/>
                <w:lang w:val="en-US"/>
              </w:rPr>
            </w:pPr>
            <w:r w:rsidRPr="00BC6BBD">
              <w:rPr>
                <w:color w:val="000000"/>
                <w:sz w:val="18"/>
                <w:szCs w:val="18"/>
              </w:rPr>
              <w:t xml:space="preserve">2.841 </w:t>
            </w:r>
          </w:p>
        </w:tc>
        <w:tc>
          <w:tcPr>
            <w:tcW w:w="1766" w:type="dxa"/>
            <w:shd w:val="clear" w:color="auto" w:fill="auto"/>
          </w:tcPr>
          <w:p w14:paraId="2B0E7B5C" w14:textId="77777777" w:rsidR="00BC6BBD" w:rsidRPr="00BC6BBD" w:rsidRDefault="00BC6BBD" w:rsidP="00A00526">
            <w:pPr>
              <w:spacing w:before="120" w:line="0" w:lineRule="atLeast"/>
              <w:rPr>
                <w:color w:val="000000"/>
                <w:sz w:val="18"/>
                <w:szCs w:val="18"/>
                <w:lang w:val="en-US"/>
              </w:rPr>
            </w:pPr>
            <w:r w:rsidRPr="00BC6BBD">
              <w:rPr>
                <w:color w:val="000000"/>
                <w:sz w:val="18"/>
                <w:szCs w:val="18"/>
              </w:rPr>
              <w:t xml:space="preserve">2.299 </w:t>
            </w:r>
          </w:p>
        </w:tc>
      </w:tr>
      <w:tr w:rsidR="00BC6BBD" w:rsidRPr="00E56A4F" w14:paraId="67F3FB20" w14:textId="77777777" w:rsidTr="00A00526">
        <w:trPr>
          <w:trHeight w:val="834"/>
          <w:jc w:val="center"/>
        </w:trPr>
        <w:tc>
          <w:tcPr>
            <w:tcW w:w="1046" w:type="dxa"/>
            <w:vMerge/>
            <w:shd w:val="clear" w:color="auto" w:fill="auto"/>
          </w:tcPr>
          <w:p w14:paraId="2A7FF8E5" w14:textId="77777777" w:rsidR="00BC6BBD" w:rsidRPr="00BC6BBD" w:rsidRDefault="00BC6BBD" w:rsidP="00A00526">
            <w:pPr>
              <w:spacing w:before="120" w:line="0" w:lineRule="atLeast"/>
              <w:rPr>
                <w:sz w:val="18"/>
                <w:szCs w:val="18"/>
                <w:lang w:val="en-US"/>
              </w:rPr>
            </w:pPr>
          </w:p>
        </w:tc>
        <w:tc>
          <w:tcPr>
            <w:tcW w:w="914" w:type="dxa"/>
            <w:shd w:val="clear" w:color="auto" w:fill="auto"/>
          </w:tcPr>
          <w:p w14:paraId="0A7C3672" w14:textId="77777777" w:rsidR="00BC6BBD" w:rsidRPr="00BC6BBD" w:rsidRDefault="00BC6BBD" w:rsidP="00A00526">
            <w:pPr>
              <w:spacing w:before="120" w:line="0" w:lineRule="atLeast"/>
              <w:rPr>
                <w:sz w:val="18"/>
                <w:szCs w:val="18"/>
                <w:lang w:val="en-US"/>
              </w:rPr>
            </w:pPr>
            <w:r w:rsidRPr="00BC6BBD">
              <w:rPr>
                <w:b/>
                <w:sz w:val="18"/>
                <w:szCs w:val="18"/>
              </w:rPr>
              <w:t>M=2,LP-SS=8</w:t>
            </w:r>
          </w:p>
        </w:tc>
        <w:tc>
          <w:tcPr>
            <w:tcW w:w="1766" w:type="dxa"/>
            <w:shd w:val="clear" w:color="auto" w:fill="auto"/>
          </w:tcPr>
          <w:p w14:paraId="5A41714E" w14:textId="77777777" w:rsidR="00BC6BBD" w:rsidRPr="00BC6BBD" w:rsidRDefault="00BC6BBD" w:rsidP="00A00526">
            <w:pPr>
              <w:spacing w:before="120" w:line="0" w:lineRule="atLeast"/>
              <w:rPr>
                <w:color w:val="000000"/>
                <w:sz w:val="18"/>
                <w:szCs w:val="18"/>
                <w:lang w:val="en-US"/>
              </w:rPr>
            </w:pPr>
            <w:r w:rsidRPr="00BC6BBD">
              <w:rPr>
                <w:color w:val="000000"/>
                <w:sz w:val="18"/>
                <w:szCs w:val="18"/>
              </w:rPr>
              <w:t xml:space="preserve">2.943 </w:t>
            </w:r>
          </w:p>
        </w:tc>
        <w:tc>
          <w:tcPr>
            <w:tcW w:w="1766" w:type="dxa"/>
            <w:shd w:val="clear" w:color="auto" w:fill="auto"/>
          </w:tcPr>
          <w:p w14:paraId="1BA49887" w14:textId="77777777" w:rsidR="00BC6BBD" w:rsidRPr="00BC6BBD" w:rsidRDefault="00BC6BBD" w:rsidP="00A00526">
            <w:pPr>
              <w:spacing w:before="120" w:line="0" w:lineRule="atLeast"/>
              <w:rPr>
                <w:color w:val="000000"/>
                <w:sz w:val="18"/>
                <w:szCs w:val="18"/>
                <w:lang w:val="en-US"/>
              </w:rPr>
            </w:pPr>
            <w:r w:rsidRPr="00BC6BBD">
              <w:rPr>
                <w:color w:val="000000"/>
                <w:sz w:val="18"/>
                <w:szCs w:val="18"/>
              </w:rPr>
              <w:t xml:space="preserve">2.058 </w:t>
            </w:r>
          </w:p>
        </w:tc>
        <w:tc>
          <w:tcPr>
            <w:tcW w:w="1766" w:type="dxa"/>
            <w:shd w:val="clear" w:color="auto" w:fill="auto"/>
          </w:tcPr>
          <w:p w14:paraId="147C28B2" w14:textId="77777777" w:rsidR="00BC6BBD" w:rsidRPr="00BC6BBD" w:rsidRDefault="00BC6BBD" w:rsidP="00A00526">
            <w:pPr>
              <w:spacing w:before="120" w:line="0" w:lineRule="atLeast"/>
              <w:rPr>
                <w:color w:val="000000"/>
                <w:sz w:val="18"/>
                <w:szCs w:val="18"/>
                <w:lang w:val="en-US"/>
              </w:rPr>
            </w:pPr>
            <w:r w:rsidRPr="00BC6BBD">
              <w:rPr>
                <w:color w:val="000000"/>
                <w:sz w:val="18"/>
                <w:szCs w:val="18"/>
              </w:rPr>
              <w:t xml:space="preserve">2.961 </w:t>
            </w:r>
          </w:p>
        </w:tc>
        <w:tc>
          <w:tcPr>
            <w:tcW w:w="1766" w:type="dxa"/>
            <w:shd w:val="clear" w:color="auto" w:fill="auto"/>
          </w:tcPr>
          <w:p w14:paraId="7A31EA3C" w14:textId="77777777" w:rsidR="00BC6BBD" w:rsidRPr="00BC6BBD" w:rsidRDefault="00BC6BBD" w:rsidP="00A00526">
            <w:pPr>
              <w:spacing w:before="120" w:line="0" w:lineRule="atLeast"/>
              <w:rPr>
                <w:color w:val="000000"/>
                <w:sz w:val="18"/>
                <w:szCs w:val="18"/>
                <w:lang w:val="en-US"/>
              </w:rPr>
            </w:pPr>
            <w:r w:rsidRPr="00BC6BBD">
              <w:rPr>
                <w:color w:val="000000"/>
                <w:sz w:val="18"/>
                <w:szCs w:val="18"/>
              </w:rPr>
              <w:t xml:space="preserve">2.001 </w:t>
            </w:r>
          </w:p>
        </w:tc>
      </w:tr>
      <w:tr w:rsidR="00BC6BBD" w:rsidRPr="00E56A4F" w14:paraId="1422DCCB" w14:textId="77777777" w:rsidTr="00A00526">
        <w:trPr>
          <w:trHeight w:val="834"/>
          <w:jc w:val="center"/>
        </w:trPr>
        <w:tc>
          <w:tcPr>
            <w:tcW w:w="1046" w:type="dxa"/>
            <w:vMerge/>
            <w:shd w:val="clear" w:color="auto" w:fill="auto"/>
          </w:tcPr>
          <w:p w14:paraId="15F5FA3B" w14:textId="77777777" w:rsidR="00BC6BBD" w:rsidRPr="00BC6BBD" w:rsidRDefault="00BC6BBD" w:rsidP="00A00526">
            <w:pPr>
              <w:spacing w:before="120" w:line="0" w:lineRule="atLeast"/>
              <w:rPr>
                <w:sz w:val="18"/>
                <w:szCs w:val="18"/>
                <w:lang w:val="en-US"/>
              </w:rPr>
            </w:pPr>
          </w:p>
        </w:tc>
        <w:tc>
          <w:tcPr>
            <w:tcW w:w="914" w:type="dxa"/>
            <w:shd w:val="clear" w:color="auto" w:fill="auto"/>
          </w:tcPr>
          <w:p w14:paraId="188D69BA" w14:textId="77777777" w:rsidR="00BC6BBD" w:rsidRPr="00BC6BBD" w:rsidRDefault="00BC6BBD" w:rsidP="00A00526">
            <w:pPr>
              <w:spacing w:before="120" w:line="0" w:lineRule="atLeast"/>
              <w:rPr>
                <w:sz w:val="18"/>
                <w:szCs w:val="18"/>
                <w:lang w:val="en-US"/>
              </w:rPr>
            </w:pPr>
            <w:r w:rsidRPr="00BC6BBD">
              <w:rPr>
                <w:b/>
                <w:sz w:val="18"/>
                <w:szCs w:val="18"/>
              </w:rPr>
              <w:t>M=4,LP-SS=16</w:t>
            </w:r>
          </w:p>
        </w:tc>
        <w:tc>
          <w:tcPr>
            <w:tcW w:w="1766" w:type="dxa"/>
            <w:shd w:val="clear" w:color="auto" w:fill="auto"/>
          </w:tcPr>
          <w:p w14:paraId="041DB235" w14:textId="77777777" w:rsidR="00BC6BBD" w:rsidRPr="00BC6BBD" w:rsidRDefault="00BC6BBD" w:rsidP="00A00526">
            <w:pPr>
              <w:spacing w:before="120" w:line="0" w:lineRule="atLeast"/>
              <w:rPr>
                <w:color w:val="000000"/>
                <w:sz w:val="18"/>
                <w:szCs w:val="18"/>
                <w:lang w:val="en-US"/>
              </w:rPr>
            </w:pPr>
            <w:r w:rsidRPr="00BC6BBD">
              <w:rPr>
                <w:color w:val="000000"/>
                <w:sz w:val="18"/>
                <w:szCs w:val="18"/>
              </w:rPr>
              <w:t xml:space="preserve">2.927 </w:t>
            </w:r>
          </w:p>
        </w:tc>
        <w:tc>
          <w:tcPr>
            <w:tcW w:w="1766" w:type="dxa"/>
            <w:shd w:val="clear" w:color="auto" w:fill="auto"/>
          </w:tcPr>
          <w:p w14:paraId="024A401F" w14:textId="77777777" w:rsidR="00BC6BBD" w:rsidRPr="00BC6BBD" w:rsidRDefault="00BC6BBD" w:rsidP="00A00526">
            <w:pPr>
              <w:spacing w:before="120" w:line="0" w:lineRule="atLeast"/>
              <w:rPr>
                <w:color w:val="000000"/>
                <w:sz w:val="18"/>
                <w:szCs w:val="18"/>
                <w:lang w:val="en-US"/>
              </w:rPr>
            </w:pPr>
            <w:r w:rsidRPr="00BC6BBD">
              <w:rPr>
                <w:color w:val="000000"/>
                <w:sz w:val="18"/>
                <w:szCs w:val="18"/>
              </w:rPr>
              <w:t xml:space="preserve">2.066 </w:t>
            </w:r>
          </w:p>
        </w:tc>
        <w:tc>
          <w:tcPr>
            <w:tcW w:w="1766" w:type="dxa"/>
            <w:shd w:val="clear" w:color="auto" w:fill="auto"/>
          </w:tcPr>
          <w:p w14:paraId="758AA6D2" w14:textId="77777777" w:rsidR="00BC6BBD" w:rsidRPr="00BC6BBD" w:rsidRDefault="00BC6BBD" w:rsidP="00A00526">
            <w:pPr>
              <w:spacing w:before="120" w:line="0" w:lineRule="atLeast"/>
              <w:rPr>
                <w:color w:val="000000"/>
                <w:sz w:val="18"/>
                <w:szCs w:val="18"/>
                <w:lang w:val="en-US"/>
              </w:rPr>
            </w:pPr>
            <w:r w:rsidRPr="00BC6BBD">
              <w:rPr>
                <w:color w:val="000000"/>
                <w:sz w:val="18"/>
                <w:szCs w:val="18"/>
              </w:rPr>
              <w:t xml:space="preserve">2.904 </w:t>
            </w:r>
          </w:p>
        </w:tc>
        <w:tc>
          <w:tcPr>
            <w:tcW w:w="1766" w:type="dxa"/>
            <w:shd w:val="clear" w:color="auto" w:fill="auto"/>
          </w:tcPr>
          <w:p w14:paraId="632EC405" w14:textId="77777777" w:rsidR="00BC6BBD" w:rsidRPr="00BC6BBD" w:rsidRDefault="00BC6BBD" w:rsidP="00A00526">
            <w:pPr>
              <w:spacing w:before="120" w:line="0" w:lineRule="atLeast"/>
              <w:rPr>
                <w:color w:val="000000"/>
                <w:sz w:val="18"/>
                <w:szCs w:val="18"/>
                <w:lang w:val="en-US"/>
              </w:rPr>
            </w:pPr>
            <w:r w:rsidRPr="00BC6BBD">
              <w:rPr>
                <w:color w:val="000000"/>
                <w:sz w:val="18"/>
                <w:szCs w:val="18"/>
              </w:rPr>
              <w:t xml:space="preserve">2.046 </w:t>
            </w:r>
          </w:p>
        </w:tc>
      </w:tr>
      <w:tr w:rsidR="00BC6BBD" w:rsidRPr="00E56A4F" w14:paraId="34A056A8" w14:textId="77777777" w:rsidTr="00A00526">
        <w:trPr>
          <w:trHeight w:val="819"/>
          <w:jc w:val="center"/>
        </w:trPr>
        <w:tc>
          <w:tcPr>
            <w:tcW w:w="1046" w:type="dxa"/>
            <w:vMerge w:val="restart"/>
            <w:shd w:val="clear" w:color="auto" w:fill="auto"/>
          </w:tcPr>
          <w:p w14:paraId="187D1D95" w14:textId="77777777" w:rsidR="00BC6BBD" w:rsidRPr="00BC6BBD" w:rsidRDefault="00BC6BBD" w:rsidP="00A00526">
            <w:pPr>
              <w:spacing w:before="120" w:line="0" w:lineRule="atLeast"/>
              <w:rPr>
                <w:sz w:val="18"/>
                <w:szCs w:val="18"/>
                <w:lang w:val="en-US"/>
              </w:rPr>
            </w:pPr>
            <w:r w:rsidRPr="00BC6BBD">
              <w:rPr>
                <w:b/>
                <w:sz w:val="18"/>
                <w:szCs w:val="18"/>
              </w:rPr>
              <w:t>Set2</w:t>
            </w:r>
          </w:p>
        </w:tc>
        <w:tc>
          <w:tcPr>
            <w:tcW w:w="914" w:type="dxa"/>
            <w:shd w:val="clear" w:color="auto" w:fill="auto"/>
          </w:tcPr>
          <w:p w14:paraId="12E49BB2" w14:textId="77777777" w:rsidR="00BC6BBD" w:rsidRPr="00BC6BBD" w:rsidRDefault="00BC6BBD" w:rsidP="00A00526">
            <w:pPr>
              <w:spacing w:before="120" w:line="0" w:lineRule="atLeast"/>
              <w:rPr>
                <w:sz w:val="18"/>
                <w:szCs w:val="18"/>
                <w:lang w:val="en-US"/>
              </w:rPr>
            </w:pPr>
            <w:r w:rsidRPr="00BC6BBD">
              <w:rPr>
                <w:b/>
                <w:sz w:val="18"/>
                <w:szCs w:val="18"/>
              </w:rPr>
              <w:t>M=1,LP-SS=8</w:t>
            </w:r>
          </w:p>
        </w:tc>
        <w:tc>
          <w:tcPr>
            <w:tcW w:w="1766" w:type="dxa"/>
            <w:shd w:val="clear" w:color="auto" w:fill="auto"/>
          </w:tcPr>
          <w:p w14:paraId="6735C8D7" w14:textId="77777777" w:rsidR="00BC6BBD" w:rsidRPr="00BC6BBD" w:rsidRDefault="00BC6BBD" w:rsidP="00A00526">
            <w:pPr>
              <w:spacing w:before="120" w:line="0" w:lineRule="atLeast"/>
              <w:rPr>
                <w:color w:val="000000"/>
                <w:sz w:val="18"/>
                <w:szCs w:val="18"/>
                <w:lang w:val="en-US"/>
              </w:rPr>
            </w:pPr>
            <w:r w:rsidRPr="00BC6BBD">
              <w:rPr>
                <w:color w:val="000000"/>
                <w:sz w:val="18"/>
                <w:szCs w:val="18"/>
              </w:rPr>
              <w:t xml:space="preserve">2.863 </w:t>
            </w:r>
          </w:p>
        </w:tc>
        <w:tc>
          <w:tcPr>
            <w:tcW w:w="1766" w:type="dxa"/>
            <w:shd w:val="clear" w:color="auto" w:fill="auto"/>
          </w:tcPr>
          <w:p w14:paraId="1566BD65" w14:textId="77777777" w:rsidR="00BC6BBD" w:rsidRPr="00BC6BBD" w:rsidRDefault="00BC6BBD" w:rsidP="00A00526">
            <w:pPr>
              <w:spacing w:before="120" w:line="0" w:lineRule="atLeast"/>
              <w:rPr>
                <w:color w:val="000000"/>
                <w:sz w:val="18"/>
                <w:szCs w:val="18"/>
                <w:lang w:val="en-US"/>
              </w:rPr>
            </w:pPr>
            <w:r w:rsidRPr="00BC6BBD">
              <w:rPr>
                <w:color w:val="000000"/>
                <w:sz w:val="18"/>
                <w:szCs w:val="18"/>
              </w:rPr>
              <w:t xml:space="preserve">2.309 </w:t>
            </w:r>
          </w:p>
        </w:tc>
        <w:tc>
          <w:tcPr>
            <w:tcW w:w="1766" w:type="dxa"/>
            <w:shd w:val="clear" w:color="auto" w:fill="auto"/>
          </w:tcPr>
          <w:p w14:paraId="217C84A4" w14:textId="77777777" w:rsidR="00BC6BBD" w:rsidRPr="00BC6BBD" w:rsidRDefault="00BC6BBD" w:rsidP="00A00526">
            <w:pPr>
              <w:spacing w:before="120" w:line="0" w:lineRule="atLeast"/>
              <w:rPr>
                <w:color w:val="000000"/>
                <w:sz w:val="18"/>
                <w:szCs w:val="18"/>
                <w:lang w:val="en-US"/>
              </w:rPr>
            </w:pPr>
            <w:r w:rsidRPr="00BC6BBD">
              <w:rPr>
                <w:color w:val="000000"/>
                <w:sz w:val="18"/>
                <w:szCs w:val="18"/>
              </w:rPr>
              <w:t xml:space="preserve">2.867 </w:t>
            </w:r>
          </w:p>
        </w:tc>
        <w:tc>
          <w:tcPr>
            <w:tcW w:w="1766" w:type="dxa"/>
            <w:shd w:val="clear" w:color="auto" w:fill="auto"/>
          </w:tcPr>
          <w:p w14:paraId="40F93CDA" w14:textId="77777777" w:rsidR="00BC6BBD" w:rsidRPr="00BC6BBD" w:rsidRDefault="00BC6BBD" w:rsidP="00A00526">
            <w:pPr>
              <w:spacing w:before="120" w:line="0" w:lineRule="atLeast"/>
              <w:rPr>
                <w:color w:val="000000"/>
                <w:sz w:val="18"/>
                <w:szCs w:val="18"/>
                <w:lang w:val="en-US"/>
              </w:rPr>
            </w:pPr>
            <w:r w:rsidRPr="00BC6BBD">
              <w:rPr>
                <w:color w:val="000000"/>
                <w:sz w:val="18"/>
                <w:szCs w:val="18"/>
              </w:rPr>
              <w:t xml:space="preserve">2.318 </w:t>
            </w:r>
          </w:p>
        </w:tc>
      </w:tr>
      <w:tr w:rsidR="00BC6BBD" w:rsidRPr="00E56A4F" w14:paraId="1A7C9395" w14:textId="77777777" w:rsidTr="00A00526">
        <w:trPr>
          <w:trHeight w:val="834"/>
          <w:jc w:val="center"/>
        </w:trPr>
        <w:tc>
          <w:tcPr>
            <w:tcW w:w="1046" w:type="dxa"/>
            <w:vMerge/>
            <w:shd w:val="clear" w:color="auto" w:fill="auto"/>
          </w:tcPr>
          <w:p w14:paraId="06292E3F" w14:textId="77777777" w:rsidR="00BC6BBD" w:rsidRPr="00BC6BBD" w:rsidRDefault="00BC6BBD" w:rsidP="00A00526">
            <w:pPr>
              <w:spacing w:before="120" w:line="0" w:lineRule="atLeast"/>
              <w:rPr>
                <w:sz w:val="18"/>
                <w:szCs w:val="18"/>
                <w:lang w:val="en-US"/>
              </w:rPr>
            </w:pPr>
          </w:p>
        </w:tc>
        <w:tc>
          <w:tcPr>
            <w:tcW w:w="914" w:type="dxa"/>
            <w:shd w:val="clear" w:color="auto" w:fill="auto"/>
          </w:tcPr>
          <w:p w14:paraId="74DFD7BD" w14:textId="77777777" w:rsidR="00BC6BBD" w:rsidRPr="00BC6BBD" w:rsidRDefault="00BC6BBD" w:rsidP="00A00526">
            <w:pPr>
              <w:spacing w:before="120" w:line="0" w:lineRule="atLeast"/>
              <w:rPr>
                <w:sz w:val="18"/>
                <w:szCs w:val="18"/>
                <w:lang w:val="en-US"/>
              </w:rPr>
            </w:pPr>
            <w:r w:rsidRPr="00BC6BBD">
              <w:rPr>
                <w:b/>
                <w:sz w:val="18"/>
                <w:szCs w:val="18"/>
              </w:rPr>
              <w:t>M=2,LP-SS=8</w:t>
            </w:r>
          </w:p>
        </w:tc>
        <w:tc>
          <w:tcPr>
            <w:tcW w:w="1766" w:type="dxa"/>
            <w:shd w:val="clear" w:color="auto" w:fill="auto"/>
          </w:tcPr>
          <w:p w14:paraId="4A6457FC" w14:textId="77777777" w:rsidR="00BC6BBD" w:rsidRPr="00BC6BBD" w:rsidRDefault="00BC6BBD" w:rsidP="00A00526">
            <w:pPr>
              <w:spacing w:before="120" w:line="0" w:lineRule="atLeast"/>
              <w:rPr>
                <w:color w:val="000000"/>
                <w:sz w:val="18"/>
                <w:szCs w:val="18"/>
                <w:lang w:val="en-US"/>
              </w:rPr>
            </w:pPr>
            <w:r w:rsidRPr="00BC6BBD">
              <w:rPr>
                <w:color w:val="000000"/>
                <w:sz w:val="18"/>
                <w:szCs w:val="18"/>
              </w:rPr>
              <w:t xml:space="preserve">2.925 </w:t>
            </w:r>
          </w:p>
        </w:tc>
        <w:tc>
          <w:tcPr>
            <w:tcW w:w="1766" w:type="dxa"/>
            <w:shd w:val="clear" w:color="auto" w:fill="auto"/>
          </w:tcPr>
          <w:p w14:paraId="06902ECD" w14:textId="77777777" w:rsidR="00BC6BBD" w:rsidRPr="00BC6BBD" w:rsidRDefault="00BC6BBD" w:rsidP="00A00526">
            <w:pPr>
              <w:spacing w:before="120" w:line="0" w:lineRule="atLeast"/>
              <w:rPr>
                <w:color w:val="000000"/>
                <w:sz w:val="18"/>
                <w:szCs w:val="18"/>
                <w:lang w:val="en-US"/>
              </w:rPr>
            </w:pPr>
            <w:r w:rsidRPr="00BC6BBD">
              <w:rPr>
                <w:color w:val="000000"/>
                <w:sz w:val="18"/>
                <w:szCs w:val="18"/>
              </w:rPr>
              <w:t xml:space="preserve">2.017 </w:t>
            </w:r>
          </w:p>
        </w:tc>
        <w:tc>
          <w:tcPr>
            <w:tcW w:w="1766" w:type="dxa"/>
            <w:shd w:val="clear" w:color="auto" w:fill="auto"/>
          </w:tcPr>
          <w:p w14:paraId="64601030" w14:textId="77777777" w:rsidR="00BC6BBD" w:rsidRPr="00BC6BBD" w:rsidRDefault="00BC6BBD" w:rsidP="00A00526">
            <w:pPr>
              <w:spacing w:before="120" w:line="0" w:lineRule="atLeast"/>
              <w:rPr>
                <w:color w:val="000000"/>
                <w:sz w:val="18"/>
                <w:szCs w:val="18"/>
                <w:lang w:val="en-US"/>
              </w:rPr>
            </w:pPr>
            <w:r w:rsidRPr="00BC6BBD">
              <w:rPr>
                <w:color w:val="000000"/>
                <w:sz w:val="18"/>
                <w:szCs w:val="18"/>
              </w:rPr>
              <w:t xml:space="preserve">2.985 </w:t>
            </w:r>
          </w:p>
        </w:tc>
        <w:tc>
          <w:tcPr>
            <w:tcW w:w="1766" w:type="dxa"/>
            <w:shd w:val="clear" w:color="auto" w:fill="auto"/>
          </w:tcPr>
          <w:p w14:paraId="5459F799" w14:textId="77777777" w:rsidR="00BC6BBD" w:rsidRPr="00BC6BBD" w:rsidRDefault="00BC6BBD" w:rsidP="00A00526">
            <w:pPr>
              <w:spacing w:before="120" w:line="0" w:lineRule="atLeast"/>
              <w:rPr>
                <w:color w:val="000000"/>
                <w:sz w:val="18"/>
                <w:szCs w:val="18"/>
                <w:lang w:val="en-US"/>
              </w:rPr>
            </w:pPr>
            <w:r w:rsidRPr="00BC6BBD">
              <w:rPr>
                <w:color w:val="000000"/>
                <w:sz w:val="18"/>
                <w:szCs w:val="18"/>
              </w:rPr>
              <w:t xml:space="preserve">2.056 </w:t>
            </w:r>
          </w:p>
        </w:tc>
      </w:tr>
      <w:tr w:rsidR="00BC6BBD" w:rsidRPr="00E56A4F" w14:paraId="196BE3A9" w14:textId="77777777" w:rsidTr="00A00526">
        <w:trPr>
          <w:trHeight w:val="834"/>
          <w:jc w:val="center"/>
        </w:trPr>
        <w:tc>
          <w:tcPr>
            <w:tcW w:w="1046" w:type="dxa"/>
            <w:vMerge/>
            <w:shd w:val="clear" w:color="auto" w:fill="auto"/>
          </w:tcPr>
          <w:p w14:paraId="38367D4B" w14:textId="77777777" w:rsidR="00BC6BBD" w:rsidRPr="00BC6BBD" w:rsidRDefault="00BC6BBD" w:rsidP="00A00526">
            <w:pPr>
              <w:spacing w:before="120" w:line="0" w:lineRule="atLeast"/>
              <w:rPr>
                <w:sz w:val="18"/>
                <w:szCs w:val="18"/>
                <w:lang w:val="en-US"/>
              </w:rPr>
            </w:pPr>
          </w:p>
        </w:tc>
        <w:tc>
          <w:tcPr>
            <w:tcW w:w="914" w:type="dxa"/>
            <w:shd w:val="clear" w:color="auto" w:fill="auto"/>
          </w:tcPr>
          <w:p w14:paraId="1D7168A3" w14:textId="77777777" w:rsidR="00BC6BBD" w:rsidRPr="00BC6BBD" w:rsidRDefault="00BC6BBD" w:rsidP="00A00526">
            <w:pPr>
              <w:spacing w:before="120" w:line="0" w:lineRule="atLeast"/>
              <w:rPr>
                <w:sz w:val="18"/>
                <w:szCs w:val="18"/>
                <w:lang w:val="en-US"/>
              </w:rPr>
            </w:pPr>
            <w:r w:rsidRPr="00BC6BBD">
              <w:rPr>
                <w:b/>
                <w:sz w:val="18"/>
                <w:szCs w:val="18"/>
              </w:rPr>
              <w:t>M=4,LP-SS=16</w:t>
            </w:r>
          </w:p>
        </w:tc>
        <w:tc>
          <w:tcPr>
            <w:tcW w:w="1766" w:type="dxa"/>
            <w:shd w:val="clear" w:color="auto" w:fill="auto"/>
          </w:tcPr>
          <w:p w14:paraId="22C7E625" w14:textId="77777777" w:rsidR="00BC6BBD" w:rsidRPr="00BC6BBD" w:rsidRDefault="00BC6BBD" w:rsidP="00A00526">
            <w:pPr>
              <w:spacing w:before="120" w:line="0" w:lineRule="atLeast"/>
              <w:rPr>
                <w:color w:val="000000"/>
                <w:sz w:val="18"/>
                <w:szCs w:val="18"/>
                <w:lang w:val="en-US"/>
              </w:rPr>
            </w:pPr>
            <w:r w:rsidRPr="00BC6BBD">
              <w:rPr>
                <w:color w:val="000000"/>
                <w:sz w:val="18"/>
                <w:szCs w:val="18"/>
              </w:rPr>
              <w:t xml:space="preserve">2.898 </w:t>
            </w:r>
          </w:p>
        </w:tc>
        <w:tc>
          <w:tcPr>
            <w:tcW w:w="1766" w:type="dxa"/>
            <w:shd w:val="clear" w:color="auto" w:fill="auto"/>
          </w:tcPr>
          <w:p w14:paraId="69D4E45E" w14:textId="77777777" w:rsidR="00BC6BBD" w:rsidRPr="00BC6BBD" w:rsidRDefault="00BC6BBD" w:rsidP="00A00526">
            <w:pPr>
              <w:spacing w:before="120" w:line="0" w:lineRule="atLeast"/>
              <w:rPr>
                <w:color w:val="000000"/>
                <w:sz w:val="18"/>
                <w:szCs w:val="18"/>
                <w:lang w:val="en-US"/>
              </w:rPr>
            </w:pPr>
            <w:r w:rsidRPr="00BC6BBD">
              <w:rPr>
                <w:color w:val="000000"/>
                <w:sz w:val="18"/>
                <w:szCs w:val="18"/>
              </w:rPr>
              <w:t xml:space="preserve">2.018 </w:t>
            </w:r>
          </w:p>
        </w:tc>
        <w:tc>
          <w:tcPr>
            <w:tcW w:w="1766" w:type="dxa"/>
            <w:shd w:val="clear" w:color="auto" w:fill="auto"/>
          </w:tcPr>
          <w:p w14:paraId="2749DC91" w14:textId="77777777" w:rsidR="00BC6BBD" w:rsidRPr="00BC6BBD" w:rsidRDefault="00BC6BBD" w:rsidP="00A00526">
            <w:pPr>
              <w:spacing w:before="120" w:line="0" w:lineRule="atLeast"/>
              <w:rPr>
                <w:color w:val="000000"/>
                <w:sz w:val="18"/>
                <w:szCs w:val="18"/>
                <w:lang w:val="en-US"/>
              </w:rPr>
            </w:pPr>
            <w:r w:rsidRPr="00BC6BBD">
              <w:rPr>
                <w:color w:val="000000"/>
                <w:sz w:val="18"/>
                <w:szCs w:val="18"/>
              </w:rPr>
              <w:t xml:space="preserve">2.975 </w:t>
            </w:r>
          </w:p>
        </w:tc>
        <w:tc>
          <w:tcPr>
            <w:tcW w:w="1766" w:type="dxa"/>
            <w:shd w:val="clear" w:color="auto" w:fill="auto"/>
          </w:tcPr>
          <w:p w14:paraId="579F6829" w14:textId="77777777" w:rsidR="00BC6BBD" w:rsidRPr="00BC6BBD" w:rsidRDefault="00BC6BBD" w:rsidP="00A00526">
            <w:pPr>
              <w:spacing w:before="120" w:line="0" w:lineRule="atLeast"/>
              <w:rPr>
                <w:color w:val="000000"/>
                <w:sz w:val="18"/>
                <w:szCs w:val="18"/>
                <w:lang w:val="en-US"/>
              </w:rPr>
            </w:pPr>
            <w:r w:rsidRPr="00BC6BBD">
              <w:rPr>
                <w:color w:val="000000"/>
                <w:sz w:val="18"/>
                <w:szCs w:val="18"/>
              </w:rPr>
              <w:t xml:space="preserve">2.083 </w:t>
            </w:r>
          </w:p>
        </w:tc>
      </w:tr>
    </w:tbl>
    <w:p w14:paraId="65039261" w14:textId="77777777" w:rsidR="00234500" w:rsidRDefault="00234500" w:rsidP="00234500">
      <w:pPr>
        <w:rPr>
          <w:b/>
        </w:rPr>
      </w:pPr>
    </w:p>
    <w:p w14:paraId="551372EC" w14:textId="71DEFF34" w:rsidR="00234500" w:rsidRPr="001D1CD2" w:rsidRDefault="00234500" w:rsidP="00234500">
      <w:pPr>
        <w:pStyle w:val="aff"/>
        <w:keepNext/>
        <w:jc w:val="center"/>
        <w:rPr>
          <w:i w:val="0"/>
          <w:iCs w:val="0"/>
          <w:sz w:val="20"/>
          <w:szCs w:val="20"/>
        </w:rPr>
      </w:pPr>
      <w:r w:rsidRPr="001D1CD2">
        <w:rPr>
          <w:i w:val="0"/>
          <w:iCs w:val="0"/>
          <w:sz w:val="20"/>
          <w:szCs w:val="20"/>
        </w:rPr>
        <w:t xml:space="preserve">Table </w:t>
      </w:r>
      <w:r w:rsidRPr="001D1CD2">
        <w:rPr>
          <w:i w:val="0"/>
          <w:iCs w:val="0"/>
          <w:sz w:val="20"/>
          <w:szCs w:val="20"/>
        </w:rPr>
        <w:fldChar w:fldCharType="begin"/>
      </w:r>
      <w:r w:rsidRPr="001D1CD2">
        <w:rPr>
          <w:i w:val="0"/>
          <w:iCs w:val="0"/>
          <w:sz w:val="20"/>
          <w:szCs w:val="20"/>
        </w:rPr>
        <w:instrText xml:space="preserve"> SEQ Table \* ARABIC </w:instrText>
      </w:r>
      <w:r w:rsidRPr="001D1CD2">
        <w:rPr>
          <w:i w:val="0"/>
          <w:iCs w:val="0"/>
          <w:sz w:val="20"/>
          <w:szCs w:val="20"/>
        </w:rPr>
        <w:fldChar w:fldCharType="separate"/>
      </w:r>
      <w:r w:rsidR="00E60CD5">
        <w:rPr>
          <w:i w:val="0"/>
          <w:iCs w:val="0"/>
          <w:noProof/>
          <w:sz w:val="20"/>
          <w:szCs w:val="20"/>
        </w:rPr>
        <w:t>8</w:t>
      </w:r>
      <w:r w:rsidRPr="001D1CD2">
        <w:rPr>
          <w:i w:val="0"/>
          <w:iCs w:val="0"/>
          <w:sz w:val="20"/>
          <w:szCs w:val="20"/>
        </w:rPr>
        <w:fldChar w:fldCharType="end"/>
      </w:r>
      <w:r w:rsidRPr="001D1CD2">
        <w:rPr>
          <w:i w:val="0"/>
          <w:iCs w:val="0"/>
          <w:sz w:val="20"/>
          <w:szCs w:val="20"/>
        </w:rPr>
        <w:t xml:space="preserve"> Delta RSRP/RSRQ value for OOK receiver</w:t>
      </w:r>
      <w:r w:rsidRPr="006975EC">
        <w:rPr>
          <w:i w:val="0"/>
          <w:sz w:val="20"/>
          <w:szCs w:val="20"/>
        </w:rPr>
        <w:t xml:space="preserve"> </w:t>
      </w:r>
      <w:r w:rsidRPr="00F61344">
        <w:rPr>
          <w:i w:val="0"/>
          <w:sz w:val="20"/>
          <w:szCs w:val="20"/>
        </w:rPr>
        <w:t xml:space="preserve">in ideal RSRP </w:t>
      </w:r>
      <w:r>
        <w:rPr>
          <w:rFonts w:hint="eastAsia"/>
          <w:i w:val="0"/>
          <w:sz w:val="20"/>
          <w:szCs w:val="20"/>
        </w:rPr>
        <w:t>not</w:t>
      </w:r>
      <w:r>
        <w:rPr>
          <w:i w:val="0"/>
          <w:sz w:val="20"/>
          <w:szCs w:val="20"/>
        </w:rPr>
        <w:t xml:space="preserve"> </w:t>
      </w:r>
      <w:r w:rsidRPr="00F61344">
        <w:rPr>
          <w:i w:val="0"/>
          <w:sz w:val="20"/>
          <w:szCs w:val="20"/>
        </w:rPr>
        <w:t>pass channel</w:t>
      </w:r>
      <w:r w:rsidRPr="001D1CD2">
        <w:rPr>
          <w:i w:val="0"/>
          <w:iCs w:val="0"/>
          <w:sz w:val="20"/>
          <w:szCs w:val="20"/>
        </w:rPr>
        <w:t xml:space="preserve">, synchronous case, </w:t>
      </w:r>
      <w:r>
        <w:rPr>
          <w:i w:val="0"/>
          <w:iCs w:val="0"/>
          <w:sz w:val="20"/>
          <w:szCs w:val="20"/>
        </w:rPr>
        <w:t>TDL-C</w:t>
      </w:r>
      <w:r w:rsidRPr="001D1CD2">
        <w:rPr>
          <w:i w:val="0"/>
          <w:iCs w:val="0"/>
          <w:sz w:val="20"/>
          <w:szCs w:val="20"/>
        </w:rPr>
        <w:t xml:space="preserve"> Channel with CP/2 delay for neighbo</w:t>
      </w:r>
      <w:r>
        <w:rPr>
          <w:i w:val="0"/>
          <w:iCs w:val="0"/>
          <w:sz w:val="20"/>
          <w:szCs w:val="20"/>
        </w:rPr>
        <w:t>u</w:t>
      </w:r>
      <w:r w:rsidRPr="001D1CD2">
        <w:rPr>
          <w:i w:val="0"/>
          <w:iCs w:val="0"/>
          <w:sz w:val="20"/>
          <w:szCs w:val="20"/>
        </w:rPr>
        <w:t>r interference</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914"/>
        <w:gridCol w:w="1766"/>
        <w:gridCol w:w="1766"/>
        <w:gridCol w:w="1766"/>
        <w:gridCol w:w="1766"/>
      </w:tblGrid>
      <w:tr w:rsidR="00BC6BBD" w:rsidRPr="00730A9C" w14:paraId="0D458CE9" w14:textId="77777777" w:rsidTr="00A00526">
        <w:trPr>
          <w:trHeight w:val="1092"/>
          <w:jc w:val="center"/>
        </w:trPr>
        <w:tc>
          <w:tcPr>
            <w:tcW w:w="1107" w:type="dxa"/>
            <w:shd w:val="clear" w:color="auto" w:fill="auto"/>
          </w:tcPr>
          <w:p w14:paraId="67275E69" w14:textId="77777777" w:rsidR="00BC6BBD" w:rsidRPr="00730A9C" w:rsidRDefault="00BC6BBD" w:rsidP="00A00526">
            <w:pPr>
              <w:spacing w:before="120" w:line="280" w:lineRule="atLeast"/>
              <w:rPr>
                <w:sz w:val="18"/>
                <w:szCs w:val="18"/>
                <w:lang w:val="en-US"/>
              </w:rPr>
            </w:pPr>
            <w:proofErr w:type="gramStart"/>
            <w:r w:rsidRPr="00730A9C">
              <w:rPr>
                <w:sz w:val="18"/>
                <w:szCs w:val="18"/>
                <w:lang w:val="en-US"/>
              </w:rPr>
              <w:t>TDLC(</w:t>
            </w:r>
            <w:proofErr w:type="gramEnd"/>
            <w:r w:rsidRPr="00730A9C">
              <w:rPr>
                <w:sz w:val="18"/>
                <w:szCs w:val="18"/>
                <w:lang w:val="en-US"/>
              </w:rPr>
              <w:t>CP/2 Delay)</w:t>
            </w:r>
          </w:p>
        </w:tc>
        <w:tc>
          <w:tcPr>
            <w:tcW w:w="914" w:type="dxa"/>
            <w:shd w:val="clear" w:color="auto" w:fill="auto"/>
          </w:tcPr>
          <w:p w14:paraId="6C5DCBF1" w14:textId="77777777" w:rsidR="00BC6BBD" w:rsidRPr="00730A9C" w:rsidRDefault="00BC6BBD" w:rsidP="00A00526">
            <w:pPr>
              <w:spacing w:before="120" w:line="280" w:lineRule="atLeast"/>
              <w:rPr>
                <w:sz w:val="18"/>
                <w:szCs w:val="18"/>
                <w:lang w:val="en-US"/>
              </w:rPr>
            </w:pPr>
          </w:p>
        </w:tc>
        <w:tc>
          <w:tcPr>
            <w:tcW w:w="1766" w:type="dxa"/>
            <w:shd w:val="clear" w:color="auto" w:fill="auto"/>
          </w:tcPr>
          <w:p w14:paraId="6565C8AC" w14:textId="77777777" w:rsidR="00BC6BBD" w:rsidRPr="00730A9C" w:rsidRDefault="00BC6BBD" w:rsidP="00A00526">
            <w:pPr>
              <w:spacing w:before="120" w:line="280" w:lineRule="atLeast"/>
              <w:rPr>
                <w:b/>
                <w:sz w:val="18"/>
                <w:szCs w:val="18"/>
              </w:rPr>
            </w:pPr>
            <w:r w:rsidRPr="00730A9C">
              <w:rPr>
                <w:b/>
                <w:sz w:val="18"/>
                <w:szCs w:val="18"/>
              </w:rPr>
              <w:t xml:space="preserve">RSRP </w:t>
            </w:r>
            <w:r>
              <w:rPr>
                <w:b/>
                <w:sz w:val="18"/>
                <w:szCs w:val="18"/>
              </w:rPr>
              <w:t xml:space="preserve">3 </w:t>
            </w:r>
            <w:r w:rsidRPr="00730A9C">
              <w:rPr>
                <w:b/>
                <w:sz w:val="18"/>
                <w:szCs w:val="18"/>
              </w:rPr>
              <w:t>sample</w:t>
            </w:r>
          </w:p>
          <w:p w14:paraId="0CD04C86" w14:textId="77777777" w:rsidR="00BC6BBD" w:rsidRPr="00730A9C" w:rsidRDefault="00BC6BBD" w:rsidP="00A00526">
            <w:pPr>
              <w:spacing w:before="120" w:line="280" w:lineRule="atLeast"/>
              <w:rPr>
                <w:sz w:val="18"/>
                <w:szCs w:val="18"/>
                <w:lang w:val="en-US"/>
              </w:rPr>
            </w:pPr>
            <w:r w:rsidRPr="00730A9C">
              <w:rPr>
                <w:b/>
                <w:sz w:val="18"/>
                <w:szCs w:val="18"/>
              </w:rPr>
              <w:t>NR interference (unit dB)</w:t>
            </w:r>
          </w:p>
        </w:tc>
        <w:tc>
          <w:tcPr>
            <w:tcW w:w="1766" w:type="dxa"/>
            <w:shd w:val="clear" w:color="auto" w:fill="auto"/>
          </w:tcPr>
          <w:p w14:paraId="2E146295" w14:textId="77777777" w:rsidR="00BC6BBD" w:rsidRPr="00730A9C" w:rsidRDefault="00BC6BBD" w:rsidP="00A00526">
            <w:pPr>
              <w:spacing w:before="120" w:line="280" w:lineRule="atLeast"/>
              <w:rPr>
                <w:b/>
                <w:sz w:val="18"/>
                <w:szCs w:val="18"/>
              </w:rPr>
            </w:pPr>
            <w:r w:rsidRPr="00730A9C">
              <w:rPr>
                <w:b/>
                <w:sz w:val="18"/>
                <w:szCs w:val="18"/>
              </w:rPr>
              <w:t xml:space="preserve">RSRQ </w:t>
            </w:r>
            <w:r>
              <w:rPr>
                <w:b/>
                <w:sz w:val="18"/>
                <w:szCs w:val="18"/>
              </w:rPr>
              <w:t>3</w:t>
            </w:r>
            <w:r w:rsidRPr="00730A9C">
              <w:rPr>
                <w:b/>
                <w:sz w:val="18"/>
                <w:szCs w:val="18"/>
              </w:rPr>
              <w:t xml:space="preserve"> sample</w:t>
            </w:r>
          </w:p>
          <w:p w14:paraId="5F16C6EB" w14:textId="77777777" w:rsidR="00BC6BBD" w:rsidRPr="00730A9C" w:rsidRDefault="00BC6BBD" w:rsidP="00A00526">
            <w:pPr>
              <w:spacing w:before="120" w:line="280" w:lineRule="atLeast"/>
              <w:rPr>
                <w:sz w:val="18"/>
                <w:szCs w:val="18"/>
                <w:lang w:val="en-US"/>
              </w:rPr>
            </w:pPr>
            <w:r w:rsidRPr="00730A9C">
              <w:rPr>
                <w:b/>
                <w:sz w:val="18"/>
                <w:szCs w:val="18"/>
              </w:rPr>
              <w:t>NR interference (unit dB)</w:t>
            </w:r>
          </w:p>
        </w:tc>
        <w:tc>
          <w:tcPr>
            <w:tcW w:w="1766" w:type="dxa"/>
            <w:shd w:val="clear" w:color="auto" w:fill="auto"/>
          </w:tcPr>
          <w:p w14:paraId="07DA0894" w14:textId="77777777" w:rsidR="00BC6BBD" w:rsidRPr="00730A9C" w:rsidRDefault="00BC6BBD" w:rsidP="00A00526">
            <w:pPr>
              <w:spacing w:before="120" w:line="280" w:lineRule="atLeast"/>
              <w:rPr>
                <w:b/>
                <w:sz w:val="18"/>
                <w:szCs w:val="18"/>
              </w:rPr>
            </w:pPr>
            <w:r w:rsidRPr="00730A9C">
              <w:rPr>
                <w:b/>
                <w:sz w:val="18"/>
                <w:szCs w:val="18"/>
              </w:rPr>
              <w:t xml:space="preserve">RSRP </w:t>
            </w:r>
            <w:r>
              <w:rPr>
                <w:b/>
                <w:sz w:val="18"/>
                <w:szCs w:val="18"/>
              </w:rPr>
              <w:t>3</w:t>
            </w:r>
            <w:r w:rsidRPr="00730A9C">
              <w:rPr>
                <w:b/>
                <w:sz w:val="18"/>
                <w:szCs w:val="18"/>
              </w:rPr>
              <w:t xml:space="preserve"> sample</w:t>
            </w:r>
          </w:p>
          <w:p w14:paraId="5287DC1F" w14:textId="77777777" w:rsidR="00BC6BBD" w:rsidRPr="00730A9C" w:rsidRDefault="00BC6BBD" w:rsidP="00A00526">
            <w:pPr>
              <w:spacing w:before="120" w:line="280" w:lineRule="atLeast"/>
              <w:rPr>
                <w:sz w:val="18"/>
                <w:szCs w:val="18"/>
                <w:lang w:val="en-US"/>
              </w:rPr>
            </w:pPr>
            <w:r w:rsidRPr="00730A9C">
              <w:rPr>
                <w:b/>
                <w:sz w:val="18"/>
                <w:szCs w:val="18"/>
              </w:rPr>
              <w:t>LP-SS interference (unit dB)</w:t>
            </w:r>
          </w:p>
        </w:tc>
        <w:tc>
          <w:tcPr>
            <w:tcW w:w="1766" w:type="dxa"/>
            <w:shd w:val="clear" w:color="auto" w:fill="auto"/>
          </w:tcPr>
          <w:p w14:paraId="4114809B" w14:textId="77777777" w:rsidR="00BC6BBD" w:rsidRPr="00730A9C" w:rsidRDefault="00BC6BBD" w:rsidP="00A00526">
            <w:pPr>
              <w:spacing w:before="120" w:line="280" w:lineRule="atLeast"/>
              <w:rPr>
                <w:b/>
                <w:sz w:val="18"/>
                <w:szCs w:val="18"/>
              </w:rPr>
            </w:pPr>
            <w:r w:rsidRPr="00730A9C">
              <w:rPr>
                <w:b/>
                <w:sz w:val="18"/>
                <w:szCs w:val="18"/>
              </w:rPr>
              <w:t xml:space="preserve">RSRQ </w:t>
            </w:r>
            <w:r>
              <w:rPr>
                <w:b/>
                <w:sz w:val="18"/>
                <w:szCs w:val="18"/>
              </w:rPr>
              <w:t>3</w:t>
            </w:r>
            <w:r w:rsidRPr="00730A9C">
              <w:rPr>
                <w:b/>
                <w:sz w:val="18"/>
                <w:szCs w:val="18"/>
              </w:rPr>
              <w:t xml:space="preserve"> sample</w:t>
            </w:r>
          </w:p>
          <w:p w14:paraId="4A969100" w14:textId="77777777" w:rsidR="00BC6BBD" w:rsidRPr="00730A9C" w:rsidRDefault="00BC6BBD" w:rsidP="00A00526">
            <w:pPr>
              <w:spacing w:before="120" w:line="280" w:lineRule="atLeast"/>
              <w:rPr>
                <w:sz w:val="18"/>
                <w:szCs w:val="18"/>
                <w:lang w:val="en-US"/>
              </w:rPr>
            </w:pPr>
            <w:r w:rsidRPr="00730A9C">
              <w:rPr>
                <w:b/>
                <w:sz w:val="18"/>
                <w:szCs w:val="18"/>
              </w:rPr>
              <w:t>LP-SS interference (unit dB)</w:t>
            </w:r>
          </w:p>
        </w:tc>
      </w:tr>
      <w:tr w:rsidR="00BC6BBD" w:rsidRPr="00730A9C" w14:paraId="7FB92CAE" w14:textId="77777777" w:rsidTr="00A00526">
        <w:trPr>
          <w:trHeight w:val="710"/>
          <w:jc w:val="center"/>
        </w:trPr>
        <w:tc>
          <w:tcPr>
            <w:tcW w:w="1107" w:type="dxa"/>
            <w:vMerge w:val="restart"/>
            <w:shd w:val="clear" w:color="auto" w:fill="auto"/>
          </w:tcPr>
          <w:p w14:paraId="403B8D4D" w14:textId="77777777" w:rsidR="00BC6BBD" w:rsidRPr="00730A9C" w:rsidRDefault="00BC6BBD" w:rsidP="00A00526">
            <w:pPr>
              <w:spacing w:before="120" w:line="280" w:lineRule="atLeast"/>
              <w:rPr>
                <w:sz w:val="18"/>
                <w:szCs w:val="18"/>
                <w:lang w:val="en-US"/>
              </w:rPr>
            </w:pPr>
            <w:r w:rsidRPr="00730A9C">
              <w:rPr>
                <w:b/>
                <w:sz w:val="18"/>
                <w:szCs w:val="18"/>
              </w:rPr>
              <w:t>Set1</w:t>
            </w:r>
          </w:p>
        </w:tc>
        <w:tc>
          <w:tcPr>
            <w:tcW w:w="914" w:type="dxa"/>
            <w:shd w:val="clear" w:color="auto" w:fill="auto"/>
          </w:tcPr>
          <w:p w14:paraId="47A8A7D3" w14:textId="77777777" w:rsidR="00BC6BBD" w:rsidRPr="00730A9C" w:rsidRDefault="00BC6BBD" w:rsidP="00A00526">
            <w:pPr>
              <w:spacing w:before="120" w:line="280" w:lineRule="atLeast"/>
              <w:rPr>
                <w:sz w:val="18"/>
                <w:szCs w:val="18"/>
                <w:lang w:val="en-US"/>
              </w:rPr>
            </w:pPr>
            <w:r w:rsidRPr="00730A9C">
              <w:rPr>
                <w:b/>
                <w:sz w:val="18"/>
                <w:szCs w:val="18"/>
              </w:rPr>
              <w:t>M=1,LP-SS=8</w:t>
            </w:r>
          </w:p>
        </w:tc>
        <w:tc>
          <w:tcPr>
            <w:tcW w:w="1766" w:type="dxa"/>
            <w:shd w:val="clear" w:color="auto" w:fill="auto"/>
          </w:tcPr>
          <w:p w14:paraId="2C3B363A" w14:textId="77777777" w:rsidR="00BC6BBD" w:rsidRPr="00730A9C" w:rsidRDefault="00BC6BBD" w:rsidP="00A00526">
            <w:pPr>
              <w:spacing w:before="120" w:line="280" w:lineRule="atLeast"/>
              <w:rPr>
                <w:color w:val="000000"/>
                <w:sz w:val="18"/>
                <w:szCs w:val="18"/>
                <w:lang w:val="en-US"/>
              </w:rPr>
            </w:pPr>
            <w:r>
              <w:rPr>
                <w:color w:val="000000"/>
              </w:rPr>
              <w:t xml:space="preserve">2.806 </w:t>
            </w:r>
          </w:p>
        </w:tc>
        <w:tc>
          <w:tcPr>
            <w:tcW w:w="1766" w:type="dxa"/>
            <w:shd w:val="clear" w:color="auto" w:fill="auto"/>
          </w:tcPr>
          <w:p w14:paraId="769C0A1C" w14:textId="77777777" w:rsidR="00BC6BBD" w:rsidRPr="00730A9C" w:rsidRDefault="00BC6BBD" w:rsidP="00A00526">
            <w:pPr>
              <w:spacing w:before="120" w:line="280" w:lineRule="atLeast"/>
              <w:rPr>
                <w:color w:val="000000"/>
                <w:sz w:val="18"/>
                <w:szCs w:val="18"/>
                <w:lang w:val="en-US"/>
              </w:rPr>
            </w:pPr>
            <w:r>
              <w:rPr>
                <w:color w:val="000000"/>
              </w:rPr>
              <w:t xml:space="preserve">2.309 </w:t>
            </w:r>
          </w:p>
        </w:tc>
        <w:tc>
          <w:tcPr>
            <w:tcW w:w="1766" w:type="dxa"/>
            <w:shd w:val="clear" w:color="auto" w:fill="auto"/>
          </w:tcPr>
          <w:p w14:paraId="5B3CD978" w14:textId="77777777" w:rsidR="00BC6BBD" w:rsidRPr="00730A9C" w:rsidRDefault="00BC6BBD" w:rsidP="00A00526">
            <w:pPr>
              <w:spacing w:before="120" w:line="280" w:lineRule="atLeast"/>
              <w:rPr>
                <w:color w:val="000000"/>
                <w:sz w:val="18"/>
                <w:szCs w:val="18"/>
                <w:lang w:val="en-US"/>
              </w:rPr>
            </w:pPr>
            <w:r>
              <w:rPr>
                <w:color w:val="000000"/>
              </w:rPr>
              <w:t xml:space="preserve">2.806 </w:t>
            </w:r>
          </w:p>
        </w:tc>
        <w:tc>
          <w:tcPr>
            <w:tcW w:w="1766" w:type="dxa"/>
            <w:shd w:val="clear" w:color="auto" w:fill="auto"/>
          </w:tcPr>
          <w:p w14:paraId="486FAFD4" w14:textId="77777777" w:rsidR="00BC6BBD" w:rsidRPr="00730A9C" w:rsidRDefault="00BC6BBD" w:rsidP="00A00526">
            <w:pPr>
              <w:spacing w:before="120" w:line="280" w:lineRule="atLeast"/>
              <w:rPr>
                <w:color w:val="000000"/>
                <w:sz w:val="18"/>
                <w:szCs w:val="18"/>
                <w:lang w:val="en-US"/>
              </w:rPr>
            </w:pPr>
            <w:r>
              <w:rPr>
                <w:color w:val="000000"/>
              </w:rPr>
              <w:t xml:space="preserve">2.327 </w:t>
            </w:r>
          </w:p>
        </w:tc>
      </w:tr>
      <w:tr w:rsidR="00BC6BBD" w:rsidRPr="00730A9C" w14:paraId="0ED157F5" w14:textId="77777777" w:rsidTr="00A00526">
        <w:trPr>
          <w:trHeight w:val="710"/>
          <w:jc w:val="center"/>
        </w:trPr>
        <w:tc>
          <w:tcPr>
            <w:tcW w:w="1107" w:type="dxa"/>
            <w:vMerge/>
            <w:shd w:val="clear" w:color="auto" w:fill="auto"/>
          </w:tcPr>
          <w:p w14:paraId="7DF41927" w14:textId="77777777" w:rsidR="00BC6BBD" w:rsidRPr="00730A9C" w:rsidRDefault="00BC6BBD" w:rsidP="00A00526">
            <w:pPr>
              <w:spacing w:before="120" w:line="280" w:lineRule="atLeast"/>
              <w:rPr>
                <w:sz w:val="18"/>
                <w:szCs w:val="18"/>
                <w:lang w:val="en-US"/>
              </w:rPr>
            </w:pPr>
          </w:p>
        </w:tc>
        <w:tc>
          <w:tcPr>
            <w:tcW w:w="914" w:type="dxa"/>
            <w:shd w:val="clear" w:color="auto" w:fill="auto"/>
          </w:tcPr>
          <w:p w14:paraId="1875D672" w14:textId="77777777" w:rsidR="00BC6BBD" w:rsidRPr="00730A9C" w:rsidRDefault="00BC6BBD" w:rsidP="00A00526">
            <w:pPr>
              <w:spacing w:before="120" w:line="280" w:lineRule="atLeast"/>
              <w:rPr>
                <w:sz w:val="18"/>
                <w:szCs w:val="18"/>
                <w:lang w:val="en-US"/>
              </w:rPr>
            </w:pPr>
            <w:r w:rsidRPr="00730A9C">
              <w:rPr>
                <w:b/>
                <w:sz w:val="18"/>
                <w:szCs w:val="18"/>
              </w:rPr>
              <w:t>M=2,LP-SS=8</w:t>
            </w:r>
          </w:p>
        </w:tc>
        <w:tc>
          <w:tcPr>
            <w:tcW w:w="1766" w:type="dxa"/>
            <w:shd w:val="clear" w:color="auto" w:fill="auto"/>
          </w:tcPr>
          <w:p w14:paraId="7BB08ED4" w14:textId="77777777" w:rsidR="00BC6BBD" w:rsidRPr="00730A9C" w:rsidRDefault="00BC6BBD" w:rsidP="00A00526">
            <w:pPr>
              <w:spacing w:before="120" w:line="280" w:lineRule="atLeast"/>
              <w:rPr>
                <w:color w:val="000000"/>
                <w:sz w:val="18"/>
                <w:szCs w:val="18"/>
                <w:lang w:val="en-US"/>
              </w:rPr>
            </w:pPr>
            <w:r>
              <w:rPr>
                <w:color w:val="000000"/>
              </w:rPr>
              <w:t xml:space="preserve">2.925 </w:t>
            </w:r>
          </w:p>
        </w:tc>
        <w:tc>
          <w:tcPr>
            <w:tcW w:w="1766" w:type="dxa"/>
            <w:shd w:val="clear" w:color="auto" w:fill="auto"/>
          </w:tcPr>
          <w:p w14:paraId="3F645CCB" w14:textId="77777777" w:rsidR="00BC6BBD" w:rsidRPr="00730A9C" w:rsidRDefault="00BC6BBD" w:rsidP="00A00526">
            <w:pPr>
              <w:spacing w:before="120" w:line="280" w:lineRule="atLeast"/>
              <w:rPr>
                <w:color w:val="000000"/>
                <w:sz w:val="18"/>
                <w:szCs w:val="18"/>
                <w:lang w:val="en-US"/>
              </w:rPr>
            </w:pPr>
            <w:r>
              <w:rPr>
                <w:color w:val="000000"/>
              </w:rPr>
              <w:t xml:space="preserve">2.003 </w:t>
            </w:r>
          </w:p>
        </w:tc>
        <w:tc>
          <w:tcPr>
            <w:tcW w:w="1766" w:type="dxa"/>
            <w:shd w:val="clear" w:color="auto" w:fill="auto"/>
          </w:tcPr>
          <w:p w14:paraId="0848A24E" w14:textId="77777777" w:rsidR="00BC6BBD" w:rsidRPr="00730A9C" w:rsidRDefault="00BC6BBD" w:rsidP="00A00526">
            <w:pPr>
              <w:spacing w:before="120" w:line="280" w:lineRule="atLeast"/>
              <w:rPr>
                <w:color w:val="000000"/>
                <w:sz w:val="18"/>
                <w:szCs w:val="18"/>
                <w:lang w:val="en-US"/>
              </w:rPr>
            </w:pPr>
            <w:r>
              <w:rPr>
                <w:color w:val="000000"/>
              </w:rPr>
              <w:t xml:space="preserve">2.952 </w:t>
            </w:r>
          </w:p>
        </w:tc>
        <w:tc>
          <w:tcPr>
            <w:tcW w:w="1766" w:type="dxa"/>
            <w:shd w:val="clear" w:color="auto" w:fill="auto"/>
          </w:tcPr>
          <w:p w14:paraId="6587338B" w14:textId="77777777" w:rsidR="00BC6BBD" w:rsidRPr="00730A9C" w:rsidRDefault="00BC6BBD" w:rsidP="00A00526">
            <w:pPr>
              <w:spacing w:before="120" w:line="280" w:lineRule="atLeast"/>
              <w:rPr>
                <w:color w:val="000000"/>
                <w:sz w:val="18"/>
                <w:szCs w:val="18"/>
                <w:lang w:val="en-US"/>
              </w:rPr>
            </w:pPr>
            <w:r>
              <w:rPr>
                <w:color w:val="000000"/>
              </w:rPr>
              <w:t xml:space="preserve">2.047 </w:t>
            </w:r>
          </w:p>
        </w:tc>
      </w:tr>
      <w:tr w:rsidR="00BC6BBD" w:rsidRPr="00730A9C" w14:paraId="07D92A03" w14:textId="77777777" w:rsidTr="00A00526">
        <w:trPr>
          <w:trHeight w:val="710"/>
          <w:jc w:val="center"/>
        </w:trPr>
        <w:tc>
          <w:tcPr>
            <w:tcW w:w="1107" w:type="dxa"/>
            <w:vMerge/>
            <w:shd w:val="clear" w:color="auto" w:fill="auto"/>
          </w:tcPr>
          <w:p w14:paraId="1027FA2B" w14:textId="77777777" w:rsidR="00BC6BBD" w:rsidRPr="00730A9C" w:rsidRDefault="00BC6BBD" w:rsidP="00A00526">
            <w:pPr>
              <w:spacing w:before="120" w:line="280" w:lineRule="atLeast"/>
              <w:rPr>
                <w:sz w:val="18"/>
                <w:szCs w:val="18"/>
                <w:lang w:val="en-US"/>
              </w:rPr>
            </w:pPr>
          </w:p>
        </w:tc>
        <w:tc>
          <w:tcPr>
            <w:tcW w:w="914" w:type="dxa"/>
            <w:shd w:val="clear" w:color="auto" w:fill="auto"/>
          </w:tcPr>
          <w:p w14:paraId="68B504E2" w14:textId="77777777" w:rsidR="00BC6BBD" w:rsidRPr="00730A9C" w:rsidRDefault="00BC6BBD" w:rsidP="00A00526">
            <w:pPr>
              <w:spacing w:before="120" w:line="280" w:lineRule="atLeast"/>
              <w:rPr>
                <w:sz w:val="18"/>
                <w:szCs w:val="18"/>
                <w:lang w:val="en-US"/>
              </w:rPr>
            </w:pPr>
            <w:r w:rsidRPr="00730A9C">
              <w:rPr>
                <w:b/>
                <w:sz w:val="18"/>
                <w:szCs w:val="18"/>
              </w:rPr>
              <w:t>M=4,LP-SS=16</w:t>
            </w:r>
          </w:p>
        </w:tc>
        <w:tc>
          <w:tcPr>
            <w:tcW w:w="1766" w:type="dxa"/>
            <w:shd w:val="clear" w:color="auto" w:fill="auto"/>
          </w:tcPr>
          <w:p w14:paraId="038933F6" w14:textId="77777777" w:rsidR="00BC6BBD" w:rsidRPr="00730A9C" w:rsidRDefault="00BC6BBD" w:rsidP="00A00526">
            <w:pPr>
              <w:spacing w:before="120" w:line="280" w:lineRule="atLeast"/>
              <w:rPr>
                <w:color w:val="000000"/>
                <w:sz w:val="18"/>
                <w:szCs w:val="18"/>
                <w:lang w:val="en-US"/>
              </w:rPr>
            </w:pPr>
            <w:r>
              <w:rPr>
                <w:color w:val="000000"/>
              </w:rPr>
              <w:t xml:space="preserve">2.873 </w:t>
            </w:r>
          </w:p>
        </w:tc>
        <w:tc>
          <w:tcPr>
            <w:tcW w:w="1766" w:type="dxa"/>
            <w:shd w:val="clear" w:color="auto" w:fill="auto"/>
          </w:tcPr>
          <w:p w14:paraId="419B2063" w14:textId="77777777" w:rsidR="00BC6BBD" w:rsidRPr="00730A9C" w:rsidRDefault="00BC6BBD" w:rsidP="00A00526">
            <w:pPr>
              <w:spacing w:before="120" w:line="280" w:lineRule="atLeast"/>
              <w:rPr>
                <w:color w:val="000000"/>
                <w:sz w:val="18"/>
                <w:szCs w:val="18"/>
                <w:lang w:val="en-US"/>
              </w:rPr>
            </w:pPr>
            <w:r>
              <w:rPr>
                <w:color w:val="000000"/>
              </w:rPr>
              <w:t xml:space="preserve">2.042 </w:t>
            </w:r>
          </w:p>
        </w:tc>
        <w:tc>
          <w:tcPr>
            <w:tcW w:w="1766" w:type="dxa"/>
            <w:shd w:val="clear" w:color="auto" w:fill="auto"/>
          </w:tcPr>
          <w:p w14:paraId="77363C65" w14:textId="77777777" w:rsidR="00BC6BBD" w:rsidRPr="00730A9C" w:rsidRDefault="00BC6BBD" w:rsidP="00A00526">
            <w:pPr>
              <w:spacing w:before="120" w:line="280" w:lineRule="atLeast"/>
              <w:rPr>
                <w:color w:val="000000"/>
                <w:sz w:val="18"/>
                <w:szCs w:val="18"/>
                <w:lang w:val="en-US"/>
              </w:rPr>
            </w:pPr>
            <w:r>
              <w:rPr>
                <w:color w:val="000000"/>
              </w:rPr>
              <w:t xml:space="preserve">2.934 </w:t>
            </w:r>
          </w:p>
        </w:tc>
        <w:tc>
          <w:tcPr>
            <w:tcW w:w="1766" w:type="dxa"/>
            <w:shd w:val="clear" w:color="auto" w:fill="auto"/>
          </w:tcPr>
          <w:p w14:paraId="76B7E500" w14:textId="77777777" w:rsidR="00BC6BBD" w:rsidRPr="00730A9C" w:rsidRDefault="00BC6BBD" w:rsidP="00A00526">
            <w:pPr>
              <w:spacing w:before="120" w:line="280" w:lineRule="atLeast"/>
              <w:rPr>
                <w:color w:val="000000"/>
                <w:sz w:val="18"/>
                <w:szCs w:val="18"/>
                <w:lang w:val="en-US"/>
              </w:rPr>
            </w:pPr>
            <w:r>
              <w:rPr>
                <w:color w:val="000000"/>
              </w:rPr>
              <w:t xml:space="preserve">2.064 </w:t>
            </w:r>
          </w:p>
        </w:tc>
      </w:tr>
      <w:tr w:rsidR="00BC6BBD" w:rsidRPr="00730A9C" w14:paraId="48242A35" w14:textId="77777777" w:rsidTr="00A00526">
        <w:trPr>
          <w:trHeight w:val="723"/>
          <w:jc w:val="center"/>
        </w:trPr>
        <w:tc>
          <w:tcPr>
            <w:tcW w:w="1107" w:type="dxa"/>
            <w:vMerge w:val="restart"/>
            <w:shd w:val="clear" w:color="auto" w:fill="auto"/>
          </w:tcPr>
          <w:p w14:paraId="312D760E" w14:textId="77777777" w:rsidR="00BC6BBD" w:rsidRPr="00730A9C" w:rsidRDefault="00BC6BBD" w:rsidP="00A00526">
            <w:pPr>
              <w:spacing w:before="120" w:line="280" w:lineRule="atLeast"/>
              <w:rPr>
                <w:sz w:val="18"/>
                <w:szCs w:val="18"/>
                <w:lang w:val="en-US"/>
              </w:rPr>
            </w:pPr>
            <w:r w:rsidRPr="00730A9C">
              <w:rPr>
                <w:b/>
                <w:sz w:val="18"/>
                <w:szCs w:val="18"/>
              </w:rPr>
              <w:t>Set2</w:t>
            </w:r>
          </w:p>
        </w:tc>
        <w:tc>
          <w:tcPr>
            <w:tcW w:w="914" w:type="dxa"/>
            <w:shd w:val="clear" w:color="auto" w:fill="auto"/>
          </w:tcPr>
          <w:p w14:paraId="3816BD12" w14:textId="77777777" w:rsidR="00BC6BBD" w:rsidRPr="00730A9C" w:rsidRDefault="00BC6BBD" w:rsidP="00A00526">
            <w:pPr>
              <w:spacing w:before="120" w:line="280" w:lineRule="atLeast"/>
              <w:rPr>
                <w:sz w:val="18"/>
                <w:szCs w:val="18"/>
                <w:lang w:val="en-US"/>
              </w:rPr>
            </w:pPr>
            <w:r w:rsidRPr="00730A9C">
              <w:rPr>
                <w:b/>
                <w:sz w:val="18"/>
                <w:szCs w:val="18"/>
              </w:rPr>
              <w:t>M=1,LP-SS=8</w:t>
            </w:r>
          </w:p>
        </w:tc>
        <w:tc>
          <w:tcPr>
            <w:tcW w:w="1766" w:type="dxa"/>
            <w:shd w:val="clear" w:color="auto" w:fill="auto"/>
          </w:tcPr>
          <w:p w14:paraId="5B60280A" w14:textId="77777777" w:rsidR="00BC6BBD" w:rsidRPr="00730A9C" w:rsidRDefault="00BC6BBD" w:rsidP="00A00526">
            <w:pPr>
              <w:spacing w:before="120" w:line="280" w:lineRule="atLeast"/>
              <w:rPr>
                <w:color w:val="000000"/>
                <w:sz w:val="18"/>
                <w:szCs w:val="18"/>
                <w:lang w:val="en-US"/>
              </w:rPr>
            </w:pPr>
            <w:r>
              <w:rPr>
                <w:color w:val="000000"/>
              </w:rPr>
              <w:t xml:space="preserve">2.835 </w:t>
            </w:r>
          </w:p>
        </w:tc>
        <w:tc>
          <w:tcPr>
            <w:tcW w:w="1766" w:type="dxa"/>
            <w:shd w:val="clear" w:color="auto" w:fill="auto"/>
          </w:tcPr>
          <w:p w14:paraId="12ECF2EF" w14:textId="77777777" w:rsidR="00BC6BBD" w:rsidRPr="00730A9C" w:rsidRDefault="00BC6BBD" w:rsidP="00A00526">
            <w:pPr>
              <w:spacing w:before="120" w:line="280" w:lineRule="atLeast"/>
              <w:rPr>
                <w:color w:val="000000"/>
                <w:sz w:val="18"/>
                <w:szCs w:val="18"/>
                <w:lang w:val="en-US"/>
              </w:rPr>
            </w:pPr>
            <w:r>
              <w:rPr>
                <w:color w:val="000000"/>
              </w:rPr>
              <w:t xml:space="preserve">2.281 </w:t>
            </w:r>
          </w:p>
        </w:tc>
        <w:tc>
          <w:tcPr>
            <w:tcW w:w="1766" w:type="dxa"/>
            <w:shd w:val="clear" w:color="auto" w:fill="auto"/>
          </w:tcPr>
          <w:p w14:paraId="2730727F" w14:textId="77777777" w:rsidR="00BC6BBD" w:rsidRPr="00730A9C" w:rsidRDefault="00BC6BBD" w:rsidP="00A00526">
            <w:pPr>
              <w:spacing w:before="120" w:line="280" w:lineRule="atLeast"/>
              <w:rPr>
                <w:color w:val="000000"/>
                <w:sz w:val="18"/>
                <w:szCs w:val="18"/>
                <w:lang w:val="en-US"/>
              </w:rPr>
            </w:pPr>
            <w:r>
              <w:rPr>
                <w:color w:val="000000"/>
              </w:rPr>
              <w:t xml:space="preserve">2.824 </w:t>
            </w:r>
          </w:p>
        </w:tc>
        <w:tc>
          <w:tcPr>
            <w:tcW w:w="1766" w:type="dxa"/>
            <w:shd w:val="clear" w:color="auto" w:fill="auto"/>
          </w:tcPr>
          <w:p w14:paraId="08A54A68" w14:textId="77777777" w:rsidR="00BC6BBD" w:rsidRPr="00730A9C" w:rsidRDefault="00BC6BBD" w:rsidP="00A00526">
            <w:pPr>
              <w:spacing w:before="120" w:line="280" w:lineRule="atLeast"/>
              <w:rPr>
                <w:color w:val="000000"/>
                <w:sz w:val="18"/>
                <w:szCs w:val="18"/>
                <w:lang w:val="en-US"/>
              </w:rPr>
            </w:pPr>
            <w:r>
              <w:rPr>
                <w:color w:val="000000"/>
              </w:rPr>
              <w:t xml:space="preserve">2.307 </w:t>
            </w:r>
          </w:p>
        </w:tc>
      </w:tr>
      <w:tr w:rsidR="00BC6BBD" w:rsidRPr="00730A9C" w14:paraId="0665A2E6" w14:textId="77777777" w:rsidTr="00A00526">
        <w:trPr>
          <w:trHeight w:val="737"/>
          <w:jc w:val="center"/>
        </w:trPr>
        <w:tc>
          <w:tcPr>
            <w:tcW w:w="1107" w:type="dxa"/>
            <w:vMerge/>
            <w:shd w:val="clear" w:color="auto" w:fill="auto"/>
          </w:tcPr>
          <w:p w14:paraId="2E741676" w14:textId="77777777" w:rsidR="00BC6BBD" w:rsidRPr="00730A9C" w:rsidRDefault="00BC6BBD" w:rsidP="00A00526">
            <w:pPr>
              <w:spacing w:before="120" w:line="280" w:lineRule="atLeast"/>
              <w:rPr>
                <w:sz w:val="18"/>
                <w:szCs w:val="18"/>
                <w:lang w:val="en-US"/>
              </w:rPr>
            </w:pPr>
          </w:p>
        </w:tc>
        <w:tc>
          <w:tcPr>
            <w:tcW w:w="914" w:type="dxa"/>
            <w:shd w:val="clear" w:color="auto" w:fill="auto"/>
          </w:tcPr>
          <w:p w14:paraId="368E733A" w14:textId="77777777" w:rsidR="00BC6BBD" w:rsidRPr="00730A9C" w:rsidRDefault="00BC6BBD" w:rsidP="00A00526">
            <w:pPr>
              <w:spacing w:before="120" w:line="280" w:lineRule="atLeast"/>
              <w:rPr>
                <w:sz w:val="18"/>
                <w:szCs w:val="18"/>
                <w:lang w:val="en-US"/>
              </w:rPr>
            </w:pPr>
            <w:r w:rsidRPr="00730A9C">
              <w:rPr>
                <w:b/>
                <w:sz w:val="18"/>
                <w:szCs w:val="18"/>
              </w:rPr>
              <w:t>M=2,LP-SS=8</w:t>
            </w:r>
          </w:p>
        </w:tc>
        <w:tc>
          <w:tcPr>
            <w:tcW w:w="1766" w:type="dxa"/>
            <w:shd w:val="clear" w:color="auto" w:fill="auto"/>
          </w:tcPr>
          <w:p w14:paraId="11E7410E" w14:textId="77777777" w:rsidR="00BC6BBD" w:rsidRPr="00730A9C" w:rsidRDefault="00BC6BBD" w:rsidP="00A00526">
            <w:pPr>
              <w:spacing w:before="120" w:line="280" w:lineRule="atLeast"/>
              <w:rPr>
                <w:color w:val="000000"/>
                <w:sz w:val="18"/>
                <w:szCs w:val="18"/>
                <w:lang w:val="en-US"/>
              </w:rPr>
            </w:pPr>
            <w:r>
              <w:rPr>
                <w:color w:val="000000"/>
              </w:rPr>
              <w:t xml:space="preserve">2.950 </w:t>
            </w:r>
          </w:p>
        </w:tc>
        <w:tc>
          <w:tcPr>
            <w:tcW w:w="1766" w:type="dxa"/>
            <w:shd w:val="clear" w:color="auto" w:fill="auto"/>
          </w:tcPr>
          <w:p w14:paraId="6FB76669" w14:textId="77777777" w:rsidR="00BC6BBD" w:rsidRPr="00730A9C" w:rsidRDefault="00BC6BBD" w:rsidP="00A00526">
            <w:pPr>
              <w:spacing w:before="120" w:line="280" w:lineRule="atLeast"/>
              <w:rPr>
                <w:color w:val="000000"/>
                <w:sz w:val="18"/>
                <w:szCs w:val="18"/>
                <w:lang w:val="en-US"/>
              </w:rPr>
            </w:pPr>
            <w:r>
              <w:rPr>
                <w:color w:val="000000"/>
              </w:rPr>
              <w:t xml:space="preserve">1.984 </w:t>
            </w:r>
          </w:p>
        </w:tc>
        <w:tc>
          <w:tcPr>
            <w:tcW w:w="1766" w:type="dxa"/>
            <w:shd w:val="clear" w:color="auto" w:fill="auto"/>
          </w:tcPr>
          <w:p w14:paraId="69E0D06A" w14:textId="77777777" w:rsidR="00BC6BBD" w:rsidRPr="00730A9C" w:rsidRDefault="00BC6BBD" w:rsidP="00A00526">
            <w:pPr>
              <w:spacing w:before="120" w:line="280" w:lineRule="atLeast"/>
              <w:rPr>
                <w:color w:val="000000"/>
                <w:sz w:val="18"/>
                <w:szCs w:val="18"/>
                <w:lang w:val="en-US"/>
              </w:rPr>
            </w:pPr>
            <w:r>
              <w:rPr>
                <w:color w:val="000000"/>
              </w:rPr>
              <w:t xml:space="preserve">2.951 </w:t>
            </w:r>
          </w:p>
        </w:tc>
        <w:tc>
          <w:tcPr>
            <w:tcW w:w="1766" w:type="dxa"/>
            <w:shd w:val="clear" w:color="auto" w:fill="auto"/>
          </w:tcPr>
          <w:p w14:paraId="70A85F87" w14:textId="77777777" w:rsidR="00BC6BBD" w:rsidRPr="00730A9C" w:rsidRDefault="00BC6BBD" w:rsidP="00A00526">
            <w:pPr>
              <w:spacing w:before="120" w:line="280" w:lineRule="atLeast"/>
              <w:rPr>
                <w:color w:val="000000"/>
                <w:sz w:val="18"/>
                <w:szCs w:val="18"/>
                <w:lang w:val="en-US"/>
              </w:rPr>
            </w:pPr>
            <w:r>
              <w:rPr>
                <w:color w:val="000000"/>
              </w:rPr>
              <w:t xml:space="preserve">2.019 </w:t>
            </w:r>
          </w:p>
        </w:tc>
      </w:tr>
      <w:tr w:rsidR="00BC6BBD" w:rsidRPr="00730A9C" w14:paraId="709A7D26" w14:textId="77777777" w:rsidTr="00A00526">
        <w:trPr>
          <w:trHeight w:val="737"/>
          <w:jc w:val="center"/>
        </w:trPr>
        <w:tc>
          <w:tcPr>
            <w:tcW w:w="1107" w:type="dxa"/>
            <w:vMerge/>
            <w:shd w:val="clear" w:color="auto" w:fill="auto"/>
          </w:tcPr>
          <w:p w14:paraId="042717EB" w14:textId="77777777" w:rsidR="00BC6BBD" w:rsidRPr="00730A9C" w:rsidRDefault="00BC6BBD" w:rsidP="00A00526">
            <w:pPr>
              <w:spacing w:before="120" w:line="280" w:lineRule="atLeast"/>
              <w:rPr>
                <w:sz w:val="18"/>
                <w:szCs w:val="18"/>
                <w:lang w:val="en-US"/>
              </w:rPr>
            </w:pPr>
          </w:p>
        </w:tc>
        <w:tc>
          <w:tcPr>
            <w:tcW w:w="914" w:type="dxa"/>
            <w:shd w:val="clear" w:color="auto" w:fill="auto"/>
          </w:tcPr>
          <w:p w14:paraId="6ACD34FC" w14:textId="77777777" w:rsidR="00BC6BBD" w:rsidRPr="00730A9C" w:rsidRDefault="00BC6BBD" w:rsidP="00A00526">
            <w:pPr>
              <w:spacing w:before="120" w:line="280" w:lineRule="atLeast"/>
              <w:rPr>
                <w:sz w:val="18"/>
                <w:szCs w:val="18"/>
                <w:lang w:val="en-US"/>
              </w:rPr>
            </w:pPr>
            <w:r w:rsidRPr="00730A9C">
              <w:rPr>
                <w:b/>
                <w:sz w:val="18"/>
                <w:szCs w:val="18"/>
              </w:rPr>
              <w:t>M=4,LP-SS=16</w:t>
            </w:r>
          </w:p>
        </w:tc>
        <w:tc>
          <w:tcPr>
            <w:tcW w:w="1766" w:type="dxa"/>
            <w:shd w:val="clear" w:color="auto" w:fill="auto"/>
          </w:tcPr>
          <w:p w14:paraId="5D76A49A" w14:textId="77777777" w:rsidR="00BC6BBD" w:rsidRPr="00730A9C" w:rsidRDefault="00BC6BBD" w:rsidP="00A00526">
            <w:pPr>
              <w:spacing w:before="120" w:line="280" w:lineRule="atLeast"/>
              <w:rPr>
                <w:color w:val="000000"/>
                <w:sz w:val="18"/>
                <w:szCs w:val="18"/>
                <w:lang w:val="en-US"/>
              </w:rPr>
            </w:pPr>
            <w:r>
              <w:rPr>
                <w:color w:val="000000"/>
              </w:rPr>
              <w:t xml:space="preserve">2.867 </w:t>
            </w:r>
          </w:p>
        </w:tc>
        <w:tc>
          <w:tcPr>
            <w:tcW w:w="1766" w:type="dxa"/>
            <w:shd w:val="clear" w:color="auto" w:fill="auto"/>
          </w:tcPr>
          <w:p w14:paraId="2B9587EE" w14:textId="77777777" w:rsidR="00BC6BBD" w:rsidRPr="00730A9C" w:rsidRDefault="00BC6BBD" w:rsidP="00A00526">
            <w:pPr>
              <w:spacing w:before="120" w:line="280" w:lineRule="atLeast"/>
              <w:rPr>
                <w:color w:val="000000"/>
                <w:sz w:val="18"/>
                <w:szCs w:val="18"/>
                <w:lang w:val="en-US"/>
              </w:rPr>
            </w:pPr>
            <w:r>
              <w:rPr>
                <w:color w:val="000000"/>
              </w:rPr>
              <w:t xml:space="preserve">2.002 </w:t>
            </w:r>
          </w:p>
        </w:tc>
        <w:tc>
          <w:tcPr>
            <w:tcW w:w="1766" w:type="dxa"/>
            <w:shd w:val="clear" w:color="auto" w:fill="auto"/>
          </w:tcPr>
          <w:p w14:paraId="228C8317" w14:textId="77777777" w:rsidR="00BC6BBD" w:rsidRPr="00730A9C" w:rsidRDefault="00BC6BBD" w:rsidP="00A00526">
            <w:pPr>
              <w:spacing w:before="120" w:line="280" w:lineRule="atLeast"/>
              <w:rPr>
                <w:color w:val="000000"/>
                <w:sz w:val="18"/>
                <w:szCs w:val="18"/>
                <w:lang w:val="en-US"/>
              </w:rPr>
            </w:pPr>
            <w:r>
              <w:rPr>
                <w:color w:val="000000"/>
              </w:rPr>
              <w:t xml:space="preserve">2.909 </w:t>
            </w:r>
          </w:p>
        </w:tc>
        <w:tc>
          <w:tcPr>
            <w:tcW w:w="1766" w:type="dxa"/>
            <w:shd w:val="clear" w:color="auto" w:fill="auto"/>
          </w:tcPr>
          <w:p w14:paraId="038DC3BB" w14:textId="77777777" w:rsidR="00BC6BBD" w:rsidRPr="00730A9C" w:rsidRDefault="00BC6BBD" w:rsidP="00A00526">
            <w:pPr>
              <w:spacing w:before="120" w:line="280" w:lineRule="atLeast"/>
              <w:rPr>
                <w:color w:val="000000"/>
                <w:sz w:val="18"/>
                <w:szCs w:val="18"/>
                <w:lang w:val="en-US"/>
              </w:rPr>
            </w:pPr>
            <w:r>
              <w:rPr>
                <w:color w:val="000000"/>
              </w:rPr>
              <w:t xml:space="preserve">2.064 </w:t>
            </w:r>
          </w:p>
        </w:tc>
      </w:tr>
    </w:tbl>
    <w:p w14:paraId="2954ED87" w14:textId="07047741" w:rsidR="00234500" w:rsidRDefault="00234500" w:rsidP="00234500">
      <w:pPr>
        <w:rPr>
          <w:b/>
        </w:rPr>
      </w:pPr>
    </w:p>
    <w:p w14:paraId="5C31D8DB" w14:textId="77777777" w:rsidR="00C00B52" w:rsidRPr="0076622B" w:rsidRDefault="00C00B52" w:rsidP="00C00B52">
      <w:pPr>
        <w:pStyle w:val="aff"/>
        <w:keepNext/>
        <w:rPr>
          <w:i w:val="0"/>
          <w:sz w:val="20"/>
          <w:szCs w:val="20"/>
        </w:rPr>
      </w:pPr>
      <w:r w:rsidRPr="0076622B">
        <w:rPr>
          <w:i w:val="0"/>
          <w:sz w:val="20"/>
          <w:szCs w:val="20"/>
        </w:rPr>
        <w:t xml:space="preserve">We have the </w:t>
      </w:r>
      <w:r>
        <w:rPr>
          <w:i w:val="0"/>
          <w:sz w:val="20"/>
          <w:szCs w:val="20"/>
        </w:rPr>
        <w:t>following observations from the above simulation results:</w:t>
      </w:r>
    </w:p>
    <w:p w14:paraId="7F593AEC" w14:textId="3B690CAF" w:rsidR="00C00B52" w:rsidRDefault="00C00B52" w:rsidP="00C00B52">
      <w:pPr>
        <w:numPr>
          <w:ilvl w:val="0"/>
          <w:numId w:val="28"/>
        </w:numPr>
        <w:ind w:left="0" w:firstLine="0"/>
        <w:rPr>
          <w:b/>
          <w:lang w:val="en-US"/>
        </w:rPr>
      </w:pPr>
      <w:r w:rsidRPr="00BE62EF">
        <w:rPr>
          <w:b/>
          <w:lang w:val="en-US"/>
        </w:rPr>
        <w:t xml:space="preserve">For RRM measurement purpose, </w:t>
      </w:r>
      <w:r w:rsidR="00547C66">
        <w:rPr>
          <w:b/>
          <w:lang w:val="en-US"/>
        </w:rPr>
        <w:t>when ideal RSRP</w:t>
      </w:r>
      <w:r w:rsidR="00D50EBB">
        <w:rPr>
          <w:b/>
          <w:lang w:val="en-US"/>
        </w:rPr>
        <w:t xml:space="preserve">/RSRQ is not passed channel, </w:t>
      </w:r>
      <w:r>
        <w:rPr>
          <w:b/>
          <w:lang w:val="en-US"/>
        </w:rPr>
        <w:t>LP-SS based LR</w:t>
      </w:r>
      <w:r w:rsidRPr="00BE62EF">
        <w:rPr>
          <w:b/>
          <w:lang w:val="en-US"/>
        </w:rPr>
        <w:t xml:space="preserve"> can satisfy RSRP/RSRQ measurement accuracy based on </w:t>
      </w:r>
      <w:r w:rsidR="006A7F37">
        <w:rPr>
          <w:b/>
          <w:lang w:val="en-US"/>
        </w:rPr>
        <w:t>1</w:t>
      </w:r>
      <w:r>
        <w:rPr>
          <w:b/>
          <w:lang w:val="en-US"/>
        </w:rPr>
        <w:t xml:space="preserve"> LP-</w:t>
      </w:r>
      <w:r>
        <w:rPr>
          <w:rFonts w:hint="eastAsia"/>
          <w:b/>
          <w:lang w:val="en-US"/>
        </w:rPr>
        <w:t>S</w:t>
      </w:r>
      <w:r>
        <w:rPr>
          <w:b/>
          <w:lang w:val="en-US"/>
        </w:rPr>
        <w:t xml:space="preserve">S sample and </w:t>
      </w:r>
      <w:r w:rsidR="006A7F37">
        <w:rPr>
          <w:b/>
          <w:lang w:val="en-US"/>
        </w:rPr>
        <w:t>3</w:t>
      </w:r>
      <w:r w:rsidRPr="00BE62EF">
        <w:rPr>
          <w:b/>
          <w:lang w:val="en-US"/>
        </w:rPr>
        <w:t xml:space="preserve"> LP-SS samples at SINR = -3dB</w:t>
      </w:r>
      <w:r>
        <w:rPr>
          <w:b/>
          <w:lang w:val="en-US"/>
        </w:rPr>
        <w:t xml:space="preserve"> </w:t>
      </w:r>
      <w:r w:rsidRPr="00BE62EF">
        <w:rPr>
          <w:b/>
          <w:lang w:val="en-US"/>
        </w:rPr>
        <w:t xml:space="preserve">under </w:t>
      </w:r>
      <w:r>
        <w:rPr>
          <w:b/>
          <w:lang w:val="en-US"/>
        </w:rPr>
        <w:t xml:space="preserve">AWGN and </w:t>
      </w:r>
      <w:r w:rsidRPr="00BE62EF">
        <w:rPr>
          <w:rFonts w:hint="eastAsia"/>
          <w:b/>
          <w:lang w:val="en-US"/>
        </w:rPr>
        <w:t>TDL-C</w:t>
      </w:r>
      <w:r w:rsidRPr="00BE62EF">
        <w:rPr>
          <w:b/>
          <w:lang w:val="en-US"/>
        </w:rPr>
        <w:t xml:space="preserve"> </w:t>
      </w:r>
      <w:r w:rsidRPr="00BE62EF">
        <w:rPr>
          <w:rFonts w:hint="eastAsia"/>
          <w:b/>
          <w:lang w:val="en-US"/>
        </w:rPr>
        <w:t>channel</w:t>
      </w:r>
      <w:r>
        <w:rPr>
          <w:b/>
          <w:lang w:val="en-US"/>
        </w:rPr>
        <w:t>, respectively,</w:t>
      </w:r>
      <w:r w:rsidRPr="00BE62EF">
        <w:rPr>
          <w:b/>
          <w:lang w:val="en-US"/>
        </w:rPr>
        <w:t xml:space="preserve"> based on 320ms periodicity of LP-SS.  </w:t>
      </w:r>
    </w:p>
    <w:p w14:paraId="515F9DB4" w14:textId="77777777" w:rsidR="00C00B52" w:rsidRPr="00C00B52" w:rsidRDefault="00C00B52" w:rsidP="00234500">
      <w:pPr>
        <w:rPr>
          <w:b/>
          <w:lang w:val="en-US"/>
        </w:rPr>
      </w:pPr>
    </w:p>
    <w:p w14:paraId="3A290A71" w14:textId="77777777" w:rsidR="00234500" w:rsidRPr="00FD45D3" w:rsidRDefault="00234500" w:rsidP="00FD45D3">
      <w:pPr>
        <w:pStyle w:val="3"/>
        <w:numPr>
          <w:ilvl w:val="0"/>
          <w:numId w:val="0"/>
        </w:numPr>
        <w:rPr>
          <w:sz w:val="22"/>
          <w:lang w:val="en-US"/>
        </w:rPr>
      </w:pPr>
      <w:r w:rsidRPr="00FD45D3">
        <w:rPr>
          <w:rFonts w:hint="eastAsia"/>
          <w:sz w:val="22"/>
          <w:lang w:val="en-US"/>
        </w:rPr>
        <w:t>O</w:t>
      </w:r>
      <w:r w:rsidRPr="00FD45D3">
        <w:rPr>
          <w:sz w:val="22"/>
          <w:lang w:val="en-US"/>
        </w:rPr>
        <w:t xml:space="preserve">FDM </w:t>
      </w:r>
    </w:p>
    <w:p w14:paraId="4C8DC709" w14:textId="42985B90" w:rsidR="00234500" w:rsidRPr="0072391A" w:rsidRDefault="00234500" w:rsidP="00E73DF9">
      <w:pPr>
        <w:pStyle w:val="aff"/>
        <w:keepNext/>
        <w:jc w:val="center"/>
        <w:rPr>
          <w:i w:val="0"/>
          <w:iCs w:val="0"/>
          <w:sz w:val="20"/>
          <w:szCs w:val="20"/>
        </w:rPr>
      </w:pPr>
      <w:r w:rsidRPr="0072391A">
        <w:rPr>
          <w:i w:val="0"/>
          <w:iCs w:val="0"/>
          <w:sz w:val="20"/>
          <w:szCs w:val="20"/>
        </w:rPr>
        <w:lastRenderedPageBreak/>
        <w:t xml:space="preserve">Table </w:t>
      </w:r>
      <w:r w:rsidRPr="0072391A">
        <w:rPr>
          <w:i w:val="0"/>
          <w:iCs w:val="0"/>
          <w:sz w:val="20"/>
          <w:szCs w:val="20"/>
        </w:rPr>
        <w:fldChar w:fldCharType="begin"/>
      </w:r>
      <w:r w:rsidRPr="0072391A">
        <w:rPr>
          <w:i w:val="0"/>
          <w:iCs w:val="0"/>
          <w:sz w:val="20"/>
          <w:szCs w:val="20"/>
        </w:rPr>
        <w:instrText xml:space="preserve"> SEQ Table \* ARABIC </w:instrText>
      </w:r>
      <w:r w:rsidRPr="0072391A">
        <w:rPr>
          <w:i w:val="0"/>
          <w:iCs w:val="0"/>
          <w:sz w:val="20"/>
          <w:szCs w:val="20"/>
        </w:rPr>
        <w:fldChar w:fldCharType="separate"/>
      </w:r>
      <w:r w:rsidR="00E60CD5">
        <w:rPr>
          <w:i w:val="0"/>
          <w:iCs w:val="0"/>
          <w:noProof/>
          <w:sz w:val="20"/>
          <w:szCs w:val="20"/>
        </w:rPr>
        <w:t>9</w:t>
      </w:r>
      <w:r w:rsidRPr="0072391A">
        <w:rPr>
          <w:i w:val="0"/>
          <w:iCs w:val="0"/>
          <w:sz w:val="20"/>
          <w:szCs w:val="20"/>
        </w:rPr>
        <w:fldChar w:fldCharType="end"/>
      </w:r>
      <w:r w:rsidRPr="0072391A">
        <w:rPr>
          <w:i w:val="0"/>
          <w:iCs w:val="0"/>
          <w:sz w:val="20"/>
          <w:szCs w:val="20"/>
        </w:rPr>
        <w:t xml:space="preserve"> </w:t>
      </w:r>
      <w:r w:rsidRPr="00C470D3">
        <w:rPr>
          <w:i w:val="0"/>
          <w:iCs w:val="0"/>
          <w:sz w:val="20"/>
          <w:szCs w:val="20"/>
        </w:rPr>
        <w:t xml:space="preserve">Delta </w:t>
      </w:r>
      <w:r w:rsidRPr="001152E1">
        <w:rPr>
          <w:i w:val="0"/>
          <w:iCs w:val="0"/>
          <w:sz w:val="20"/>
          <w:szCs w:val="20"/>
        </w:rPr>
        <w:t xml:space="preserve">RSRP/RSRQ value </w:t>
      </w:r>
      <w:r w:rsidRPr="0072391A">
        <w:rPr>
          <w:i w:val="0"/>
          <w:iCs w:val="0"/>
          <w:sz w:val="20"/>
          <w:szCs w:val="20"/>
        </w:rPr>
        <w:t xml:space="preserve">with </w:t>
      </w:r>
      <w:r w:rsidRPr="0072391A">
        <w:rPr>
          <w:rFonts w:hint="eastAsia"/>
          <w:i w:val="0"/>
          <w:iCs w:val="0"/>
          <w:sz w:val="20"/>
          <w:szCs w:val="20"/>
        </w:rPr>
        <w:t>SSB</w:t>
      </w:r>
      <w:r w:rsidRPr="0072391A">
        <w:rPr>
          <w:i w:val="0"/>
          <w:iCs w:val="0"/>
          <w:sz w:val="20"/>
          <w:szCs w:val="20"/>
        </w:rPr>
        <w:t xml:space="preserve"> </w:t>
      </w:r>
      <w:r w:rsidRPr="0072391A">
        <w:rPr>
          <w:rFonts w:hint="eastAsia"/>
          <w:i w:val="0"/>
          <w:iCs w:val="0"/>
          <w:sz w:val="20"/>
          <w:szCs w:val="20"/>
        </w:rPr>
        <w:t>signal</w:t>
      </w:r>
      <w:r w:rsidRPr="0072391A">
        <w:rPr>
          <w:i w:val="0"/>
          <w:iCs w:val="0"/>
          <w:sz w:val="20"/>
          <w:szCs w:val="20"/>
        </w:rPr>
        <w:t xml:space="preserve"> for </w:t>
      </w:r>
      <w:r w:rsidRPr="0072391A">
        <w:rPr>
          <w:rFonts w:hint="eastAsia"/>
          <w:i w:val="0"/>
          <w:iCs w:val="0"/>
          <w:sz w:val="20"/>
          <w:szCs w:val="20"/>
        </w:rPr>
        <w:t>OFDM</w:t>
      </w:r>
      <w:r w:rsidRPr="0072391A">
        <w:rPr>
          <w:i w:val="0"/>
          <w:iCs w:val="0"/>
          <w:sz w:val="20"/>
          <w:szCs w:val="20"/>
        </w:rPr>
        <w:t xml:space="preserve"> receiver in ideal RSRP </w:t>
      </w:r>
      <w:r w:rsidRPr="0072391A">
        <w:rPr>
          <w:rFonts w:hint="eastAsia"/>
          <w:i w:val="0"/>
          <w:iCs w:val="0"/>
          <w:sz w:val="20"/>
          <w:szCs w:val="20"/>
        </w:rPr>
        <w:t>not</w:t>
      </w:r>
      <w:r w:rsidRPr="0072391A">
        <w:rPr>
          <w:i w:val="0"/>
          <w:iCs w:val="0"/>
          <w:sz w:val="20"/>
          <w:szCs w:val="20"/>
        </w:rPr>
        <w:t xml:space="preserve"> pass channel</w:t>
      </w:r>
      <w:r w:rsidRPr="00C470D3">
        <w:rPr>
          <w:i w:val="0"/>
          <w:iCs w:val="0"/>
          <w:sz w:val="20"/>
          <w:szCs w:val="20"/>
        </w:rPr>
        <w:t xml:space="preserve">, AWGN channel </w:t>
      </w:r>
      <w:r>
        <w:rPr>
          <w:i w:val="0"/>
          <w:iCs w:val="0"/>
          <w:sz w:val="20"/>
          <w:szCs w:val="20"/>
        </w:rPr>
        <w:t>and</w:t>
      </w:r>
      <w:r w:rsidRPr="00C470D3">
        <w:rPr>
          <w:i w:val="0"/>
          <w:iCs w:val="0"/>
          <w:sz w:val="20"/>
          <w:szCs w:val="20"/>
        </w:rPr>
        <w:t xml:space="preserve"> interference from </w:t>
      </w:r>
      <w:r w:rsidRPr="001D1CD2">
        <w:rPr>
          <w:i w:val="0"/>
          <w:iCs w:val="0"/>
          <w:sz w:val="20"/>
          <w:szCs w:val="20"/>
        </w:rPr>
        <w:t>neighbo</w:t>
      </w:r>
      <w:r>
        <w:rPr>
          <w:i w:val="0"/>
          <w:iCs w:val="0"/>
          <w:sz w:val="20"/>
          <w:szCs w:val="20"/>
        </w:rPr>
        <w:t>u</w:t>
      </w:r>
      <w:r w:rsidRPr="001D1CD2">
        <w:rPr>
          <w:i w:val="0"/>
          <w:iCs w:val="0"/>
          <w:sz w:val="20"/>
          <w:szCs w:val="20"/>
        </w:rPr>
        <w:t>r</w:t>
      </w:r>
      <w:r w:rsidRPr="00C470D3">
        <w:rPr>
          <w:i w:val="0"/>
          <w:iCs w:val="0"/>
          <w:sz w:val="20"/>
          <w:szCs w:val="20"/>
        </w:rPr>
        <w:t xml:space="preserve"> SSB signals</w:t>
      </w:r>
    </w:p>
    <w:tbl>
      <w:tblPr>
        <w:tblStyle w:val="afff5"/>
        <w:tblW w:w="0" w:type="auto"/>
        <w:tblInd w:w="0" w:type="dxa"/>
        <w:tblLook w:val="04A0" w:firstRow="1" w:lastRow="0" w:firstColumn="1" w:lastColumn="0" w:noHBand="0" w:noVBand="1"/>
      </w:tblPr>
      <w:tblGrid>
        <w:gridCol w:w="2589"/>
        <w:gridCol w:w="2417"/>
        <w:gridCol w:w="2312"/>
        <w:gridCol w:w="2312"/>
      </w:tblGrid>
      <w:tr w:rsidR="00234500" w14:paraId="2410021A" w14:textId="77777777" w:rsidTr="002748BD">
        <w:tc>
          <w:tcPr>
            <w:tcW w:w="2589" w:type="dxa"/>
          </w:tcPr>
          <w:p w14:paraId="7619811A" w14:textId="77777777" w:rsidR="00234500" w:rsidRPr="00403F17" w:rsidRDefault="00234500" w:rsidP="002748BD">
            <w:pPr>
              <w:jc w:val="center"/>
              <w:rPr>
                <w:rFonts w:ascii="Times New Roman" w:hAnsi="Times New Roman"/>
                <w:sz w:val="18"/>
                <w:szCs w:val="18"/>
                <w:lang w:eastAsia="zh-CN"/>
              </w:rPr>
            </w:pPr>
            <w:r w:rsidRPr="00403F17">
              <w:rPr>
                <w:rFonts w:ascii="Times New Roman" w:hAnsi="Times New Roman"/>
                <w:sz w:val="18"/>
                <w:szCs w:val="18"/>
                <w:lang w:eastAsia="zh-CN"/>
              </w:rPr>
              <w:t>AWGN</w:t>
            </w:r>
          </w:p>
        </w:tc>
        <w:tc>
          <w:tcPr>
            <w:tcW w:w="2417" w:type="dxa"/>
          </w:tcPr>
          <w:p w14:paraId="4B7AC4AC" w14:textId="77777777" w:rsidR="00234500" w:rsidRPr="00403F17" w:rsidRDefault="00234500" w:rsidP="002748BD">
            <w:pPr>
              <w:rPr>
                <w:rFonts w:ascii="Times New Roman" w:hAnsi="Times New Roman"/>
                <w:sz w:val="18"/>
                <w:szCs w:val="18"/>
              </w:rPr>
            </w:pPr>
          </w:p>
        </w:tc>
        <w:tc>
          <w:tcPr>
            <w:tcW w:w="2312" w:type="dxa"/>
          </w:tcPr>
          <w:p w14:paraId="3FD7C8A3" w14:textId="77777777" w:rsidR="00234500" w:rsidRPr="00403F17" w:rsidRDefault="00234500" w:rsidP="002748BD">
            <w:pPr>
              <w:rPr>
                <w:rFonts w:ascii="Times New Roman" w:hAnsi="Times New Roman"/>
                <w:sz w:val="18"/>
                <w:szCs w:val="18"/>
              </w:rPr>
            </w:pPr>
            <w:r w:rsidRPr="00403F17">
              <w:rPr>
                <w:rFonts w:ascii="Times New Roman" w:hAnsi="Times New Roman"/>
                <w:sz w:val="18"/>
                <w:szCs w:val="18"/>
              </w:rPr>
              <w:t xml:space="preserve">CP/2 delay for </w:t>
            </w:r>
            <w:proofErr w:type="spellStart"/>
            <w:r w:rsidRPr="00403F17">
              <w:rPr>
                <w:rFonts w:ascii="Times New Roman" w:hAnsi="Times New Roman"/>
                <w:sz w:val="18"/>
                <w:szCs w:val="18"/>
              </w:rPr>
              <w:t>neighbor</w:t>
            </w:r>
            <w:proofErr w:type="spellEnd"/>
            <w:r w:rsidRPr="00403F17">
              <w:rPr>
                <w:rFonts w:ascii="Times New Roman" w:hAnsi="Times New Roman"/>
                <w:sz w:val="18"/>
                <w:szCs w:val="18"/>
              </w:rPr>
              <w:t xml:space="preserve"> interference</w:t>
            </w:r>
          </w:p>
        </w:tc>
        <w:tc>
          <w:tcPr>
            <w:tcW w:w="2312" w:type="dxa"/>
          </w:tcPr>
          <w:p w14:paraId="5438DA00" w14:textId="77777777" w:rsidR="00234500" w:rsidRPr="00403F17" w:rsidRDefault="00234500" w:rsidP="002748BD">
            <w:pPr>
              <w:rPr>
                <w:rFonts w:ascii="Times New Roman" w:hAnsi="Times New Roman"/>
                <w:sz w:val="18"/>
                <w:szCs w:val="18"/>
              </w:rPr>
            </w:pPr>
            <w:r w:rsidRPr="00403F17">
              <w:rPr>
                <w:rFonts w:ascii="Times New Roman" w:hAnsi="Times New Roman"/>
                <w:sz w:val="18"/>
                <w:szCs w:val="18"/>
              </w:rPr>
              <w:t xml:space="preserve">3ms delay for </w:t>
            </w:r>
            <w:proofErr w:type="spellStart"/>
            <w:r w:rsidRPr="00403F17">
              <w:rPr>
                <w:rFonts w:ascii="Times New Roman" w:hAnsi="Times New Roman"/>
                <w:sz w:val="18"/>
                <w:szCs w:val="18"/>
              </w:rPr>
              <w:t>neighbor</w:t>
            </w:r>
            <w:proofErr w:type="spellEnd"/>
            <w:r w:rsidRPr="00403F17">
              <w:rPr>
                <w:rFonts w:ascii="Times New Roman" w:hAnsi="Times New Roman"/>
                <w:sz w:val="18"/>
                <w:szCs w:val="18"/>
              </w:rPr>
              <w:t xml:space="preserve"> interference</w:t>
            </w:r>
          </w:p>
        </w:tc>
      </w:tr>
      <w:tr w:rsidR="00234500" w14:paraId="352C4C2A" w14:textId="77777777" w:rsidTr="002748BD">
        <w:tc>
          <w:tcPr>
            <w:tcW w:w="2589" w:type="dxa"/>
            <w:vMerge w:val="restart"/>
          </w:tcPr>
          <w:p w14:paraId="152D5998" w14:textId="77777777" w:rsidR="00234500" w:rsidRPr="00403F17" w:rsidRDefault="00234500" w:rsidP="002748BD">
            <w:pPr>
              <w:jc w:val="center"/>
              <w:rPr>
                <w:rFonts w:ascii="Times New Roman" w:hAnsi="Times New Roman"/>
                <w:b/>
                <w:sz w:val="18"/>
                <w:szCs w:val="18"/>
              </w:rPr>
            </w:pPr>
            <w:r w:rsidRPr="00403F17">
              <w:rPr>
                <w:rFonts w:ascii="Times New Roman" w:hAnsi="Times New Roman"/>
                <w:b/>
                <w:sz w:val="18"/>
                <w:szCs w:val="18"/>
              </w:rPr>
              <w:t>RSRP 1 sample</w:t>
            </w:r>
          </w:p>
          <w:p w14:paraId="07D2CDE6" w14:textId="77777777" w:rsidR="00234500" w:rsidRPr="00403F17" w:rsidRDefault="00234500" w:rsidP="002748BD">
            <w:pPr>
              <w:jc w:val="center"/>
              <w:rPr>
                <w:rFonts w:ascii="Times New Roman" w:hAnsi="Times New Roman"/>
                <w:sz w:val="18"/>
                <w:szCs w:val="18"/>
                <w:lang w:eastAsia="zh-CN"/>
              </w:rPr>
            </w:pPr>
            <w:r w:rsidRPr="00403F17">
              <w:rPr>
                <w:rFonts w:ascii="Times New Roman" w:hAnsi="Times New Roman"/>
                <w:b/>
                <w:sz w:val="18"/>
                <w:szCs w:val="18"/>
              </w:rPr>
              <w:t>SSB interference (unit dB)</w:t>
            </w:r>
          </w:p>
        </w:tc>
        <w:tc>
          <w:tcPr>
            <w:tcW w:w="2417" w:type="dxa"/>
          </w:tcPr>
          <w:p w14:paraId="3D31B471" w14:textId="77777777" w:rsidR="00234500" w:rsidRPr="00403F17" w:rsidRDefault="00234500" w:rsidP="002748BD">
            <w:pPr>
              <w:rPr>
                <w:rFonts w:ascii="Times New Roman" w:hAnsi="Times New Roman"/>
                <w:sz w:val="18"/>
                <w:szCs w:val="18"/>
              </w:rPr>
            </w:pPr>
            <w:r w:rsidRPr="00403F17">
              <w:rPr>
                <w:rFonts w:ascii="Times New Roman" w:hAnsi="Times New Roman"/>
                <w:sz w:val="18"/>
                <w:szCs w:val="18"/>
                <w:lang w:eastAsia="zh-CN"/>
              </w:rPr>
              <w:t>Set1</w:t>
            </w:r>
          </w:p>
        </w:tc>
        <w:tc>
          <w:tcPr>
            <w:tcW w:w="2312" w:type="dxa"/>
            <w:vAlign w:val="bottom"/>
          </w:tcPr>
          <w:p w14:paraId="36E41C42" w14:textId="77777777" w:rsidR="00234500" w:rsidRPr="00403F17" w:rsidRDefault="00234500" w:rsidP="002748BD">
            <w:pPr>
              <w:rPr>
                <w:rFonts w:ascii="Times New Roman" w:hAnsi="Times New Roman"/>
                <w:sz w:val="18"/>
                <w:szCs w:val="18"/>
              </w:rPr>
            </w:pPr>
            <w:r w:rsidRPr="00403F17">
              <w:rPr>
                <w:rFonts w:ascii="Times New Roman" w:eastAsia="等线" w:hAnsi="Times New Roman"/>
                <w:color w:val="000000"/>
                <w:sz w:val="18"/>
                <w:szCs w:val="18"/>
              </w:rPr>
              <w:t>0.851</w:t>
            </w:r>
          </w:p>
        </w:tc>
        <w:tc>
          <w:tcPr>
            <w:tcW w:w="2312" w:type="dxa"/>
            <w:vAlign w:val="bottom"/>
          </w:tcPr>
          <w:p w14:paraId="681CD535" w14:textId="77777777" w:rsidR="00234500" w:rsidRPr="00403F17" w:rsidRDefault="00234500" w:rsidP="002748BD">
            <w:pPr>
              <w:rPr>
                <w:rFonts w:ascii="Times New Roman" w:hAnsi="Times New Roman"/>
                <w:sz w:val="18"/>
                <w:szCs w:val="18"/>
              </w:rPr>
            </w:pPr>
            <w:r w:rsidRPr="00403F17">
              <w:rPr>
                <w:rFonts w:ascii="Times New Roman" w:eastAsia="等线" w:hAnsi="Times New Roman"/>
                <w:color w:val="000000"/>
                <w:sz w:val="18"/>
                <w:szCs w:val="18"/>
              </w:rPr>
              <w:t>0.845</w:t>
            </w:r>
          </w:p>
        </w:tc>
      </w:tr>
      <w:tr w:rsidR="00234500" w14:paraId="11338CF2" w14:textId="77777777" w:rsidTr="002748BD">
        <w:tc>
          <w:tcPr>
            <w:tcW w:w="2589" w:type="dxa"/>
            <w:vMerge/>
          </w:tcPr>
          <w:p w14:paraId="7F72AF09" w14:textId="77777777" w:rsidR="00234500" w:rsidRPr="00403F17" w:rsidRDefault="00234500" w:rsidP="002748BD">
            <w:pPr>
              <w:rPr>
                <w:rFonts w:ascii="Times New Roman" w:hAnsi="Times New Roman"/>
                <w:sz w:val="18"/>
                <w:szCs w:val="18"/>
                <w:lang w:eastAsia="zh-CN"/>
              </w:rPr>
            </w:pPr>
          </w:p>
        </w:tc>
        <w:tc>
          <w:tcPr>
            <w:tcW w:w="2417" w:type="dxa"/>
          </w:tcPr>
          <w:p w14:paraId="6DB1ECEB" w14:textId="77777777" w:rsidR="00234500" w:rsidRPr="00403F17" w:rsidRDefault="00234500" w:rsidP="002748BD">
            <w:pPr>
              <w:rPr>
                <w:rFonts w:ascii="Times New Roman" w:hAnsi="Times New Roman"/>
                <w:sz w:val="18"/>
                <w:szCs w:val="18"/>
              </w:rPr>
            </w:pPr>
            <w:r w:rsidRPr="00403F17">
              <w:rPr>
                <w:rFonts w:ascii="Times New Roman" w:hAnsi="Times New Roman"/>
                <w:sz w:val="18"/>
                <w:szCs w:val="18"/>
                <w:lang w:eastAsia="zh-CN"/>
              </w:rPr>
              <w:t>Set2</w:t>
            </w:r>
          </w:p>
        </w:tc>
        <w:tc>
          <w:tcPr>
            <w:tcW w:w="2312" w:type="dxa"/>
            <w:vAlign w:val="bottom"/>
          </w:tcPr>
          <w:p w14:paraId="5DDAEEED" w14:textId="77777777" w:rsidR="00234500" w:rsidRPr="00403F17" w:rsidRDefault="00234500" w:rsidP="002748BD">
            <w:pPr>
              <w:rPr>
                <w:rFonts w:ascii="Times New Roman" w:hAnsi="Times New Roman"/>
                <w:sz w:val="18"/>
                <w:szCs w:val="18"/>
              </w:rPr>
            </w:pPr>
            <w:r w:rsidRPr="00403F17">
              <w:rPr>
                <w:rFonts w:ascii="Times New Roman" w:eastAsia="等线" w:hAnsi="Times New Roman"/>
                <w:color w:val="000000"/>
                <w:sz w:val="18"/>
                <w:szCs w:val="18"/>
              </w:rPr>
              <w:t>0.830</w:t>
            </w:r>
          </w:p>
        </w:tc>
        <w:tc>
          <w:tcPr>
            <w:tcW w:w="2312" w:type="dxa"/>
            <w:vAlign w:val="bottom"/>
          </w:tcPr>
          <w:p w14:paraId="330CE82B" w14:textId="77777777" w:rsidR="00234500" w:rsidRPr="00403F17" w:rsidRDefault="00234500" w:rsidP="002748BD">
            <w:pPr>
              <w:rPr>
                <w:rFonts w:ascii="Times New Roman" w:hAnsi="Times New Roman"/>
                <w:sz w:val="18"/>
                <w:szCs w:val="18"/>
              </w:rPr>
            </w:pPr>
            <w:r w:rsidRPr="00403F17">
              <w:rPr>
                <w:rFonts w:ascii="Times New Roman" w:eastAsia="等线" w:hAnsi="Times New Roman"/>
                <w:color w:val="000000"/>
                <w:sz w:val="18"/>
                <w:szCs w:val="18"/>
              </w:rPr>
              <w:t>0.816</w:t>
            </w:r>
          </w:p>
        </w:tc>
      </w:tr>
      <w:tr w:rsidR="00234500" w14:paraId="505DFDC4" w14:textId="77777777" w:rsidTr="002748BD">
        <w:tc>
          <w:tcPr>
            <w:tcW w:w="2589" w:type="dxa"/>
            <w:vMerge w:val="restart"/>
          </w:tcPr>
          <w:p w14:paraId="01B2D2CB" w14:textId="77777777" w:rsidR="00234500" w:rsidRPr="00403F17" w:rsidRDefault="00234500" w:rsidP="002748BD">
            <w:pPr>
              <w:jc w:val="center"/>
              <w:rPr>
                <w:rFonts w:ascii="Times New Roman" w:hAnsi="Times New Roman"/>
                <w:b/>
                <w:sz w:val="18"/>
                <w:szCs w:val="18"/>
              </w:rPr>
            </w:pPr>
            <w:r w:rsidRPr="00403F17">
              <w:rPr>
                <w:rFonts w:ascii="Times New Roman" w:hAnsi="Times New Roman"/>
                <w:b/>
                <w:sz w:val="18"/>
                <w:szCs w:val="18"/>
              </w:rPr>
              <w:t>RSRQ 1 sample</w:t>
            </w:r>
          </w:p>
          <w:p w14:paraId="444D7609" w14:textId="77777777" w:rsidR="00234500" w:rsidRPr="00403F17" w:rsidRDefault="00234500" w:rsidP="002748BD">
            <w:pPr>
              <w:rPr>
                <w:rFonts w:ascii="Times New Roman" w:hAnsi="Times New Roman"/>
                <w:sz w:val="18"/>
                <w:szCs w:val="18"/>
              </w:rPr>
            </w:pPr>
            <w:r w:rsidRPr="00403F17">
              <w:rPr>
                <w:rFonts w:ascii="Times New Roman" w:hAnsi="Times New Roman"/>
                <w:b/>
                <w:sz w:val="18"/>
                <w:szCs w:val="18"/>
              </w:rPr>
              <w:t>SSB interference (unit dB)</w:t>
            </w:r>
          </w:p>
        </w:tc>
        <w:tc>
          <w:tcPr>
            <w:tcW w:w="2417" w:type="dxa"/>
          </w:tcPr>
          <w:p w14:paraId="6AB60B44" w14:textId="77777777" w:rsidR="00234500" w:rsidRPr="00403F17" w:rsidRDefault="00234500" w:rsidP="002748BD">
            <w:pPr>
              <w:rPr>
                <w:rFonts w:ascii="Times New Roman" w:hAnsi="Times New Roman"/>
                <w:sz w:val="18"/>
                <w:szCs w:val="18"/>
              </w:rPr>
            </w:pPr>
            <w:r w:rsidRPr="00403F17">
              <w:rPr>
                <w:rFonts w:ascii="Times New Roman" w:hAnsi="Times New Roman"/>
                <w:sz w:val="18"/>
                <w:szCs w:val="18"/>
                <w:lang w:eastAsia="zh-CN"/>
              </w:rPr>
              <w:t>Set1</w:t>
            </w:r>
          </w:p>
        </w:tc>
        <w:tc>
          <w:tcPr>
            <w:tcW w:w="2312" w:type="dxa"/>
            <w:vAlign w:val="bottom"/>
          </w:tcPr>
          <w:p w14:paraId="64DB11EF" w14:textId="77777777" w:rsidR="00234500" w:rsidRPr="00403F17" w:rsidRDefault="00234500" w:rsidP="002748BD">
            <w:pPr>
              <w:rPr>
                <w:rFonts w:ascii="Times New Roman" w:hAnsi="Times New Roman"/>
                <w:sz w:val="18"/>
                <w:szCs w:val="18"/>
              </w:rPr>
            </w:pPr>
            <w:r w:rsidRPr="00403F17">
              <w:rPr>
                <w:rFonts w:ascii="Times New Roman" w:eastAsia="等线" w:hAnsi="Times New Roman"/>
                <w:color w:val="000000"/>
                <w:sz w:val="18"/>
                <w:szCs w:val="18"/>
              </w:rPr>
              <w:t>0.736</w:t>
            </w:r>
          </w:p>
        </w:tc>
        <w:tc>
          <w:tcPr>
            <w:tcW w:w="2312" w:type="dxa"/>
            <w:vAlign w:val="bottom"/>
          </w:tcPr>
          <w:p w14:paraId="434BDCAF" w14:textId="77777777" w:rsidR="00234500" w:rsidRPr="00403F17" w:rsidRDefault="00234500" w:rsidP="002748BD">
            <w:pPr>
              <w:rPr>
                <w:rFonts w:ascii="Times New Roman" w:hAnsi="Times New Roman"/>
                <w:sz w:val="18"/>
                <w:szCs w:val="18"/>
              </w:rPr>
            </w:pPr>
            <w:r w:rsidRPr="00403F17">
              <w:rPr>
                <w:rFonts w:ascii="Times New Roman" w:eastAsia="等线" w:hAnsi="Times New Roman"/>
                <w:color w:val="000000"/>
                <w:sz w:val="18"/>
                <w:szCs w:val="18"/>
              </w:rPr>
              <w:t>0.733</w:t>
            </w:r>
          </w:p>
        </w:tc>
      </w:tr>
      <w:tr w:rsidR="00234500" w14:paraId="173B41F1" w14:textId="77777777" w:rsidTr="002748BD">
        <w:tc>
          <w:tcPr>
            <w:tcW w:w="2589" w:type="dxa"/>
            <w:vMerge/>
          </w:tcPr>
          <w:p w14:paraId="40DD1A06" w14:textId="77777777" w:rsidR="00234500" w:rsidRPr="00403F17" w:rsidRDefault="00234500" w:rsidP="002748BD">
            <w:pPr>
              <w:rPr>
                <w:rFonts w:ascii="Times New Roman" w:hAnsi="Times New Roman"/>
                <w:sz w:val="18"/>
                <w:szCs w:val="18"/>
              </w:rPr>
            </w:pPr>
          </w:p>
        </w:tc>
        <w:tc>
          <w:tcPr>
            <w:tcW w:w="2417" w:type="dxa"/>
          </w:tcPr>
          <w:p w14:paraId="7D3C3F81" w14:textId="77777777" w:rsidR="00234500" w:rsidRPr="00403F17" w:rsidRDefault="00234500" w:rsidP="002748BD">
            <w:pPr>
              <w:rPr>
                <w:rFonts w:ascii="Times New Roman" w:hAnsi="Times New Roman"/>
                <w:sz w:val="18"/>
                <w:szCs w:val="18"/>
              </w:rPr>
            </w:pPr>
            <w:r w:rsidRPr="00403F17">
              <w:rPr>
                <w:rFonts w:ascii="Times New Roman" w:hAnsi="Times New Roman"/>
                <w:sz w:val="18"/>
                <w:szCs w:val="18"/>
                <w:lang w:eastAsia="zh-CN"/>
              </w:rPr>
              <w:t>Set2</w:t>
            </w:r>
          </w:p>
        </w:tc>
        <w:tc>
          <w:tcPr>
            <w:tcW w:w="2312" w:type="dxa"/>
            <w:vAlign w:val="bottom"/>
          </w:tcPr>
          <w:p w14:paraId="0B5D2437" w14:textId="77777777" w:rsidR="00234500" w:rsidRPr="00403F17" w:rsidRDefault="00234500" w:rsidP="002748BD">
            <w:pPr>
              <w:rPr>
                <w:rFonts w:ascii="Times New Roman" w:hAnsi="Times New Roman"/>
                <w:sz w:val="18"/>
                <w:szCs w:val="18"/>
              </w:rPr>
            </w:pPr>
            <w:r w:rsidRPr="00403F17">
              <w:rPr>
                <w:rFonts w:ascii="Times New Roman" w:eastAsia="等线" w:hAnsi="Times New Roman"/>
                <w:color w:val="000000"/>
                <w:sz w:val="18"/>
                <w:szCs w:val="18"/>
              </w:rPr>
              <w:t>0.711</w:t>
            </w:r>
          </w:p>
        </w:tc>
        <w:tc>
          <w:tcPr>
            <w:tcW w:w="2312" w:type="dxa"/>
            <w:vAlign w:val="bottom"/>
          </w:tcPr>
          <w:p w14:paraId="0F42F846" w14:textId="77777777" w:rsidR="00234500" w:rsidRPr="00403F17" w:rsidRDefault="00234500" w:rsidP="002748BD">
            <w:pPr>
              <w:rPr>
                <w:rFonts w:ascii="Times New Roman" w:hAnsi="Times New Roman"/>
                <w:sz w:val="18"/>
                <w:szCs w:val="18"/>
              </w:rPr>
            </w:pPr>
            <w:r w:rsidRPr="00403F17">
              <w:rPr>
                <w:rFonts w:ascii="Times New Roman" w:eastAsia="等线" w:hAnsi="Times New Roman"/>
                <w:color w:val="000000"/>
                <w:sz w:val="18"/>
                <w:szCs w:val="18"/>
              </w:rPr>
              <w:t>0.707</w:t>
            </w:r>
          </w:p>
        </w:tc>
      </w:tr>
    </w:tbl>
    <w:p w14:paraId="575D69FB" w14:textId="77777777" w:rsidR="00234500" w:rsidRDefault="00234500" w:rsidP="00234500"/>
    <w:p w14:paraId="35B79B33" w14:textId="40EBA2E9" w:rsidR="00234500" w:rsidRPr="000F01B3" w:rsidRDefault="00234500" w:rsidP="00E73DF9">
      <w:pPr>
        <w:pStyle w:val="aff"/>
        <w:keepNext/>
        <w:jc w:val="center"/>
        <w:rPr>
          <w:i w:val="0"/>
          <w:iCs w:val="0"/>
          <w:sz w:val="20"/>
          <w:szCs w:val="20"/>
        </w:rPr>
      </w:pPr>
      <w:r w:rsidRPr="000F01B3">
        <w:rPr>
          <w:i w:val="0"/>
          <w:iCs w:val="0"/>
          <w:sz w:val="20"/>
          <w:szCs w:val="20"/>
        </w:rPr>
        <w:t xml:space="preserve">Table </w:t>
      </w:r>
      <w:r w:rsidRPr="000F01B3">
        <w:rPr>
          <w:i w:val="0"/>
          <w:iCs w:val="0"/>
          <w:sz w:val="20"/>
          <w:szCs w:val="20"/>
        </w:rPr>
        <w:fldChar w:fldCharType="begin"/>
      </w:r>
      <w:r w:rsidRPr="000F01B3">
        <w:rPr>
          <w:i w:val="0"/>
          <w:iCs w:val="0"/>
          <w:sz w:val="20"/>
          <w:szCs w:val="20"/>
        </w:rPr>
        <w:instrText xml:space="preserve"> SEQ Table \* ARABIC </w:instrText>
      </w:r>
      <w:r w:rsidRPr="000F01B3">
        <w:rPr>
          <w:i w:val="0"/>
          <w:iCs w:val="0"/>
          <w:sz w:val="20"/>
          <w:szCs w:val="20"/>
        </w:rPr>
        <w:fldChar w:fldCharType="separate"/>
      </w:r>
      <w:r w:rsidR="00E60CD5">
        <w:rPr>
          <w:i w:val="0"/>
          <w:iCs w:val="0"/>
          <w:noProof/>
          <w:sz w:val="20"/>
          <w:szCs w:val="20"/>
        </w:rPr>
        <w:t>10</w:t>
      </w:r>
      <w:r w:rsidRPr="000F01B3">
        <w:rPr>
          <w:i w:val="0"/>
          <w:iCs w:val="0"/>
          <w:sz w:val="20"/>
          <w:szCs w:val="20"/>
        </w:rPr>
        <w:fldChar w:fldCharType="end"/>
      </w:r>
      <w:r w:rsidRPr="000F01B3">
        <w:rPr>
          <w:i w:val="0"/>
          <w:iCs w:val="0"/>
          <w:sz w:val="20"/>
          <w:szCs w:val="20"/>
        </w:rPr>
        <w:t xml:space="preserve"> </w:t>
      </w:r>
      <w:r w:rsidRPr="00C470D3">
        <w:rPr>
          <w:i w:val="0"/>
          <w:iCs w:val="0"/>
          <w:sz w:val="20"/>
          <w:szCs w:val="20"/>
        </w:rPr>
        <w:t xml:space="preserve">Delta </w:t>
      </w:r>
      <w:r w:rsidRPr="001152E1">
        <w:rPr>
          <w:i w:val="0"/>
          <w:iCs w:val="0"/>
          <w:sz w:val="20"/>
          <w:szCs w:val="20"/>
        </w:rPr>
        <w:t xml:space="preserve">RSRP/RSRQ value </w:t>
      </w:r>
      <w:r w:rsidRPr="000F01B3">
        <w:rPr>
          <w:i w:val="0"/>
          <w:iCs w:val="0"/>
          <w:sz w:val="20"/>
          <w:szCs w:val="20"/>
        </w:rPr>
        <w:t xml:space="preserve">with </w:t>
      </w:r>
      <w:r w:rsidRPr="000F01B3">
        <w:rPr>
          <w:rFonts w:hint="eastAsia"/>
          <w:i w:val="0"/>
          <w:iCs w:val="0"/>
          <w:sz w:val="20"/>
          <w:szCs w:val="20"/>
        </w:rPr>
        <w:t>SSB</w:t>
      </w:r>
      <w:r w:rsidRPr="000F01B3">
        <w:rPr>
          <w:i w:val="0"/>
          <w:iCs w:val="0"/>
          <w:sz w:val="20"/>
          <w:szCs w:val="20"/>
        </w:rPr>
        <w:t xml:space="preserve"> </w:t>
      </w:r>
      <w:r w:rsidRPr="000F01B3">
        <w:rPr>
          <w:rFonts w:hint="eastAsia"/>
          <w:i w:val="0"/>
          <w:iCs w:val="0"/>
          <w:sz w:val="20"/>
          <w:szCs w:val="20"/>
        </w:rPr>
        <w:t>signal</w:t>
      </w:r>
      <w:r w:rsidRPr="000F01B3">
        <w:rPr>
          <w:i w:val="0"/>
          <w:iCs w:val="0"/>
          <w:sz w:val="20"/>
          <w:szCs w:val="20"/>
        </w:rPr>
        <w:t xml:space="preserve"> for </w:t>
      </w:r>
      <w:r w:rsidRPr="000F01B3">
        <w:rPr>
          <w:rFonts w:hint="eastAsia"/>
          <w:i w:val="0"/>
          <w:iCs w:val="0"/>
          <w:sz w:val="20"/>
          <w:szCs w:val="20"/>
        </w:rPr>
        <w:t>OFDM</w:t>
      </w:r>
      <w:r w:rsidRPr="000F01B3">
        <w:rPr>
          <w:i w:val="0"/>
          <w:iCs w:val="0"/>
          <w:sz w:val="20"/>
          <w:szCs w:val="20"/>
        </w:rPr>
        <w:t xml:space="preserve"> receiver in ideal RSRP </w:t>
      </w:r>
      <w:r w:rsidRPr="000F01B3">
        <w:rPr>
          <w:rFonts w:hint="eastAsia"/>
          <w:i w:val="0"/>
          <w:iCs w:val="0"/>
          <w:sz w:val="20"/>
          <w:szCs w:val="20"/>
        </w:rPr>
        <w:t>not</w:t>
      </w:r>
      <w:r w:rsidRPr="000F01B3">
        <w:rPr>
          <w:i w:val="0"/>
          <w:iCs w:val="0"/>
          <w:sz w:val="20"/>
          <w:szCs w:val="20"/>
        </w:rPr>
        <w:t xml:space="preserve"> pass channel</w:t>
      </w:r>
      <w:r w:rsidRPr="00C470D3">
        <w:rPr>
          <w:i w:val="0"/>
          <w:iCs w:val="0"/>
          <w:sz w:val="20"/>
          <w:szCs w:val="20"/>
        </w:rPr>
        <w:t xml:space="preserve">,  </w:t>
      </w:r>
      <w:r>
        <w:rPr>
          <w:i w:val="0"/>
          <w:iCs w:val="0"/>
          <w:sz w:val="20"/>
          <w:szCs w:val="20"/>
        </w:rPr>
        <w:t>TDL-C</w:t>
      </w:r>
      <w:r w:rsidRPr="00C470D3">
        <w:rPr>
          <w:i w:val="0"/>
          <w:iCs w:val="0"/>
          <w:sz w:val="20"/>
          <w:szCs w:val="20"/>
        </w:rPr>
        <w:t xml:space="preserve"> channel </w:t>
      </w:r>
      <w:r>
        <w:rPr>
          <w:i w:val="0"/>
          <w:iCs w:val="0"/>
          <w:sz w:val="20"/>
          <w:szCs w:val="20"/>
        </w:rPr>
        <w:t>and</w:t>
      </w:r>
      <w:r w:rsidRPr="00C470D3">
        <w:rPr>
          <w:i w:val="0"/>
          <w:iCs w:val="0"/>
          <w:sz w:val="20"/>
          <w:szCs w:val="20"/>
        </w:rPr>
        <w:t xml:space="preserve"> interference from </w:t>
      </w:r>
      <w:r w:rsidRPr="001D1CD2">
        <w:rPr>
          <w:i w:val="0"/>
          <w:iCs w:val="0"/>
          <w:sz w:val="20"/>
          <w:szCs w:val="20"/>
        </w:rPr>
        <w:t>neighbo</w:t>
      </w:r>
      <w:r>
        <w:rPr>
          <w:i w:val="0"/>
          <w:iCs w:val="0"/>
          <w:sz w:val="20"/>
          <w:szCs w:val="20"/>
        </w:rPr>
        <w:t>u</w:t>
      </w:r>
      <w:r w:rsidRPr="001D1CD2">
        <w:rPr>
          <w:i w:val="0"/>
          <w:iCs w:val="0"/>
          <w:sz w:val="20"/>
          <w:szCs w:val="20"/>
        </w:rPr>
        <w:t>r</w:t>
      </w:r>
      <w:r w:rsidRPr="00C470D3">
        <w:rPr>
          <w:i w:val="0"/>
          <w:iCs w:val="0"/>
          <w:sz w:val="20"/>
          <w:szCs w:val="20"/>
        </w:rPr>
        <w:t xml:space="preserve"> SSB signals</w:t>
      </w:r>
    </w:p>
    <w:tbl>
      <w:tblPr>
        <w:tblStyle w:val="afff5"/>
        <w:tblW w:w="0" w:type="auto"/>
        <w:tblInd w:w="0" w:type="dxa"/>
        <w:tblLook w:val="04A0" w:firstRow="1" w:lastRow="0" w:firstColumn="1" w:lastColumn="0" w:noHBand="0" w:noVBand="1"/>
      </w:tblPr>
      <w:tblGrid>
        <w:gridCol w:w="2589"/>
        <w:gridCol w:w="2417"/>
        <w:gridCol w:w="2312"/>
        <w:gridCol w:w="2312"/>
      </w:tblGrid>
      <w:tr w:rsidR="00234500" w14:paraId="649AEE96" w14:textId="77777777" w:rsidTr="002748BD">
        <w:tc>
          <w:tcPr>
            <w:tcW w:w="2589" w:type="dxa"/>
          </w:tcPr>
          <w:p w14:paraId="5FC9C546" w14:textId="77777777" w:rsidR="00234500" w:rsidRPr="00403F17" w:rsidRDefault="00234500" w:rsidP="002748BD">
            <w:pPr>
              <w:jc w:val="center"/>
              <w:rPr>
                <w:rFonts w:ascii="Times New Roman" w:hAnsi="Times New Roman"/>
                <w:sz w:val="18"/>
                <w:szCs w:val="18"/>
                <w:lang w:eastAsia="zh-CN"/>
              </w:rPr>
            </w:pPr>
            <w:r w:rsidRPr="00403F17">
              <w:rPr>
                <w:rFonts w:ascii="Times New Roman" w:hAnsi="Times New Roman"/>
                <w:sz w:val="18"/>
                <w:szCs w:val="18"/>
                <w:lang w:eastAsia="zh-CN"/>
              </w:rPr>
              <w:t>TDL-C</w:t>
            </w:r>
          </w:p>
        </w:tc>
        <w:tc>
          <w:tcPr>
            <w:tcW w:w="2417" w:type="dxa"/>
          </w:tcPr>
          <w:p w14:paraId="5AA1EEC9" w14:textId="77777777" w:rsidR="00234500" w:rsidRPr="00403F17" w:rsidRDefault="00234500" w:rsidP="002748BD">
            <w:pPr>
              <w:rPr>
                <w:rFonts w:ascii="Times New Roman" w:hAnsi="Times New Roman"/>
                <w:sz w:val="18"/>
                <w:szCs w:val="18"/>
              </w:rPr>
            </w:pPr>
          </w:p>
        </w:tc>
        <w:tc>
          <w:tcPr>
            <w:tcW w:w="2312" w:type="dxa"/>
          </w:tcPr>
          <w:p w14:paraId="1152857D" w14:textId="77777777" w:rsidR="00234500" w:rsidRPr="00403F17" w:rsidRDefault="00234500" w:rsidP="002748BD">
            <w:pPr>
              <w:rPr>
                <w:rFonts w:ascii="Times New Roman" w:hAnsi="Times New Roman"/>
                <w:sz w:val="18"/>
                <w:szCs w:val="18"/>
              </w:rPr>
            </w:pPr>
            <w:r w:rsidRPr="00403F17">
              <w:rPr>
                <w:rFonts w:ascii="Times New Roman" w:hAnsi="Times New Roman"/>
                <w:sz w:val="18"/>
                <w:szCs w:val="18"/>
              </w:rPr>
              <w:t xml:space="preserve">CP/2 delay for </w:t>
            </w:r>
            <w:proofErr w:type="spellStart"/>
            <w:r w:rsidRPr="00403F17">
              <w:rPr>
                <w:rFonts w:ascii="Times New Roman" w:hAnsi="Times New Roman"/>
                <w:sz w:val="18"/>
                <w:szCs w:val="18"/>
              </w:rPr>
              <w:t>neighbor</w:t>
            </w:r>
            <w:proofErr w:type="spellEnd"/>
            <w:r w:rsidRPr="00403F17">
              <w:rPr>
                <w:rFonts w:ascii="Times New Roman" w:hAnsi="Times New Roman"/>
                <w:sz w:val="18"/>
                <w:szCs w:val="18"/>
              </w:rPr>
              <w:t xml:space="preserve"> interference</w:t>
            </w:r>
          </w:p>
        </w:tc>
        <w:tc>
          <w:tcPr>
            <w:tcW w:w="2312" w:type="dxa"/>
          </w:tcPr>
          <w:p w14:paraId="25D7D88A" w14:textId="77777777" w:rsidR="00234500" w:rsidRPr="00403F17" w:rsidRDefault="00234500" w:rsidP="002748BD">
            <w:pPr>
              <w:rPr>
                <w:rFonts w:ascii="Times New Roman" w:hAnsi="Times New Roman"/>
                <w:sz w:val="18"/>
                <w:szCs w:val="18"/>
              </w:rPr>
            </w:pPr>
            <w:r w:rsidRPr="00403F17">
              <w:rPr>
                <w:rFonts w:ascii="Times New Roman" w:hAnsi="Times New Roman"/>
                <w:sz w:val="18"/>
                <w:szCs w:val="18"/>
              </w:rPr>
              <w:t xml:space="preserve">3ms delay for </w:t>
            </w:r>
            <w:proofErr w:type="spellStart"/>
            <w:r w:rsidRPr="00403F17">
              <w:rPr>
                <w:rFonts w:ascii="Times New Roman" w:hAnsi="Times New Roman"/>
                <w:sz w:val="18"/>
                <w:szCs w:val="18"/>
              </w:rPr>
              <w:t>neighbor</w:t>
            </w:r>
            <w:proofErr w:type="spellEnd"/>
            <w:r w:rsidRPr="00403F17">
              <w:rPr>
                <w:rFonts w:ascii="Times New Roman" w:hAnsi="Times New Roman"/>
                <w:sz w:val="18"/>
                <w:szCs w:val="18"/>
              </w:rPr>
              <w:t xml:space="preserve"> interference</w:t>
            </w:r>
          </w:p>
        </w:tc>
      </w:tr>
      <w:tr w:rsidR="00234500" w14:paraId="4C7F33E1" w14:textId="77777777" w:rsidTr="002748BD">
        <w:tc>
          <w:tcPr>
            <w:tcW w:w="2589" w:type="dxa"/>
            <w:vMerge w:val="restart"/>
          </w:tcPr>
          <w:p w14:paraId="26BFE322" w14:textId="77777777" w:rsidR="00234500" w:rsidRPr="00403F17" w:rsidRDefault="00234500" w:rsidP="002748BD">
            <w:pPr>
              <w:jc w:val="center"/>
              <w:rPr>
                <w:rFonts w:ascii="Times New Roman" w:hAnsi="Times New Roman"/>
                <w:b/>
                <w:sz w:val="18"/>
                <w:szCs w:val="18"/>
              </w:rPr>
            </w:pPr>
            <w:r w:rsidRPr="00403F17">
              <w:rPr>
                <w:rFonts w:ascii="Times New Roman" w:hAnsi="Times New Roman"/>
                <w:b/>
                <w:sz w:val="18"/>
                <w:szCs w:val="18"/>
              </w:rPr>
              <w:t>RSRP 1 sample</w:t>
            </w:r>
          </w:p>
          <w:p w14:paraId="2A7965BF" w14:textId="77777777" w:rsidR="00234500" w:rsidRPr="00403F17" w:rsidRDefault="00234500" w:rsidP="002748BD">
            <w:pPr>
              <w:jc w:val="center"/>
              <w:rPr>
                <w:rFonts w:ascii="Times New Roman" w:hAnsi="Times New Roman"/>
                <w:sz w:val="18"/>
                <w:szCs w:val="18"/>
                <w:lang w:eastAsia="zh-CN"/>
              </w:rPr>
            </w:pPr>
            <w:r w:rsidRPr="00403F17">
              <w:rPr>
                <w:rFonts w:ascii="Times New Roman" w:hAnsi="Times New Roman"/>
                <w:b/>
                <w:sz w:val="18"/>
                <w:szCs w:val="18"/>
              </w:rPr>
              <w:t>SSB interference (unit dB)</w:t>
            </w:r>
          </w:p>
        </w:tc>
        <w:tc>
          <w:tcPr>
            <w:tcW w:w="2417" w:type="dxa"/>
          </w:tcPr>
          <w:p w14:paraId="0E41146D" w14:textId="77777777" w:rsidR="00234500" w:rsidRPr="00403F17" w:rsidRDefault="00234500" w:rsidP="002748BD">
            <w:pPr>
              <w:rPr>
                <w:rFonts w:ascii="Times New Roman" w:hAnsi="Times New Roman"/>
                <w:sz w:val="18"/>
                <w:szCs w:val="18"/>
              </w:rPr>
            </w:pPr>
            <w:r w:rsidRPr="00403F17">
              <w:rPr>
                <w:rFonts w:ascii="Times New Roman" w:hAnsi="Times New Roman"/>
                <w:sz w:val="18"/>
                <w:szCs w:val="18"/>
                <w:lang w:eastAsia="zh-CN"/>
              </w:rPr>
              <w:t>Set1</w:t>
            </w:r>
          </w:p>
        </w:tc>
        <w:tc>
          <w:tcPr>
            <w:tcW w:w="2312" w:type="dxa"/>
            <w:vAlign w:val="bottom"/>
          </w:tcPr>
          <w:p w14:paraId="71B94A60" w14:textId="77777777" w:rsidR="00234500" w:rsidRPr="00403F17" w:rsidRDefault="00234500" w:rsidP="002748BD">
            <w:pPr>
              <w:rPr>
                <w:rFonts w:ascii="Times New Roman" w:hAnsi="Times New Roman"/>
                <w:sz w:val="18"/>
                <w:szCs w:val="18"/>
              </w:rPr>
            </w:pPr>
            <w:r w:rsidRPr="00403F17">
              <w:rPr>
                <w:rFonts w:ascii="Times New Roman" w:eastAsia="等线" w:hAnsi="Times New Roman"/>
                <w:color w:val="000000"/>
                <w:sz w:val="18"/>
                <w:szCs w:val="18"/>
              </w:rPr>
              <w:t>2.840</w:t>
            </w:r>
          </w:p>
        </w:tc>
        <w:tc>
          <w:tcPr>
            <w:tcW w:w="2312" w:type="dxa"/>
            <w:vAlign w:val="bottom"/>
          </w:tcPr>
          <w:p w14:paraId="6C67283A" w14:textId="77777777" w:rsidR="00234500" w:rsidRPr="00403F17" w:rsidRDefault="00234500" w:rsidP="002748BD">
            <w:pPr>
              <w:rPr>
                <w:rFonts w:ascii="Times New Roman" w:hAnsi="Times New Roman"/>
                <w:sz w:val="18"/>
                <w:szCs w:val="18"/>
              </w:rPr>
            </w:pPr>
            <w:r w:rsidRPr="00403F17">
              <w:rPr>
                <w:rFonts w:ascii="Times New Roman" w:eastAsia="等线" w:hAnsi="Times New Roman"/>
                <w:color w:val="000000"/>
                <w:sz w:val="18"/>
                <w:szCs w:val="18"/>
              </w:rPr>
              <w:t>2.841</w:t>
            </w:r>
          </w:p>
        </w:tc>
      </w:tr>
      <w:tr w:rsidR="00234500" w14:paraId="7AA568E9" w14:textId="77777777" w:rsidTr="002748BD">
        <w:tc>
          <w:tcPr>
            <w:tcW w:w="2589" w:type="dxa"/>
            <w:vMerge/>
          </w:tcPr>
          <w:p w14:paraId="46F60D7D" w14:textId="77777777" w:rsidR="00234500" w:rsidRPr="00403F17" w:rsidRDefault="00234500" w:rsidP="002748BD">
            <w:pPr>
              <w:rPr>
                <w:rFonts w:ascii="Times New Roman" w:hAnsi="Times New Roman"/>
                <w:sz w:val="18"/>
                <w:szCs w:val="18"/>
                <w:lang w:eastAsia="zh-CN"/>
              </w:rPr>
            </w:pPr>
          </w:p>
        </w:tc>
        <w:tc>
          <w:tcPr>
            <w:tcW w:w="2417" w:type="dxa"/>
          </w:tcPr>
          <w:p w14:paraId="68704A93" w14:textId="77777777" w:rsidR="00234500" w:rsidRPr="00403F17" w:rsidRDefault="00234500" w:rsidP="002748BD">
            <w:pPr>
              <w:rPr>
                <w:rFonts w:ascii="Times New Roman" w:hAnsi="Times New Roman"/>
                <w:sz w:val="18"/>
                <w:szCs w:val="18"/>
              </w:rPr>
            </w:pPr>
            <w:r w:rsidRPr="00403F17">
              <w:rPr>
                <w:rFonts w:ascii="Times New Roman" w:hAnsi="Times New Roman"/>
                <w:sz w:val="18"/>
                <w:szCs w:val="18"/>
                <w:lang w:eastAsia="zh-CN"/>
              </w:rPr>
              <w:t>Set2</w:t>
            </w:r>
          </w:p>
        </w:tc>
        <w:tc>
          <w:tcPr>
            <w:tcW w:w="2312" w:type="dxa"/>
            <w:vAlign w:val="bottom"/>
          </w:tcPr>
          <w:p w14:paraId="36E9E542" w14:textId="77777777" w:rsidR="00234500" w:rsidRPr="00403F17" w:rsidRDefault="00234500" w:rsidP="002748BD">
            <w:pPr>
              <w:rPr>
                <w:rFonts w:ascii="Times New Roman" w:hAnsi="Times New Roman"/>
                <w:sz w:val="18"/>
                <w:szCs w:val="18"/>
              </w:rPr>
            </w:pPr>
            <w:r w:rsidRPr="00403F17">
              <w:rPr>
                <w:rFonts w:ascii="Times New Roman" w:eastAsia="等线" w:hAnsi="Times New Roman"/>
                <w:color w:val="000000"/>
                <w:sz w:val="18"/>
                <w:szCs w:val="18"/>
              </w:rPr>
              <w:t>2.878</w:t>
            </w:r>
          </w:p>
        </w:tc>
        <w:tc>
          <w:tcPr>
            <w:tcW w:w="2312" w:type="dxa"/>
            <w:vAlign w:val="bottom"/>
          </w:tcPr>
          <w:p w14:paraId="460CF87B" w14:textId="77777777" w:rsidR="00234500" w:rsidRPr="00403F17" w:rsidRDefault="00234500" w:rsidP="002748BD">
            <w:pPr>
              <w:rPr>
                <w:rFonts w:ascii="Times New Roman" w:hAnsi="Times New Roman"/>
                <w:sz w:val="18"/>
                <w:szCs w:val="18"/>
              </w:rPr>
            </w:pPr>
            <w:r w:rsidRPr="00403F17">
              <w:rPr>
                <w:rFonts w:ascii="Times New Roman" w:eastAsia="等线" w:hAnsi="Times New Roman"/>
                <w:color w:val="000000"/>
                <w:sz w:val="18"/>
                <w:szCs w:val="18"/>
              </w:rPr>
              <w:t>2.878</w:t>
            </w:r>
          </w:p>
        </w:tc>
      </w:tr>
      <w:tr w:rsidR="00234500" w14:paraId="585A155E" w14:textId="77777777" w:rsidTr="002748BD">
        <w:tc>
          <w:tcPr>
            <w:tcW w:w="2589" w:type="dxa"/>
            <w:vMerge w:val="restart"/>
          </w:tcPr>
          <w:p w14:paraId="36B6B7DE" w14:textId="77777777" w:rsidR="00234500" w:rsidRPr="00403F17" w:rsidRDefault="00234500" w:rsidP="002748BD">
            <w:pPr>
              <w:jc w:val="center"/>
              <w:rPr>
                <w:rFonts w:ascii="Times New Roman" w:hAnsi="Times New Roman"/>
                <w:b/>
                <w:sz w:val="18"/>
                <w:szCs w:val="18"/>
              </w:rPr>
            </w:pPr>
            <w:r w:rsidRPr="00403F17">
              <w:rPr>
                <w:rFonts w:ascii="Times New Roman" w:hAnsi="Times New Roman"/>
                <w:b/>
                <w:sz w:val="18"/>
                <w:szCs w:val="18"/>
              </w:rPr>
              <w:t>RSRQ 1 sample</w:t>
            </w:r>
          </w:p>
          <w:p w14:paraId="1AB897FE" w14:textId="77777777" w:rsidR="00234500" w:rsidRPr="00403F17" w:rsidRDefault="00234500" w:rsidP="002748BD">
            <w:pPr>
              <w:rPr>
                <w:rFonts w:ascii="Times New Roman" w:hAnsi="Times New Roman"/>
                <w:sz w:val="18"/>
                <w:szCs w:val="18"/>
              </w:rPr>
            </w:pPr>
            <w:r w:rsidRPr="00403F17">
              <w:rPr>
                <w:rFonts w:ascii="Times New Roman" w:hAnsi="Times New Roman"/>
                <w:b/>
                <w:sz w:val="18"/>
                <w:szCs w:val="18"/>
              </w:rPr>
              <w:t>SSB interference (unit dB)</w:t>
            </w:r>
          </w:p>
        </w:tc>
        <w:tc>
          <w:tcPr>
            <w:tcW w:w="2417" w:type="dxa"/>
          </w:tcPr>
          <w:p w14:paraId="36ABA4AB" w14:textId="77777777" w:rsidR="00234500" w:rsidRPr="00403F17" w:rsidRDefault="00234500" w:rsidP="002748BD">
            <w:pPr>
              <w:rPr>
                <w:rFonts w:ascii="Times New Roman" w:hAnsi="Times New Roman"/>
                <w:sz w:val="18"/>
                <w:szCs w:val="18"/>
              </w:rPr>
            </w:pPr>
            <w:r w:rsidRPr="00403F17">
              <w:rPr>
                <w:rFonts w:ascii="Times New Roman" w:hAnsi="Times New Roman"/>
                <w:sz w:val="18"/>
                <w:szCs w:val="18"/>
                <w:lang w:eastAsia="zh-CN"/>
              </w:rPr>
              <w:t>Set1</w:t>
            </w:r>
          </w:p>
        </w:tc>
        <w:tc>
          <w:tcPr>
            <w:tcW w:w="2312" w:type="dxa"/>
            <w:vAlign w:val="bottom"/>
          </w:tcPr>
          <w:p w14:paraId="71D91334" w14:textId="77777777" w:rsidR="00234500" w:rsidRPr="00403F17" w:rsidRDefault="00234500" w:rsidP="002748BD">
            <w:pPr>
              <w:rPr>
                <w:rFonts w:ascii="Times New Roman" w:hAnsi="Times New Roman"/>
                <w:sz w:val="18"/>
                <w:szCs w:val="18"/>
              </w:rPr>
            </w:pPr>
            <w:r w:rsidRPr="00403F17">
              <w:rPr>
                <w:rFonts w:ascii="Times New Roman" w:eastAsia="等线" w:hAnsi="Times New Roman"/>
                <w:color w:val="000000"/>
                <w:sz w:val="18"/>
                <w:szCs w:val="18"/>
              </w:rPr>
              <w:t>1.818</w:t>
            </w:r>
          </w:p>
        </w:tc>
        <w:tc>
          <w:tcPr>
            <w:tcW w:w="2312" w:type="dxa"/>
            <w:vAlign w:val="bottom"/>
          </w:tcPr>
          <w:p w14:paraId="2FC29EFD" w14:textId="77777777" w:rsidR="00234500" w:rsidRPr="00403F17" w:rsidRDefault="00234500" w:rsidP="002748BD">
            <w:pPr>
              <w:rPr>
                <w:rFonts w:ascii="Times New Roman" w:hAnsi="Times New Roman"/>
                <w:sz w:val="18"/>
                <w:szCs w:val="18"/>
              </w:rPr>
            </w:pPr>
            <w:r w:rsidRPr="00403F17">
              <w:rPr>
                <w:rFonts w:ascii="Times New Roman" w:eastAsia="等线" w:hAnsi="Times New Roman"/>
                <w:color w:val="000000"/>
                <w:sz w:val="18"/>
                <w:szCs w:val="18"/>
              </w:rPr>
              <w:t>1.820</w:t>
            </w:r>
          </w:p>
        </w:tc>
      </w:tr>
      <w:tr w:rsidR="00234500" w14:paraId="135690AB" w14:textId="77777777" w:rsidTr="002748BD">
        <w:tc>
          <w:tcPr>
            <w:tcW w:w="2589" w:type="dxa"/>
            <w:vMerge/>
          </w:tcPr>
          <w:p w14:paraId="12F29F9A" w14:textId="77777777" w:rsidR="00234500" w:rsidRPr="00403F17" w:rsidRDefault="00234500" w:rsidP="002748BD">
            <w:pPr>
              <w:rPr>
                <w:rFonts w:ascii="Times New Roman" w:hAnsi="Times New Roman"/>
                <w:sz w:val="18"/>
                <w:szCs w:val="18"/>
              </w:rPr>
            </w:pPr>
          </w:p>
        </w:tc>
        <w:tc>
          <w:tcPr>
            <w:tcW w:w="2417" w:type="dxa"/>
          </w:tcPr>
          <w:p w14:paraId="00E1925E" w14:textId="77777777" w:rsidR="00234500" w:rsidRPr="00403F17" w:rsidRDefault="00234500" w:rsidP="002748BD">
            <w:pPr>
              <w:rPr>
                <w:rFonts w:ascii="Times New Roman" w:hAnsi="Times New Roman"/>
                <w:sz w:val="18"/>
                <w:szCs w:val="18"/>
              </w:rPr>
            </w:pPr>
            <w:r w:rsidRPr="00403F17">
              <w:rPr>
                <w:rFonts w:ascii="Times New Roman" w:hAnsi="Times New Roman"/>
                <w:sz w:val="18"/>
                <w:szCs w:val="18"/>
                <w:lang w:eastAsia="zh-CN"/>
              </w:rPr>
              <w:t>Set2</w:t>
            </w:r>
          </w:p>
        </w:tc>
        <w:tc>
          <w:tcPr>
            <w:tcW w:w="2312" w:type="dxa"/>
            <w:vAlign w:val="bottom"/>
          </w:tcPr>
          <w:p w14:paraId="68B8D532" w14:textId="77777777" w:rsidR="00234500" w:rsidRPr="00403F17" w:rsidRDefault="00234500" w:rsidP="002748BD">
            <w:pPr>
              <w:rPr>
                <w:rFonts w:ascii="Times New Roman" w:hAnsi="Times New Roman"/>
                <w:sz w:val="18"/>
                <w:szCs w:val="18"/>
              </w:rPr>
            </w:pPr>
            <w:r w:rsidRPr="00403F17">
              <w:rPr>
                <w:rFonts w:ascii="Times New Roman" w:eastAsia="等线" w:hAnsi="Times New Roman"/>
                <w:color w:val="000000"/>
                <w:sz w:val="18"/>
                <w:szCs w:val="18"/>
              </w:rPr>
              <w:t>1.798</w:t>
            </w:r>
          </w:p>
        </w:tc>
        <w:tc>
          <w:tcPr>
            <w:tcW w:w="2312" w:type="dxa"/>
            <w:vAlign w:val="bottom"/>
          </w:tcPr>
          <w:p w14:paraId="15D7D016" w14:textId="77777777" w:rsidR="00234500" w:rsidRPr="00403F17" w:rsidRDefault="00234500" w:rsidP="002748BD">
            <w:pPr>
              <w:rPr>
                <w:rFonts w:ascii="Times New Roman" w:hAnsi="Times New Roman"/>
                <w:sz w:val="18"/>
                <w:szCs w:val="18"/>
              </w:rPr>
            </w:pPr>
            <w:r w:rsidRPr="00403F17">
              <w:rPr>
                <w:rFonts w:ascii="Times New Roman" w:eastAsia="等线" w:hAnsi="Times New Roman"/>
                <w:color w:val="000000"/>
                <w:sz w:val="18"/>
                <w:szCs w:val="18"/>
              </w:rPr>
              <w:t>1.802</w:t>
            </w:r>
          </w:p>
        </w:tc>
      </w:tr>
    </w:tbl>
    <w:p w14:paraId="7AF8BE31" w14:textId="77777777" w:rsidR="00234500" w:rsidRDefault="00234500" w:rsidP="00234500"/>
    <w:p w14:paraId="0AF5C12E" w14:textId="77777777" w:rsidR="00E95A51" w:rsidRPr="0076622B" w:rsidRDefault="00E95A51" w:rsidP="00E95A51">
      <w:pPr>
        <w:pStyle w:val="aff"/>
        <w:keepNext/>
        <w:rPr>
          <w:i w:val="0"/>
          <w:sz w:val="20"/>
          <w:szCs w:val="20"/>
        </w:rPr>
      </w:pPr>
      <w:r w:rsidRPr="0076622B">
        <w:rPr>
          <w:i w:val="0"/>
          <w:sz w:val="20"/>
          <w:szCs w:val="20"/>
        </w:rPr>
        <w:t xml:space="preserve">We have the </w:t>
      </w:r>
      <w:r>
        <w:rPr>
          <w:i w:val="0"/>
          <w:sz w:val="20"/>
          <w:szCs w:val="20"/>
        </w:rPr>
        <w:t>following observations from the above simulation results:</w:t>
      </w:r>
    </w:p>
    <w:p w14:paraId="61B5754F" w14:textId="180075F4" w:rsidR="00E95A51" w:rsidRDefault="00E95A51" w:rsidP="00E95A51">
      <w:pPr>
        <w:numPr>
          <w:ilvl w:val="0"/>
          <w:numId w:val="28"/>
        </w:numPr>
        <w:ind w:left="0" w:firstLine="0"/>
        <w:rPr>
          <w:b/>
          <w:lang w:val="en-US"/>
        </w:rPr>
      </w:pPr>
      <w:r w:rsidRPr="00BE62EF">
        <w:rPr>
          <w:b/>
          <w:lang w:val="en-US"/>
        </w:rPr>
        <w:t xml:space="preserve">For RRM measurement purpose, </w:t>
      </w:r>
      <w:r w:rsidR="00D50EBB">
        <w:rPr>
          <w:b/>
          <w:lang w:val="en-US"/>
        </w:rPr>
        <w:t xml:space="preserve">when ideal RSRP/RSRQ is not passed channel, </w:t>
      </w:r>
      <w:r>
        <w:rPr>
          <w:b/>
          <w:lang w:val="en-US"/>
        </w:rPr>
        <w:t>SSB based LR</w:t>
      </w:r>
      <w:r w:rsidRPr="00BE62EF">
        <w:rPr>
          <w:b/>
          <w:lang w:val="en-US"/>
        </w:rPr>
        <w:t xml:space="preserve"> can satisfy RSRP/RSRQ measurement accuracy based on </w:t>
      </w:r>
      <w:r>
        <w:rPr>
          <w:b/>
          <w:lang w:val="en-US"/>
        </w:rPr>
        <w:t>1</w:t>
      </w:r>
      <w:r w:rsidRPr="00BE62EF">
        <w:rPr>
          <w:b/>
          <w:lang w:val="en-US"/>
        </w:rPr>
        <w:t xml:space="preserve"> sample at SINR = -3dB</w:t>
      </w:r>
      <w:r>
        <w:rPr>
          <w:b/>
          <w:lang w:val="en-US"/>
        </w:rPr>
        <w:t xml:space="preserve"> </w:t>
      </w:r>
      <w:r w:rsidRPr="00BE62EF">
        <w:rPr>
          <w:b/>
          <w:lang w:val="en-US"/>
        </w:rPr>
        <w:t xml:space="preserve">under </w:t>
      </w:r>
      <w:r>
        <w:rPr>
          <w:b/>
          <w:lang w:val="en-US"/>
        </w:rPr>
        <w:t>AWGN</w:t>
      </w:r>
      <w:r w:rsidRPr="00BE62EF">
        <w:rPr>
          <w:b/>
          <w:lang w:val="en-US"/>
        </w:rPr>
        <w:t xml:space="preserve"> </w:t>
      </w:r>
      <w:r w:rsidRPr="00BE62EF">
        <w:rPr>
          <w:rFonts w:hint="eastAsia"/>
          <w:b/>
          <w:lang w:val="en-US"/>
        </w:rPr>
        <w:t>channel</w:t>
      </w:r>
      <w:r w:rsidRPr="00BE62EF">
        <w:rPr>
          <w:b/>
          <w:lang w:val="en-US"/>
        </w:rPr>
        <w:t xml:space="preserve"> </w:t>
      </w:r>
      <w:r>
        <w:rPr>
          <w:b/>
          <w:lang w:val="en-US"/>
        </w:rPr>
        <w:t xml:space="preserve">and </w:t>
      </w:r>
      <w:r w:rsidR="006A7F37">
        <w:rPr>
          <w:b/>
          <w:lang w:val="en-US"/>
        </w:rPr>
        <w:t>1</w:t>
      </w:r>
      <w:r w:rsidRPr="00BE62EF">
        <w:rPr>
          <w:b/>
          <w:lang w:val="en-US"/>
        </w:rPr>
        <w:t xml:space="preserve"> </w:t>
      </w:r>
      <w:proofErr w:type="gramStart"/>
      <w:r w:rsidRPr="00BE62EF">
        <w:rPr>
          <w:b/>
          <w:lang w:val="en-US"/>
        </w:rPr>
        <w:t>samples</w:t>
      </w:r>
      <w:proofErr w:type="gramEnd"/>
      <w:r w:rsidRPr="00BE62EF">
        <w:rPr>
          <w:b/>
          <w:lang w:val="en-US"/>
        </w:rPr>
        <w:t xml:space="preserve"> at SINR = -3dB</w:t>
      </w:r>
      <w:r>
        <w:rPr>
          <w:b/>
          <w:lang w:val="en-US"/>
        </w:rPr>
        <w:t xml:space="preserve"> </w:t>
      </w:r>
      <w:r w:rsidRPr="00BE62EF">
        <w:rPr>
          <w:b/>
          <w:lang w:val="en-US"/>
        </w:rPr>
        <w:t xml:space="preserve">under </w:t>
      </w:r>
      <w:r w:rsidRPr="00BE62EF">
        <w:rPr>
          <w:rFonts w:hint="eastAsia"/>
          <w:b/>
          <w:lang w:val="en-US"/>
        </w:rPr>
        <w:t>TDL-C</w:t>
      </w:r>
      <w:r w:rsidRPr="00BE62EF">
        <w:rPr>
          <w:b/>
          <w:lang w:val="en-US"/>
        </w:rPr>
        <w:t xml:space="preserve"> </w:t>
      </w:r>
      <w:r w:rsidRPr="00BE62EF">
        <w:rPr>
          <w:rFonts w:hint="eastAsia"/>
          <w:b/>
          <w:lang w:val="en-US"/>
        </w:rPr>
        <w:t>channel</w:t>
      </w:r>
      <w:r w:rsidRPr="00BE62EF">
        <w:rPr>
          <w:b/>
          <w:lang w:val="en-US"/>
        </w:rPr>
        <w:t xml:space="preserve">.  </w:t>
      </w:r>
    </w:p>
    <w:p w14:paraId="33A56858" w14:textId="77777777" w:rsidR="00234500" w:rsidRPr="00E95A51" w:rsidRDefault="00234500" w:rsidP="00234500">
      <w:pPr>
        <w:rPr>
          <w:lang w:val="en-US"/>
        </w:rPr>
      </w:pPr>
    </w:p>
    <w:p w14:paraId="6BA0CC43" w14:textId="77777777" w:rsidR="00234500" w:rsidRDefault="00234500" w:rsidP="00234500"/>
    <w:p w14:paraId="12C90D72" w14:textId="77777777" w:rsidR="00234500" w:rsidRDefault="00234500" w:rsidP="00234500"/>
    <w:p w14:paraId="31823161" w14:textId="77777777" w:rsidR="00234500" w:rsidRPr="006E4BD9" w:rsidRDefault="00234500" w:rsidP="00125819">
      <w:pPr>
        <w:rPr>
          <w:b/>
        </w:rPr>
      </w:pPr>
    </w:p>
    <w:p w14:paraId="22028EEB" w14:textId="77777777" w:rsidR="00526EBE" w:rsidRPr="0027694E" w:rsidRDefault="00526EBE" w:rsidP="00BA40EE">
      <w:pPr>
        <w:pStyle w:val="1"/>
        <w:rPr>
          <w:sz w:val="28"/>
          <w:szCs w:val="22"/>
        </w:rPr>
      </w:pPr>
      <w:r w:rsidRPr="0027694E">
        <w:rPr>
          <w:rFonts w:eastAsia="宋体" w:hint="eastAsia"/>
          <w:sz w:val="28"/>
          <w:szCs w:val="22"/>
        </w:rPr>
        <w:t>Conclusion</w:t>
      </w:r>
    </w:p>
    <w:p w14:paraId="5731A230" w14:textId="77777777" w:rsidR="005C5AE7" w:rsidRDefault="009D6F7B" w:rsidP="00F56AD4">
      <w:pPr>
        <w:rPr>
          <w:color w:val="000000"/>
          <w:sz w:val="22"/>
          <w:szCs w:val="22"/>
          <w:lang w:val="en-US"/>
        </w:rPr>
      </w:pPr>
      <w:r w:rsidRPr="00ED6FE8">
        <w:rPr>
          <w:rFonts w:eastAsia="等线" w:hint="eastAsia"/>
          <w:sz w:val="22"/>
          <w:szCs w:val="22"/>
          <w:lang w:val="fr-FR"/>
        </w:rPr>
        <w:t xml:space="preserve">In this </w:t>
      </w:r>
      <w:r w:rsidRPr="00ED6FE8">
        <w:rPr>
          <w:rFonts w:eastAsia="等线"/>
          <w:sz w:val="22"/>
          <w:szCs w:val="22"/>
          <w:lang w:val="fr-FR"/>
        </w:rPr>
        <w:t>contribution</w:t>
      </w:r>
      <w:r w:rsidRPr="00ED6FE8">
        <w:rPr>
          <w:rFonts w:eastAsia="等线" w:hint="eastAsia"/>
          <w:sz w:val="22"/>
          <w:szCs w:val="22"/>
          <w:lang w:val="fr-FR"/>
        </w:rPr>
        <w:t xml:space="preserve">, </w:t>
      </w:r>
      <w:r w:rsidR="00D24FD6" w:rsidRPr="00ED6FE8">
        <w:rPr>
          <w:rFonts w:eastAsia="等线"/>
          <w:sz w:val="22"/>
          <w:szCs w:val="22"/>
          <w:lang w:val="fr-FR"/>
        </w:rPr>
        <w:t xml:space="preserve">we provide </w:t>
      </w:r>
      <w:r w:rsidR="00355B15">
        <w:rPr>
          <w:rFonts w:eastAsia="等线"/>
          <w:sz w:val="22"/>
          <w:szCs w:val="22"/>
          <w:lang w:val="fr-FR"/>
        </w:rPr>
        <w:t>our considerations on t</w:t>
      </w:r>
      <w:r w:rsidR="00897318">
        <w:rPr>
          <w:rFonts w:eastAsia="等线"/>
          <w:sz w:val="22"/>
          <w:szCs w:val="22"/>
          <w:lang w:val="fr-FR"/>
        </w:rPr>
        <w:t xml:space="preserve">he </w:t>
      </w:r>
      <w:r w:rsidR="00D8783F">
        <w:rPr>
          <w:rFonts w:eastAsia="等线"/>
          <w:sz w:val="22"/>
          <w:szCs w:val="22"/>
          <w:lang w:val="fr-FR"/>
        </w:rPr>
        <w:t>LP-WUS/WUR</w:t>
      </w:r>
      <w:r w:rsidR="00355B15">
        <w:rPr>
          <w:rFonts w:eastAsia="等线"/>
          <w:sz w:val="22"/>
          <w:szCs w:val="22"/>
          <w:lang w:val="fr-FR"/>
        </w:rPr>
        <w:t xml:space="preserve"> WI and have the following observations and proposals</w:t>
      </w:r>
      <w:r w:rsidR="00F56AD4">
        <w:rPr>
          <w:color w:val="000000"/>
          <w:sz w:val="22"/>
          <w:szCs w:val="22"/>
          <w:lang w:val="en-US"/>
        </w:rPr>
        <w:t>.</w:t>
      </w:r>
    </w:p>
    <w:p w14:paraId="113EF283" w14:textId="77777777" w:rsidR="0089719D" w:rsidRDefault="0089719D" w:rsidP="00F16CDB">
      <w:pPr>
        <w:numPr>
          <w:ilvl w:val="0"/>
          <w:numId w:val="33"/>
        </w:numPr>
        <w:ind w:left="0" w:firstLine="0"/>
        <w:rPr>
          <w:b/>
          <w:lang w:val="en-US"/>
        </w:rPr>
      </w:pPr>
      <w:r w:rsidRPr="003520EF">
        <w:rPr>
          <w:b/>
          <w:lang w:val="en-US"/>
        </w:rPr>
        <w:t xml:space="preserve">The agreed residual timing error is the upper bound of the timing error after sync process. </w:t>
      </w:r>
    </w:p>
    <w:p w14:paraId="7FBD4AA3" w14:textId="77777777" w:rsidR="006A7F37" w:rsidRDefault="006A7F37" w:rsidP="006A7F37">
      <w:pPr>
        <w:numPr>
          <w:ilvl w:val="0"/>
          <w:numId w:val="33"/>
        </w:numPr>
        <w:ind w:left="0" w:firstLine="0"/>
        <w:rPr>
          <w:b/>
          <w:lang w:val="en-US"/>
        </w:rPr>
      </w:pPr>
      <w:r w:rsidRPr="00BE62EF">
        <w:rPr>
          <w:b/>
          <w:lang w:val="en-US"/>
        </w:rPr>
        <w:t xml:space="preserve">For RRM measurement purpose, </w:t>
      </w:r>
      <w:r>
        <w:rPr>
          <w:b/>
          <w:lang w:val="en-US"/>
        </w:rPr>
        <w:t>LP-SS based LR</w:t>
      </w:r>
      <w:r w:rsidRPr="00BE62EF">
        <w:rPr>
          <w:b/>
          <w:lang w:val="en-US"/>
        </w:rPr>
        <w:t xml:space="preserve"> can satisfy RSRP/RSRQ measurement accuracy based on </w:t>
      </w:r>
      <w:r>
        <w:rPr>
          <w:b/>
          <w:lang w:val="en-US"/>
        </w:rPr>
        <w:t>almost 1 LP-</w:t>
      </w:r>
      <w:r>
        <w:rPr>
          <w:rFonts w:hint="eastAsia"/>
          <w:b/>
          <w:lang w:val="en-US"/>
        </w:rPr>
        <w:t>S</w:t>
      </w:r>
      <w:r>
        <w:rPr>
          <w:b/>
          <w:lang w:val="en-US"/>
        </w:rPr>
        <w:t>S sample and 1</w:t>
      </w:r>
      <w:r w:rsidRPr="00BE62EF">
        <w:rPr>
          <w:b/>
          <w:lang w:val="en-US"/>
        </w:rPr>
        <w:t xml:space="preserve"> LP-SS samples at SINR = -3dB</w:t>
      </w:r>
      <w:r>
        <w:rPr>
          <w:b/>
          <w:lang w:val="en-US"/>
        </w:rPr>
        <w:t xml:space="preserve"> </w:t>
      </w:r>
      <w:r w:rsidRPr="00BE62EF">
        <w:rPr>
          <w:b/>
          <w:lang w:val="en-US"/>
        </w:rPr>
        <w:t xml:space="preserve">under </w:t>
      </w:r>
      <w:r>
        <w:rPr>
          <w:b/>
          <w:lang w:val="en-US"/>
        </w:rPr>
        <w:t xml:space="preserve">AWGN and </w:t>
      </w:r>
      <w:r w:rsidRPr="00BE62EF">
        <w:rPr>
          <w:rFonts w:hint="eastAsia"/>
          <w:b/>
          <w:lang w:val="en-US"/>
        </w:rPr>
        <w:t>TDL-C</w:t>
      </w:r>
      <w:r w:rsidRPr="00BE62EF">
        <w:rPr>
          <w:b/>
          <w:lang w:val="en-US"/>
        </w:rPr>
        <w:t xml:space="preserve"> </w:t>
      </w:r>
      <w:r w:rsidRPr="00BE62EF">
        <w:rPr>
          <w:rFonts w:hint="eastAsia"/>
          <w:b/>
          <w:lang w:val="en-US"/>
        </w:rPr>
        <w:t>channel</w:t>
      </w:r>
      <w:r>
        <w:rPr>
          <w:b/>
          <w:lang w:val="en-US"/>
        </w:rPr>
        <w:t>, respectively,</w:t>
      </w:r>
      <w:r w:rsidRPr="00BE62EF">
        <w:rPr>
          <w:b/>
          <w:lang w:val="en-US"/>
        </w:rPr>
        <w:t xml:space="preserve"> based on 320ms periodicity of LP-SS.  </w:t>
      </w:r>
    </w:p>
    <w:p w14:paraId="1BE550D8" w14:textId="5AB6FB1F" w:rsidR="006A7F37" w:rsidRDefault="006A7F37" w:rsidP="006A7F37">
      <w:pPr>
        <w:numPr>
          <w:ilvl w:val="0"/>
          <w:numId w:val="33"/>
        </w:numPr>
        <w:ind w:left="0" w:firstLine="0"/>
        <w:rPr>
          <w:b/>
          <w:lang w:val="en-US"/>
        </w:rPr>
      </w:pPr>
      <w:r w:rsidRPr="00BE62EF">
        <w:rPr>
          <w:b/>
          <w:lang w:val="en-US"/>
        </w:rPr>
        <w:t xml:space="preserve">For RRM measurement purpose, </w:t>
      </w:r>
      <w:r>
        <w:rPr>
          <w:b/>
          <w:lang w:val="en-US"/>
        </w:rPr>
        <w:t>SSB based LR</w:t>
      </w:r>
      <w:r w:rsidRPr="00BE62EF">
        <w:rPr>
          <w:b/>
          <w:lang w:val="en-US"/>
        </w:rPr>
        <w:t xml:space="preserve"> can satisfy RSRP/RSRQ measurement accuracy based on </w:t>
      </w:r>
      <w:r>
        <w:rPr>
          <w:b/>
          <w:lang w:val="en-US"/>
        </w:rPr>
        <w:t>1</w:t>
      </w:r>
      <w:r w:rsidRPr="00BE62EF">
        <w:rPr>
          <w:b/>
          <w:lang w:val="en-US"/>
        </w:rPr>
        <w:t xml:space="preserve"> sample at SINR = -3dB</w:t>
      </w:r>
      <w:r>
        <w:rPr>
          <w:b/>
          <w:lang w:val="en-US"/>
        </w:rPr>
        <w:t xml:space="preserve"> </w:t>
      </w:r>
      <w:r w:rsidRPr="00BE62EF">
        <w:rPr>
          <w:b/>
          <w:lang w:val="en-US"/>
        </w:rPr>
        <w:t xml:space="preserve">under </w:t>
      </w:r>
      <w:r>
        <w:rPr>
          <w:b/>
          <w:lang w:val="en-US"/>
        </w:rPr>
        <w:t>AWGN</w:t>
      </w:r>
      <w:r w:rsidRPr="00BE62EF">
        <w:rPr>
          <w:b/>
          <w:lang w:val="en-US"/>
        </w:rPr>
        <w:t xml:space="preserve"> </w:t>
      </w:r>
      <w:r w:rsidRPr="00BE62EF">
        <w:rPr>
          <w:rFonts w:hint="eastAsia"/>
          <w:b/>
          <w:lang w:val="en-US"/>
        </w:rPr>
        <w:t>channel</w:t>
      </w:r>
      <w:r w:rsidRPr="00BE62EF">
        <w:rPr>
          <w:b/>
          <w:lang w:val="en-US"/>
        </w:rPr>
        <w:t xml:space="preserve"> </w:t>
      </w:r>
      <w:r>
        <w:rPr>
          <w:b/>
          <w:lang w:val="en-US"/>
        </w:rPr>
        <w:t>and 1</w:t>
      </w:r>
      <w:r w:rsidRPr="00BE62EF">
        <w:rPr>
          <w:b/>
          <w:lang w:val="en-US"/>
        </w:rPr>
        <w:t xml:space="preserve"> sample at SINR = -3dB</w:t>
      </w:r>
      <w:r>
        <w:rPr>
          <w:b/>
          <w:lang w:val="en-US"/>
        </w:rPr>
        <w:t xml:space="preserve"> </w:t>
      </w:r>
      <w:r w:rsidRPr="00BE62EF">
        <w:rPr>
          <w:b/>
          <w:lang w:val="en-US"/>
        </w:rPr>
        <w:t xml:space="preserve">under </w:t>
      </w:r>
      <w:r w:rsidRPr="00BE62EF">
        <w:rPr>
          <w:rFonts w:hint="eastAsia"/>
          <w:b/>
          <w:lang w:val="en-US"/>
        </w:rPr>
        <w:t>TDL-C</w:t>
      </w:r>
      <w:r w:rsidRPr="00BE62EF">
        <w:rPr>
          <w:b/>
          <w:lang w:val="en-US"/>
        </w:rPr>
        <w:t xml:space="preserve"> </w:t>
      </w:r>
      <w:r w:rsidRPr="00BE62EF">
        <w:rPr>
          <w:rFonts w:hint="eastAsia"/>
          <w:b/>
          <w:lang w:val="en-US"/>
        </w:rPr>
        <w:t>channel</w:t>
      </w:r>
      <w:r w:rsidRPr="00BE62EF">
        <w:rPr>
          <w:b/>
          <w:lang w:val="en-US"/>
        </w:rPr>
        <w:t xml:space="preserve">.  </w:t>
      </w:r>
    </w:p>
    <w:p w14:paraId="6943CC09" w14:textId="77777777" w:rsidR="006A7F37" w:rsidRDefault="006A7F37" w:rsidP="006A7F37">
      <w:pPr>
        <w:numPr>
          <w:ilvl w:val="0"/>
          <w:numId w:val="33"/>
        </w:numPr>
        <w:ind w:left="0" w:firstLine="0"/>
        <w:rPr>
          <w:b/>
          <w:lang w:val="en-US"/>
        </w:rPr>
      </w:pPr>
      <w:r w:rsidRPr="00BE62EF">
        <w:rPr>
          <w:b/>
          <w:lang w:val="en-US"/>
        </w:rPr>
        <w:lastRenderedPageBreak/>
        <w:t xml:space="preserve">For RRM measurement purpose, </w:t>
      </w:r>
      <w:r>
        <w:rPr>
          <w:b/>
          <w:lang w:val="en-US"/>
        </w:rPr>
        <w:t>when ideal RSRP/RSRQ is not passed channel, LP-SS based LR</w:t>
      </w:r>
      <w:r w:rsidRPr="00BE62EF">
        <w:rPr>
          <w:b/>
          <w:lang w:val="en-US"/>
        </w:rPr>
        <w:t xml:space="preserve"> can satisfy RSRP/RSRQ measurement accuracy based on </w:t>
      </w:r>
      <w:r>
        <w:rPr>
          <w:b/>
          <w:lang w:val="en-US"/>
        </w:rPr>
        <w:t>1 LP-</w:t>
      </w:r>
      <w:r>
        <w:rPr>
          <w:rFonts w:hint="eastAsia"/>
          <w:b/>
          <w:lang w:val="en-US"/>
        </w:rPr>
        <w:t>S</w:t>
      </w:r>
      <w:r>
        <w:rPr>
          <w:b/>
          <w:lang w:val="en-US"/>
        </w:rPr>
        <w:t>S sample and 3</w:t>
      </w:r>
      <w:r w:rsidRPr="00BE62EF">
        <w:rPr>
          <w:b/>
          <w:lang w:val="en-US"/>
        </w:rPr>
        <w:t xml:space="preserve"> LP-SS samples at SINR = -3dB</w:t>
      </w:r>
      <w:r>
        <w:rPr>
          <w:b/>
          <w:lang w:val="en-US"/>
        </w:rPr>
        <w:t xml:space="preserve"> </w:t>
      </w:r>
      <w:r w:rsidRPr="00BE62EF">
        <w:rPr>
          <w:b/>
          <w:lang w:val="en-US"/>
        </w:rPr>
        <w:t xml:space="preserve">under </w:t>
      </w:r>
      <w:r>
        <w:rPr>
          <w:b/>
          <w:lang w:val="en-US"/>
        </w:rPr>
        <w:t xml:space="preserve">AWGN and </w:t>
      </w:r>
      <w:r w:rsidRPr="00BE62EF">
        <w:rPr>
          <w:rFonts w:hint="eastAsia"/>
          <w:b/>
          <w:lang w:val="en-US"/>
        </w:rPr>
        <w:t>TDL-C</w:t>
      </w:r>
      <w:r w:rsidRPr="00BE62EF">
        <w:rPr>
          <w:b/>
          <w:lang w:val="en-US"/>
        </w:rPr>
        <w:t xml:space="preserve"> </w:t>
      </w:r>
      <w:r w:rsidRPr="00BE62EF">
        <w:rPr>
          <w:rFonts w:hint="eastAsia"/>
          <w:b/>
          <w:lang w:val="en-US"/>
        </w:rPr>
        <w:t>channel</w:t>
      </w:r>
      <w:r>
        <w:rPr>
          <w:b/>
          <w:lang w:val="en-US"/>
        </w:rPr>
        <w:t>, respectively,</w:t>
      </w:r>
      <w:r w:rsidRPr="00BE62EF">
        <w:rPr>
          <w:b/>
          <w:lang w:val="en-US"/>
        </w:rPr>
        <w:t xml:space="preserve"> based on 320ms periodicity of LP-SS.  </w:t>
      </w:r>
    </w:p>
    <w:p w14:paraId="496C6ECD" w14:textId="2530C309" w:rsidR="006A7F37" w:rsidRDefault="006A7F37" w:rsidP="006A7F37">
      <w:pPr>
        <w:numPr>
          <w:ilvl w:val="0"/>
          <w:numId w:val="33"/>
        </w:numPr>
        <w:ind w:left="0" w:firstLine="0"/>
        <w:rPr>
          <w:b/>
          <w:lang w:val="en-US"/>
        </w:rPr>
      </w:pPr>
      <w:r w:rsidRPr="00BE62EF">
        <w:rPr>
          <w:b/>
          <w:lang w:val="en-US"/>
        </w:rPr>
        <w:t xml:space="preserve">For RRM measurement purpose, </w:t>
      </w:r>
      <w:r>
        <w:rPr>
          <w:b/>
          <w:lang w:val="en-US"/>
        </w:rPr>
        <w:t>when ideal RSRP/RSRQ is not passed channel, SSB based LR</w:t>
      </w:r>
      <w:r w:rsidRPr="00BE62EF">
        <w:rPr>
          <w:b/>
          <w:lang w:val="en-US"/>
        </w:rPr>
        <w:t xml:space="preserve"> can satisfy RSRP/RSRQ measurement accuracy based on </w:t>
      </w:r>
      <w:r>
        <w:rPr>
          <w:b/>
          <w:lang w:val="en-US"/>
        </w:rPr>
        <w:t>1</w:t>
      </w:r>
      <w:r w:rsidRPr="00BE62EF">
        <w:rPr>
          <w:b/>
          <w:lang w:val="en-US"/>
        </w:rPr>
        <w:t xml:space="preserve"> sample at SINR = -3dB</w:t>
      </w:r>
      <w:r>
        <w:rPr>
          <w:b/>
          <w:lang w:val="en-US"/>
        </w:rPr>
        <w:t xml:space="preserve"> </w:t>
      </w:r>
      <w:r w:rsidRPr="00BE62EF">
        <w:rPr>
          <w:b/>
          <w:lang w:val="en-US"/>
        </w:rPr>
        <w:t xml:space="preserve">under </w:t>
      </w:r>
      <w:r>
        <w:rPr>
          <w:b/>
          <w:lang w:val="en-US"/>
        </w:rPr>
        <w:t>AWGN</w:t>
      </w:r>
      <w:r w:rsidRPr="00BE62EF">
        <w:rPr>
          <w:b/>
          <w:lang w:val="en-US"/>
        </w:rPr>
        <w:t xml:space="preserve"> </w:t>
      </w:r>
      <w:r w:rsidRPr="00BE62EF">
        <w:rPr>
          <w:rFonts w:hint="eastAsia"/>
          <w:b/>
          <w:lang w:val="en-US"/>
        </w:rPr>
        <w:t>channel</w:t>
      </w:r>
      <w:r w:rsidRPr="00BE62EF">
        <w:rPr>
          <w:b/>
          <w:lang w:val="en-US"/>
        </w:rPr>
        <w:t xml:space="preserve"> </w:t>
      </w:r>
      <w:r>
        <w:rPr>
          <w:b/>
          <w:lang w:val="en-US"/>
        </w:rPr>
        <w:t>and 1</w:t>
      </w:r>
      <w:r w:rsidRPr="00BE62EF">
        <w:rPr>
          <w:b/>
          <w:lang w:val="en-US"/>
        </w:rPr>
        <w:t xml:space="preserve"> sample at SINR = -3dB</w:t>
      </w:r>
      <w:r>
        <w:rPr>
          <w:b/>
          <w:lang w:val="en-US"/>
        </w:rPr>
        <w:t xml:space="preserve"> </w:t>
      </w:r>
      <w:r w:rsidRPr="00BE62EF">
        <w:rPr>
          <w:b/>
          <w:lang w:val="en-US"/>
        </w:rPr>
        <w:t xml:space="preserve">under </w:t>
      </w:r>
      <w:r w:rsidRPr="00BE62EF">
        <w:rPr>
          <w:rFonts w:hint="eastAsia"/>
          <w:b/>
          <w:lang w:val="en-US"/>
        </w:rPr>
        <w:t>TDL-C</w:t>
      </w:r>
      <w:r w:rsidRPr="00BE62EF">
        <w:rPr>
          <w:b/>
          <w:lang w:val="en-US"/>
        </w:rPr>
        <w:t xml:space="preserve"> </w:t>
      </w:r>
      <w:r w:rsidRPr="00BE62EF">
        <w:rPr>
          <w:rFonts w:hint="eastAsia"/>
          <w:b/>
          <w:lang w:val="en-US"/>
        </w:rPr>
        <w:t>channel</w:t>
      </w:r>
      <w:r w:rsidRPr="00BE62EF">
        <w:rPr>
          <w:b/>
          <w:lang w:val="en-US"/>
        </w:rPr>
        <w:t xml:space="preserve">.  </w:t>
      </w:r>
    </w:p>
    <w:p w14:paraId="446AEB69" w14:textId="77777777" w:rsidR="008F5DC3" w:rsidRPr="0033290D" w:rsidRDefault="008F5DC3" w:rsidP="008F5DC3">
      <w:pPr>
        <w:pStyle w:val="a3"/>
        <w:numPr>
          <w:ilvl w:val="0"/>
          <w:numId w:val="0"/>
        </w:numPr>
        <w:jc w:val="left"/>
        <w:rPr>
          <w:b/>
          <w:bCs/>
        </w:rPr>
      </w:pPr>
      <w:r w:rsidRPr="0033290D">
        <w:rPr>
          <w:b/>
          <w:bCs/>
        </w:rPr>
        <w:t xml:space="preserve">Proposal 1: </w:t>
      </w:r>
      <w:r>
        <w:rPr>
          <w:b/>
          <w:bCs/>
        </w:rPr>
        <w:t xml:space="preserve">In </w:t>
      </w:r>
      <w:r w:rsidRPr="0033290D">
        <w:rPr>
          <w:b/>
          <w:bCs/>
        </w:rPr>
        <w:t xml:space="preserve">RAN4 </w:t>
      </w:r>
      <w:r>
        <w:rPr>
          <w:b/>
          <w:bCs/>
        </w:rPr>
        <w:t xml:space="preserve">simulation, </w:t>
      </w:r>
      <w:r w:rsidRPr="0033290D">
        <w:rPr>
          <w:b/>
          <w:bCs/>
        </w:rPr>
        <w:t xml:space="preserve">-3dB SINR </w:t>
      </w:r>
      <w:r>
        <w:rPr>
          <w:b/>
          <w:bCs/>
        </w:rPr>
        <w:t xml:space="preserve">is used as the </w:t>
      </w:r>
      <w:r w:rsidRPr="0033290D">
        <w:rPr>
          <w:b/>
          <w:bCs/>
        </w:rPr>
        <w:t xml:space="preserve">side condition of accuracy requirements for both OOK based and OFDM based LR. </w:t>
      </w:r>
      <w:r>
        <w:rPr>
          <w:b/>
          <w:bCs/>
        </w:rPr>
        <w:t xml:space="preserve">-6 dB SINR is low priority and depending on company input. </w:t>
      </w:r>
    </w:p>
    <w:p w14:paraId="54D5E71F" w14:textId="77777777" w:rsidR="008F5DC3" w:rsidRDefault="008F5DC3" w:rsidP="008F5DC3">
      <w:pPr>
        <w:jc w:val="left"/>
        <w:rPr>
          <w:b/>
          <w:bCs/>
        </w:rPr>
      </w:pPr>
      <w:r w:rsidRPr="00C86F07">
        <w:rPr>
          <w:b/>
          <w:bCs/>
        </w:rPr>
        <w:t xml:space="preserve">Proposal </w:t>
      </w:r>
      <w:r>
        <w:rPr>
          <w:b/>
          <w:bCs/>
        </w:rPr>
        <w:t>2</w:t>
      </w:r>
      <w:r w:rsidRPr="00C86F07">
        <w:rPr>
          <w:b/>
          <w:bCs/>
        </w:rPr>
        <w:t xml:space="preserve">: </w:t>
      </w:r>
      <w:r>
        <w:rPr>
          <w:b/>
          <w:bCs/>
        </w:rPr>
        <w:t>LP-SS sequence used for RAN4 simulation should be updated based on RAN1’s conclusion after RAN1 #120 meeting. In case no detail LP-SS sequences after RAN1 #120, the following LP-SS sequence could be used for RAN4 simulation alignment.</w:t>
      </w:r>
    </w:p>
    <w:p w14:paraId="2D107125" w14:textId="77777777" w:rsidR="008F5DC3" w:rsidRPr="007F2A4D" w:rsidRDefault="008F5DC3" w:rsidP="008F5DC3">
      <w:pPr>
        <w:pStyle w:val="a3"/>
        <w:numPr>
          <w:ilvl w:val="0"/>
          <w:numId w:val="30"/>
        </w:numPr>
        <w:spacing w:after="0"/>
        <w:ind w:right="72"/>
        <w:jc w:val="left"/>
        <w:rPr>
          <w:b/>
          <w:lang w:eastAsia="ko-KR"/>
        </w:rPr>
      </w:pPr>
      <w:r w:rsidRPr="007F2A4D">
        <w:rPr>
          <w:rFonts w:hint="eastAsia"/>
          <w:b/>
          <w:lang w:eastAsia="ko-KR"/>
        </w:rPr>
        <w:t>M</w:t>
      </w:r>
      <w:r w:rsidRPr="007F2A4D">
        <w:rPr>
          <w:b/>
          <w:lang w:eastAsia="ko-KR"/>
        </w:rPr>
        <w:t xml:space="preserve">=1 LP-SS Len=8 </w:t>
      </w:r>
      <w:r w:rsidRPr="007F2A4D">
        <w:rPr>
          <w:b/>
          <w:lang w:eastAsia="ko-KR"/>
        </w:rPr>
        <w:tab/>
        <w:t>seq:1 0 1 0 1 0 1 0;</w:t>
      </w:r>
    </w:p>
    <w:p w14:paraId="6AD16CF5" w14:textId="77777777" w:rsidR="008F5DC3" w:rsidRPr="007F2A4D" w:rsidRDefault="008F5DC3" w:rsidP="008F5DC3">
      <w:pPr>
        <w:pStyle w:val="a3"/>
        <w:numPr>
          <w:ilvl w:val="0"/>
          <w:numId w:val="30"/>
        </w:numPr>
        <w:spacing w:after="0"/>
        <w:ind w:right="72"/>
        <w:jc w:val="left"/>
        <w:rPr>
          <w:b/>
          <w:lang w:eastAsia="ko-KR"/>
        </w:rPr>
      </w:pPr>
      <w:r w:rsidRPr="007F2A4D">
        <w:rPr>
          <w:rFonts w:hint="eastAsia"/>
          <w:b/>
          <w:lang w:eastAsia="ko-KR"/>
        </w:rPr>
        <w:t>M</w:t>
      </w:r>
      <w:r w:rsidRPr="007F2A4D">
        <w:rPr>
          <w:b/>
          <w:lang w:eastAsia="ko-KR"/>
        </w:rPr>
        <w:t xml:space="preserve">=2 LP-SS Len=8 </w:t>
      </w:r>
      <w:r w:rsidRPr="007F2A4D">
        <w:rPr>
          <w:b/>
          <w:lang w:eastAsia="ko-KR"/>
        </w:rPr>
        <w:tab/>
        <w:t>seq:1 0 0 1 1 0 0 1;</w:t>
      </w:r>
    </w:p>
    <w:p w14:paraId="7F4DEF02" w14:textId="77777777" w:rsidR="008F5DC3" w:rsidRPr="007F2A4D" w:rsidRDefault="008F5DC3" w:rsidP="008F5DC3">
      <w:pPr>
        <w:pStyle w:val="a3"/>
        <w:numPr>
          <w:ilvl w:val="0"/>
          <w:numId w:val="30"/>
        </w:numPr>
        <w:spacing w:after="0"/>
        <w:ind w:right="72"/>
        <w:jc w:val="left"/>
        <w:rPr>
          <w:b/>
          <w:lang w:eastAsia="ko-KR"/>
        </w:rPr>
      </w:pPr>
      <w:r w:rsidRPr="007F2A4D">
        <w:rPr>
          <w:rFonts w:hint="eastAsia"/>
          <w:b/>
          <w:lang w:eastAsia="ko-KR"/>
        </w:rPr>
        <w:t>M</w:t>
      </w:r>
      <w:r w:rsidRPr="007F2A4D">
        <w:rPr>
          <w:b/>
          <w:lang w:eastAsia="ko-KR"/>
        </w:rPr>
        <w:t xml:space="preserve">=4 LP-SS Len=16 </w:t>
      </w:r>
      <w:r w:rsidRPr="007F2A4D">
        <w:rPr>
          <w:b/>
          <w:lang w:eastAsia="ko-KR"/>
        </w:rPr>
        <w:tab/>
        <w:t>seq:1 0 0 1 0 1 1 0 0 1 1 0 1 0 0 1;</w:t>
      </w:r>
    </w:p>
    <w:p w14:paraId="6BD7113E" w14:textId="77777777" w:rsidR="008F5DC3" w:rsidRPr="00DF4701" w:rsidRDefault="008F5DC3" w:rsidP="008F5DC3">
      <w:pPr>
        <w:spacing w:before="120"/>
        <w:rPr>
          <w:b/>
        </w:rPr>
      </w:pPr>
      <w:r w:rsidRPr="00DF4701">
        <w:rPr>
          <w:b/>
        </w:rPr>
        <w:t xml:space="preserve">Proposal 3: </w:t>
      </w:r>
      <w:r>
        <w:rPr>
          <w:b/>
        </w:rPr>
        <w:t>For ideal RSRP in simulation, s</w:t>
      </w:r>
      <w:r w:rsidRPr="00DF4701">
        <w:rPr>
          <w:b/>
        </w:rPr>
        <w:t>uggest to discuss and align the ideal RSRP calculation</w:t>
      </w:r>
      <w:r>
        <w:rPr>
          <w:b/>
        </w:rPr>
        <w:t xml:space="preserve">, either method is ok. </w:t>
      </w:r>
      <w:r w:rsidRPr="00DF4701">
        <w:rPr>
          <w:b/>
        </w:rPr>
        <w:t xml:space="preserve"> </w:t>
      </w:r>
    </w:p>
    <w:p w14:paraId="34BD588E" w14:textId="77777777" w:rsidR="008F5DC3" w:rsidRDefault="008F5DC3" w:rsidP="008F5DC3">
      <w:pPr>
        <w:rPr>
          <w:b/>
          <w:color w:val="000000"/>
          <w:szCs w:val="21"/>
        </w:rPr>
      </w:pPr>
      <w:r>
        <w:rPr>
          <w:b/>
          <w:color w:val="000000"/>
          <w:szCs w:val="21"/>
        </w:rPr>
        <w:t>Proposal 4: In simulation, SCS is still based on 30K Hz.</w:t>
      </w:r>
    </w:p>
    <w:p w14:paraId="5EFB221D" w14:textId="77777777" w:rsidR="008F5DC3" w:rsidRPr="00942729" w:rsidRDefault="008F5DC3" w:rsidP="008F5DC3">
      <w:pPr>
        <w:rPr>
          <w:b/>
          <w:color w:val="000000"/>
          <w:szCs w:val="21"/>
        </w:rPr>
      </w:pPr>
      <w:r w:rsidRPr="00942729">
        <w:rPr>
          <w:b/>
          <w:color w:val="000000"/>
          <w:szCs w:val="21"/>
        </w:rPr>
        <w:t>Proposal 5: N</w:t>
      </w:r>
      <w:r w:rsidRPr="00942729">
        <w:rPr>
          <w:rFonts w:eastAsia="等线"/>
          <w:b/>
          <w:color w:val="000000"/>
          <w:lang w:val="en-US"/>
        </w:rPr>
        <w:t>o necessity to align simulation parameter for the overlaid OFDM sequence for LP-SS</w:t>
      </w:r>
      <w:r w:rsidRPr="00942729">
        <w:rPr>
          <w:b/>
          <w:color w:val="000000"/>
          <w:szCs w:val="21"/>
        </w:rPr>
        <w:t>.</w:t>
      </w:r>
    </w:p>
    <w:p w14:paraId="4EBAAE57" w14:textId="77777777" w:rsidR="00DA7068" w:rsidRPr="00942729" w:rsidRDefault="00DA7068" w:rsidP="00DA7068">
      <w:pPr>
        <w:rPr>
          <w:b/>
          <w:color w:val="000000"/>
          <w:szCs w:val="21"/>
        </w:rPr>
      </w:pPr>
      <w:r w:rsidRPr="00942729">
        <w:rPr>
          <w:b/>
          <w:color w:val="000000"/>
          <w:szCs w:val="21"/>
        </w:rPr>
        <w:t xml:space="preserve">Proposal </w:t>
      </w:r>
      <w:r>
        <w:rPr>
          <w:b/>
          <w:color w:val="000000"/>
          <w:szCs w:val="21"/>
        </w:rPr>
        <w:t>6</w:t>
      </w:r>
      <w:r w:rsidRPr="00942729">
        <w:rPr>
          <w:b/>
          <w:color w:val="000000"/>
          <w:szCs w:val="21"/>
        </w:rPr>
        <w:t xml:space="preserve">: </w:t>
      </w:r>
      <w:r>
        <w:rPr>
          <w:rFonts w:hint="eastAsia"/>
          <w:b/>
          <w:color w:val="000000"/>
          <w:szCs w:val="21"/>
        </w:rPr>
        <w:t>U</w:t>
      </w:r>
      <w:r>
        <w:rPr>
          <w:b/>
          <w:color w:val="000000"/>
          <w:szCs w:val="21"/>
        </w:rPr>
        <w:t xml:space="preserve">se the following table as one summary table in the spreadsheet used for simulation result </w:t>
      </w:r>
      <w:proofErr w:type="spellStart"/>
      <w:r>
        <w:rPr>
          <w:b/>
          <w:color w:val="000000"/>
          <w:szCs w:val="21"/>
        </w:rPr>
        <w:t>alighment</w:t>
      </w:r>
      <w:proofErr w:type="spellEnd"/>
      <w:r w:rsidRPr="00942729">
        <w:rPr>
          <w:b/>
          <w:color w:val="000000"/>
          <w:szCs w:val="21"/>
        </w:rPr>
        <w:t>.</w:t>
      </w:r>
    </w:p>
    <w:p w14:paraId="6ABF1565" w14:textId="77777777" w:rsidR="00DA7068" w:rsidRDefault="00DA7068" w:rsidP="00DA7068">
      <w:pPr>
        <w:pStyle w:val="aff"/>
        <w:keepNext/>
        <w:jc w:val="center"/>
        <w:rPr>
          <w:i w:val="0"/>
          <w:iCs w:val="0"/>
          <w:sz w:val="20"/>
          <w:szCs w:val="20"/>
        </w:rPr>
      </w:pPr>
      <w:r>
        <w:rPr>
          <w:i w:val="0"/>
          <w:iCs w:val="0"/>
          <w:sz w:val="20"/>
          <w:szCs w:val="20"/>
        </w:rPr>
        <w:br/>
      </w:r>
    </w:p>
    <w:tbl>
      <w:tblPr>
        <w:tblStyle w:val="afff5"/>
        <w:tblW w:w="9776" w:type="dxa"/>
        <w:tblInd w:w="0" w:type="dxa"/>
        <w:tblLook w:val="04A0" w:firstRow="1" w:lastRow="0" w:firstColumn="1" w:lastColumn="0" w:noHBand="0" w:noVBand="1"/>
      </w:tblPr>
      <w:tblGrid>
        <w:gridCol w:w="1252"/>
        <w:gridCol w:w="958"/>
        <w:gridCol w:w="902"/>
        <w:gridCol w:w="959"/>
        <w:gridCol w:w="902"/>
        <w:gridCol w:w="1259"/>
        <w:gridCol w:w="1104"/>
        <w:gridCol w:w="1164"/>
        <w:gridCol w:w="1276"/>
      </w:tblGrid>
      <w:tr w:rsidR="00DA7068" w14:paraId="56A6DFE0" w14:textId="77777777" w:rsidTr="00A00526">
        <w:tc>
          <w:tcPr>
            <w:tcW w:w="9776" w:type="dxa"/>
            <w:gridSpan w:val="9"/>
          </w:tcPr>
          <w:p w14:paraId="3FA4C312" w14:textId="77777777" w:rsidR="00DA7068" w:rsidRDefault="00DA7068" w:rsidP="00A00526">
            <w:pPr>
              <w:pStyle w:val="aff"/>
              <w:keepNext/>
              <w:jc w:val="center"/>
              <w:rPr>
                <w:rFonts w:ascii="Calibri" w:eastAsia="Times New Roman" w:hAnsi="Calibri" w:cs="Calibri"/>
                <w:bCs/>
                <w:i w:val="0"/>
                <w:color w:val="000000"/>
                <w:sz w:val="28"/>
                <w:szCs w:val="28"/>
                <w:lang w:val="en-US"/>
              </w:rPr>
            </w:pPr>
            <w:r w:rsidRPr="005948B3">
              <w:rPr>
                <w:rFonts w:ascii="Times New Roman" w:hAnsi="Times New Roman"/>
                <w:i w:val="0"/>
                <w:iCs w:val="0"/>
                <w:sz w:val="20"/>
                <w:szCs w:val="20"/>
                <w:lang w:eastAsia="zh-CN"/>
              </w:rPr>
              <w:t xml:space="preserve">Number of samples for </w:t>
            </w:r>
            <w:r w:rsidRPr="005948B3">
              <w:rPr>
                <w:rFonts w:ascii="Times New Roman" w:hAnsi="Times New Roman"/>
                <w:i w:val="0"/>
                <w:iCs w:val="0"/>
                <w:sz w:val="20"/>
                <w:szCs w:val="20"/>
                <w:lang w:eastAsia="zh-CN"/>
              </w:rPr>
              <w:sym w:font="Symbol" w:char="F0B1"/>
            </w:r>
            <w:r w:rsidRPr="005948B3">
              <w:rPr>
                <w:rFonts w:ascii="Times New Roman" w:hAnsi="Times New Roman"/>
                <w:i w:val="0"/>
                <w:iCs w:val="0"/>
                <w:sz w:val="20"/>
                <w:szCs w:val="20"/>
                <w:lang w:eastAsia="zh-CN"/>
              </w:rPr>
              <w:t xml:space="preserve">3.5 dB accuracy, </w:t>
            </w:r>
            <w:r>
              <w:rPr>
                <w:rFonts w:ascii="Times New Roman" w:hAnsi="Times New Roman"/>
                <w:i w:val="0"/>
                <w:iCs w:val="0"/>
                <w:sz w:val="20"/>
                <w:szCs w:val="20"/>
                <w:lang w:eastAsia="zh-CN"/>
              </w:rPr>
              <w:t xml:space="preserve">LP-SS signal (SSB), </w:t>
            </w:r>
            <w:r w:rsidRPr="00977EB4">
              <w:rPr>
                <w:rFonts w:ascii="Times New Roman" w:hAnsi="Times New Roman"/>
                <w:i w:val="0"/>
                <w:iCs w:val="0"/>
                <w:sz w:val="20"/>
                <w:szCs w:val="20"/>
                <w:lang w:eastAsia="zh-CN"/>
              </w:rPr>
              <w:t>AWGN</w:t>
            </w:r>
            <w:r>
              <w:rPr>
                <w:rFonts w:ascii="Times New Roman" w:hAnsi="Times New Roman"/>
                <w:i w:val="0"/>
                <w:iCs w:val="0"/>
                <w:sz w:val="20"/>
                <w:szCs w:val="20"/>
                <w:lang w:eastAsia="zh-CN"/>
              </w:rPr>
              <w:t>(TDL-C)</w:t>
            </w:r>
            <w:r w:rsidRPr="00977EB4">
              <w:rPr>
                <w:rFonts w:ascii="Times New Roman" w:hAnsi="Times New Roman"/>
                <w:i w:val="0"/>
                <w:iCs w:val="0"/>
                <w:sz w:val="20"/>
                <w:szCs w:val="20"/>
                <w:lang w:eastAsia="zh-CN"/>
              </w:rPr>
              <w:t xml:space="preserve">, </w:t>
            </w:r>
            <w:r>
              <w:rPr>
                <w:rFonts w:ascii="Times New Roman" w:hAnsi="Times New Roman"/>
                <w:i w:val="0"/>
                <w:iCs w:val="0"/>
                <w:sz w:val="20"/>
                <w:szCs w:val="20"/>
                <w:lang w:eastAsia="zh-CN"/>
              </w:rPr>
              <w:t xml:space="preserve">synchronous case (asynchronous case), </w:t>
            </w:r>
            <w:r w:rsidRPr="00977EB4">
              <w:rPr>
                <w:rFonts w:ascii="Times New Roman" w:hAnsi="Times New Roman"/>
                <w:i w:val="0"/>
                <w:iCs w:val="0"/>
                <w:sz w:val="20"/>
                <w:szCs w:val="20"/>
                <w:lang w:eastAsia="zh-CN"/>
              </w:rPr>
              <w:t xml:space="preserve">SINR = </w:t>
            </w:r>
            <w:r w:rsidRPr="005948B3">
              <w:rPr>
                <w:rFonts w:ascii="Times New Roman" w:hAnsi="Times New Roman"/>
                <w:i w:val="0"/>
                <w:iCs w:val="0"/>
                <w:sz w:val="20"/>
                <w:szCs w:val="20"/>
                <w:lang w:eastAsia="zh-CN"/>
              </w:rPr>
              <w:t>[</w:t>
            </w:r>
            <w:r w:rsidRPr="00977EB4">
              <w:rPr>
                <w:rFonts w:ascii="Times New Roman" w:hAnsi="Times New Roman"/>
                <w:i w:val="0"/>
                <w:iCs w:val="0"/>
                <w:sz w:val="20"/>
                <w:szCs w:val="20"/>
                <w:lang w:eastAsia="zh-CN"/>
              </w:rPr>
              <w:t>-3</w:t>
            </w:r>
            <w:r w:rsidRPr="005948B3">
              <w:rPr>
                <w:rFonts w:ascii="Times New Roman" w:hAnsi="Times New Roman"/>
                <w:i w:val="0"/>
                <w:iCs w:val="0"/>
                <w:sz w:val="20"/>
                <w:szCs w:val="20"/>
                <w:lang w:eastAsia="zh-CN"/>
              </w:rPr>
              <w:t>]</w:t>
            </w:r>
            <w:r w:rsidRPr="00977EB4">
              <w:rPr>
                <w:rFonts w:ascii="Times New Roman" w:hAnsi="Times New Roman"/>
                <w:i w:val="0"/>
                <w:iCs w:val="0"/>
                <w:sz w:val="20"/>
                <w:szCs w:val="20"/>
                <w:lang w:eastAsia="zh-CN"/>
              </w:rPr>
              <w:t>dB</w:t>
            </w:r>
            <w:r>
              <w:rPr>
                <w:rFonts w:ascii="Times New Roman" w:hAnsi="Times New Roman"/>
                <w:i w:val="0"/>
                <w:iCs w:val="0"/>
                <w:sz w:val="20"/>
                <w:szCs w:val="20"/>
                <w:lang w:eastAsia="zh-CN"/>
              </w:rPr>
              <w:t xml:space="preserve">, SCS = 30kHz; [10] ppm </w:t>
            </w:r>
            <w:r w:rsidRPr="00D16F38">
              <w:rPr>
                <w:rFonts w:ascii="Times New Roman" w:hAnsi="Times New Roman"/>
                <w:i w:val="0"/>
                <w:iCs w:val="0"/>
                <w:sz w:val="20"/>
                <w:szCs w:val="20"/>
                <w:lang w:eastAsia="zh-CN"/>
              </w:rPr>
              <w:t>Frequency offset</w:t>
            </w:r>
            <w:r w:rsidRPr="00977EB4">
              <w:rPr>
                <w:rFonts w:ascii="Calibri" w:eastAsia="Times New Roman" w:hAnsi="Calibri" w:cs="Calibri"/>
                <w:bCs/>
                <w:i w:val="0"/>
                <w:color w:val="000000"/>
                <w:sz w:val="28"/>
                <w:szCs w:val="28"/>
                <w:lang w:val="en-US"/>
              </w:rPr>
              <w:t xml:space="preserve"> </w:t>
            </w:r>
          </w:p>
          <w:p w14:paraId="2EDC5B4A" w14:textId="77777777" w:rsidR="00DA7068" w:rsidRPr="005948B3" w:rsidRDefault="00DA7068" w:rsidP="00A00526">
            <w:pPr>
              <w:pStyle w:val="aff"/>
              <w:keepNext/>
              <w:jc w:val="center"/>
              <w:rPr>
                <w:i w:val="0"/>
                <w:iCs w:val="0"/>
                <w:sz w:val="20"/>
                <w:szCs w:val="20"/>
              </w:rPr>
            </w:pPr>
            <w:r>
              <w:rPr>
                <w:rFonts w:ascii="Times New Roman" w:hAnsi="Times New Roman"/>
                <w:i w:val="0"/>
                <w:iCs w:val="0"/>
                <w:sz w:val="20"/>
                <w:szCs w:val="20"/>
                <w:lang w:eastAsia="zh-CN"/>
              </w:rPr>
              <w:t xml:space="preserve">Set 1: </w:t>
            </w:r>
            <w:r w:rsidRPr="00090C20">
              <w:rPr>
                <w:rFonts w:ascii="Times New Roman" w:hAnsi="Times New Roman"/>
                <w:i w:val="0"/>
                <w:iCs w:val="0"/>
                <w:sz w:val="20"/>
                <w:szCs w:val="20"/>
                <w:lang w:eastAsia="zh-CN"/>
              </w:rPr>
              <w:t>SNR of cell 2 is 6 dB lower</w:t>
            </w:r>
            <w:r>
              <w:rPr>
                <w:rFonts w:ascii="Times New Roman" w:hAnsi="Times New Roman"/>
                <w:i w:val="0"/>
                <w:iCs w:val="0"/>
                <w:sz w:val="20"/>
                <w:szCs w:val="20"/>
                <w:lang w:eastAsia="zh-CN"/>
              </w:rPr>
              <w:t xml:space="preserve"> than cell 1; Set 2: </w:t>
            </w:r>
            <w:r w:rsidRPr="00090C20">
              <w:rPr>
                <w:rFonts w:ascii="Times New Roman" w:hAnsi="Times New Roman"/>
                <w:i w:val="0"/>
                <w:iCs w:val="0"/>
                <w:sz w:val="20"/>
                <w:szCs w:val="20"/>
                <w:lang w:eastAsia="zh-CN"/>
              </w:rPr>
              <w:t>SNR of cell 2 is 9 dB lower</w:t>
            </w:r>
            <w:r>
              <w:rPr>
                <w:rFonts w:ascii="Times New Roman" w:hAnsi="Times New Roman"/>
                <w:i w:val="0"/>
                <w:iCs w:val="0"/>
                <w:sz w:val="20"/>
                <w:szCs w:val="20"/>
                <w:lang w:eastAsia="zh-CN"/>
              </w:rPr>
              <w:t xml:space="preserve"> than cell 1</w:t>
            </w:r>
          </w:p>
        </w:tc>
      </w:tr>
      <w:tr w:rsidR="00DA7068" w14:paraId="6552AE3B" w14:textId="77777777" w:rsidTr="00A00526">
        <w:tc>
          <w:tcPr>
            <w:tcW w:w="1252" w:type="dxa"/>
            <w:vMerge w:val="restart"/>
          </w:tcPr>
          <w:p w14:paraId="5AE784D7" w14:textId="77777777" w:rsidR="00DA7068" w:rsidRPr="00090C20" w:rsidRDefault="00DA7068" w:rsidP="00A00526">
            <w:pPr>
              <w:pStyle w:val="aff"/>
              <w:keepNext/>
              <w:jc w:val="center"/>
              <w:rPr>
                <w:rFonts w:ascii="Times New Roman" w:hAnsi="Times New Roman"/>
                <w:i w:val="0"/>
                <w:iCs w:val="0"/>
                <w:sz w:val="20"/>
                <w:szCs w:val="20"/>
                <w:lang w:eastAsia="zh-CN"/>
              </w:rPr>
            </w:pPr>
          </w:p>
        </w:tc>
        <w:tc>
          <w:tcPr>
            <w:tcW w:w="1860" w:type="dxa"/>
            <w:gridSpan w:val="2"/>
          </w:tcPr>
          <w:p w14:paraId="7EE01E98" w14:textId="77777777" w:rsidR="00DA7068" w:rsidRPr="00090C20" w:rsidRDefault="00DA7068" w:rsidP="00A00526">
            <w:pPr>
              <w:pStyle w:val="aff"/>
              <w:keepNext/>
              <w:jc w:val="center"/>
              <w:rPr>
                <w:rFonts w:ascii="Times New Roman" w:hAnsi="Times New Roman"/>
                <w:i w:val="0"/>
                <w:iCs w:val="0"/>
                <w:sz w:val="20"/>
                <w:szCs w:val="20"/>
                <w:lang w:eastAsia="zh-CN"/>
              </w:rPr>
            </w:pPr>
            <w:r w:rsidRPr="00090C20">
              <w:rPr>
                <w:rFonts w:ascii="Times New Roman" w:hAnsi="Times New Roman"/>
                <w:i w:val="0"/>
                <w:iCs w:val="0"/>
                <w:sz w:val="20"/>
                <w:szCs w:val="20"/>
                <w:lang w:eastAsia="zh-CN"/>
              </w:rPr>
              <w:t>Company</w:t>
            </w:r>
          </w:p>
          <w:p w14:paraId="77029C09" w14:textId="77777777" w:rsidR="00DA7068" w:rsidRPr="00090C20" w:rsidRDefault="00DA7068" w:rsidP="00A00526">
            <w:pPr>
              <w:pStyle w:val="aff"/>
              <w:keepNext/>
              <w:jc w:val="center"/>
              <w:rPr>
                <w:rFonts w:ascii="Times New Roman" w:hAnsi="Times New Roman"/>
                <w:i w:val="0"/>
                <w:iCs w:val="0"/>
                <w:sz w:val="20"/>
                <w:szCs w:val="20"/>
                <w:lang w:eastAsia="zh-CN"/>
              </w:rPr>
            </w:pPr>
          </w:p>
        </w:tc>
        <w:tc>
          <w:tcPr>
            <w:tcW w:w="1861" w:type="dxa"/>
            <w:gridSpan w:val="2"/>
          </w:tcPr>
          <w:p w14:paraId="3A28F7FC" w14:textId="77777777" w:rsidR="00DA7068" w:rsidRPr="00090C20" w:rsidRDefault="00DA7068" w:rsidP="00A00526">
            <w:pPr>
              <w:pStyle w:val="aff"/>
              <w:keepNext/>
              <w:jc w:val="center"/>
              <w:rPr>
                <w:rFonts w:ascii="Times New Roman" w:hAnsi="Times New Roman"/>
                <w:i w:val="0"/>
                <w:iCs w:val="0"/>
                <w:sz w:val="20"/>
                <w:szCs w:val="20"/>
                <w:lang w:eastAsia="zh-CN"/>
              </w:rPr>
            </w:pPr>
            <w:r w:rsidRPr="00090C20">
              <w:rPr>
                <w:rFonts w:ascii="Times New Roman" w:hAnsi="Times New Roman"/>
                <w:i w:val="0"/>
                <w:iCs w:val="0"/>
                <w:sz w:val="20"/>
                <w:szCs w:val="20"/>
                <w:lang w:eastAsia="zh-CN"/>
              </w:rPr>
              <w:t xml:space="preserve">Company </w:t>
            </w:r>
          </w:p>
          <w:p w14:paraId="50BE5BFB" w14:textId="77777777" w:rsidR="00DA7068" w:rsidRPr="00090C20" w:rsidRDefault="00DA7068" w:rsidP="00A00526">
            <w:pPr>
              <w:pStyle w:val="aff"/>
              <w:keepNext/>
              <w:jc w:val="center"/>
              <w:rPr>
                <w:rFonts w:ascii="Times New Roman" w:hAnsi="Times New Roman"/>
                <w:i w:val="0"/>
                <w:iCs w:val="0"/>
                <w:sz w:val="20"/>
                <w:szCs w:val="20"/>
                <w:lang w:eastAsia="zh-CN"/>
              </w:rPr>
            </w:pPr>
          </w:p>
        </w:tc>
        <w:tc>
          <w:tcPr>
            <w:tcW w:w="2363" w:type="dxa"/>
            <w:gridSpan w:val="2"/>
          </w:tcPr>
          <w:p w14:paraId="31DB996E" w14:textId="77777777" w:rsidR="00DA7068" w:rsidRPr="00090C20" w:rsidRDefault="00DA7068" w:rsidP="00A00526">
            <w:pPr>
              <w:pStyle w:val="aff"/>
              <w:keepNext/>
              <w:jc w:val="center"/>
              <w:rPr>
                <w:rFonts w:ascii="Times New Roman" w:hAnsi="Times New Roman"/>
                <w:i w:val="0"/>
                <w:iCs w:val="0"/>
                <w:sz w:val="20"/>
                <w:szCs w:val="20"/>
                <w:lang w:eastAsia="zh-CN"/>
              </w:rPr>
            </w:pPr>
            <w:r w:rsidRPr="00090C20">
              <w:rPr>
                <w:rFonts w:ascii="Times New Roman" w:hAnsi="Times New Roman"/>
                <w:i w:val="0"/>
                <w:iCs w:val="0"/>
                <w:sz w:val="20"/>
                <w:szCs w:val="20"/>
                <w:lang w:eastAsia="zh-CN"/>
              </w:rPr>
              <w:t xml:space="preserve">Company </w:t>
            </w:r>
          </w:p>
          <w:p w14:paraId="5099E45B" w14:textId="77777777" w:rsidR="00DA7068" w:rsidRPr="00090C20" w:rsidRDefault="00DA7068" w:rsidP="00A00526">
            <w:pPr>
              <w:pStyle w:val="aff"/>
              <w:keepNext/>
              <w:jc w:val="center"/>
              <w:rPr>
                <w:rFonts w:ascii="Times New Roman" w:hAnsi="Times New Roman"/>
                <w:i w:val="0"/>
                <w:iCs w:val="0"/>
                <w:sz w:val="20"/>
                <w:szCs w:val="20"/>
                <w:lang w:eastAsia="zh-CN"/>
              </w:rPr>
            </w:pPr>
          </w:p>
        </w:tc>
        <w:tc>
          <w:tcPr>
            <w:tcW w:w="2440" w:type="dxa"/>
            <w:gridSpan w:val="2"/>
          </w:tcPr>
          <w:p w14:paraId="3ADA5744" w14:textId="77777777" w:rsidR="00DA7068" w:rsidRPr="00090C20" w:rsidRDefault="00DA7068" w:rsidP="00A00526">
            <w:pPr>
              <w:pStyle w:val="aff"/>
              <w:keepNext/>
              <w:jc w:val="center"/>
              <w:rPr>
                <w:rFonts w:ascii="Times New Roman" w:hAnsi="Times New Roman"/>
                <w:i w:val="0"/>
                <w:iCs w:val="0"/>
                <w:sz w:val="20"/>
                <w:szCs w:val="20"/>
                <w:lang w:eastAsia="zh-CN"/>
              </w:rPr>
            </w:pPr>
            <w:r w:rsidRPr="00090C20">
              <w:rPr>
                <w:rFonts w:ascii="Times New Roman" w:hAnsi="Times New Roman"/>
                <w:i w:val="0"/>
                <w:iCs w:val="0"/>
                <w:sz w:val="20"/>
                <w:szCs w:val="20"/>
                <w:lang w:eastAsia="zh-CN"/>
              </w:rPr>
              <w:t xml:space="preserve">Company </w:t>
            </w:r>
          </w:p>
        </w:tc>
      </w:tr>
      <w:tr w:rsidR="00DA7068" w14:paraId="4CC4C6C3" w14:textId="77777777" w:rsidTr="00A00526">
        <w:tc>
          <w:tcPr>
            <w:tcW w:w="1252" w:type="dxa"/>
            <w:vMerge/>
          </w:tcPr>
          <w:p w14:paraId="2FF3082B" w14:textId="77777777" w:rsidR="00DA7068" w:rsidRPr="00090C20" w:rsidRDefault="00DA7068" w:rsidP="00A00526">
            <w:pPr>
              <w:pStyle w:val="aff"/>
              <w:keepNext/>
              <w:jc w:val="center"/>
              <w:rPr>
                <w:rFonts w:ascii="Times New Roman" w:hAnsi="Times New Roman"/>
                <w:i w:val="0"/>
                <w:iCs w:val="0"/>
                <w:sz w:val="20"/>
                <w:szCs w:val="20"/>
                <w:lang w:eastAsia="zh-CN"/>
              </w:rPr>
            </w:pPr>
          </w:p>
        </w:tc>
        <w:tc>
          <w:tcPr>
            <w:tcW w:w="958" w:type="dxa"/>
          </w:tcPr>
          <w:p w14:paraId="198D2155" w14:textId="77777777" w:rsidR="00DA7068" w:rsidRPr="00090C20" w:rsidRDefault="00DA7068" w:rsidP="00A00526">
            <w:pPr>
              <w:pStyle w:val="aff"/>
              <w:keepNext/>
              <w:jc w:val="center"/>
              <w:rPr>
                <w:rFonts w:ascii="Times New Roman" w:hAnsi="Times New Roman"/>
                <w:i w:val="0"/>
                <w:iCs w:val="0"/>
                <w:sz w:val="20"/>
                <w:szCs w:val="20"/>
                <w:lang w:eastAsia="zh-CN"/>
              </w:rPr>
            </w:pPr>
            <w:r>
              <w:rPr>
                <w:rFonts w:ascii="Times New Roman" w:hAnsi="Times New Roman"/>
                <w:i w:val="0"/>
                <w:iCs w:val="0"/>
                <w:sz w:val="20"/>
                <w:szCs w:val="20"/>
                <w:lang w:eastAsia="zh-CN"/>
              </w:rPr>
              <w:t>Set 1</w:t>
            </w:r>
          </w:p>
        </w:tc>
        <w:tc>
          <w:tcPr>
            <w:tcW w:w="902" w:type="dxa"/>
          </w:tcPr>
          <w:p w14:paraId="564466D6" w14:textId="77777777" w:rsidR="00DA7068" w:rsidRPr="00090C20" w:rsidRDefault="00DA7068" w:rsidP="00A00526">
            <w:pPr>
              <w:pStyle w:val="aff"/>
              <w:keepNext/>
              <w:jc w:val="center"/>
              <w:rPr>
                <w:rFonts w:ascii="Times New Roman" w:hAnsi="Times New Roman"/>
                <w:i w:val="0"/>
                <w:iCs w:val="0"/>
                <w:sz w:val="20"/>
                <w:szCs w:val="20"/>
                <w:lang w:eastAsia="zh-CN"/>
              </w:rPr>
            </w:pPr>
            <w:r>
              <w:rPr>
                <w:rFonts w:ascii="Times New Roman" w:hAnsi="Times New Roman"/>
                <w:i w:val="0"/>
                <w:iCs w:val="0"/>
                <w:sz w:val="20"/>
                <w:szCs w:val="20"/>
                <w:lang w:eastAsia="zh-CN"/>
              </w:rPr>
              <w:t>Set 2</w:t>
            </w:r>
          </w:p>
        </w:tc>
        <w:tc>
          <w:tcPr>
            <w:tcW w:w="959" w:type="dxa"/>
          </w:tcPr>
          <w:p w14:paraId="1929F8FC" w14:textId="77777777" w:rsidR="00DA7068" w:rsidRPr="00090C20" w:rsidRDefault="00DA7068" w:rsidP="00A00526">
            <w:pPr>
              <w:pStyle w:val="aff"/>
              <w:keepNext/>
              <w:jc w:val="center"/>
              <w:rPr>
                <w:rFonts w:ascii="Times New Roman" w:hAnsi="Times New Roman"/>
                <w:i w:val="0"/>
                <w:iCs w:val="0"/>
                <w:sz w:val="20"/>
                <w:szCs w:val="20"/>
                <w:lang w:eastAsia="zh-CN"/>
              </w:rPr>
            </w:pPr>
            <w:r>
              <w:rPr>
                <w:rFonts w:ascii="Times New Roman" w:hAnsi="Times New Roman"/>
                <w:i w:val="0"/>
                <w:iCs w:val="0"/>
                <w:sz w:val="20"/>
                <w:szCs w:val="20"/>
                <w:lang w:eastAsia="zh-CN"/>
              </w:rPr>
              <w:t>Set 1</w:t>
            </w:r>
          </w:p>
        </w:tc>
        <w:tc>
          <w:tcPr>
            <w:tcW w:w="902" w:type="dxa"/>
          </w:tcPr>
          <w:p w14:paraId="7A419BD5" w14:textId="77777777" w:rsidR="00DA7068" w:rsidRPr="00090C20" w:rsidRDefault="00DA7068" w:rsidP="00A00526">
            <w:pPr>
              <w:pStyle w:val="aff"/>
              <w:keepNext/>
              <w:jc w:val="center"/>
              <w:rPr>
                <w:rFonts w:ascii="Times New Roman" w:hAnsi="Times New Roman"/>
                <w:i w:val="0"/>
                <w:iCs w:val="0"/>
                <w:sz w:val="20"/>
                <w:szCs w:val="20"/>
                <w:lang w:eastAsia="zh-CN"/>
              </w:rPr>
            </w:pPr>
            <w:r>
              <w:rPr>
                <w:rFonts w:ascii="Times New Roman" w:hAnsi="Times New Roman"/>
                <w:i w:val="0"/>
                <w:iCs w:val="0"/>
                <w:sz w:val="20"/>
                <w:szCs w:val="20"/>
                <w:lang w:eastAsia="zh-CN"/>
              </w:rPr>
              <w:t>Set 2</w:t>
            </w:r>
          </w:p>
        </w:tc>
        <w:tc>
          <w:tcPr>
            <w:tcW w:w="1259" w:type="dxa"/>
          </w:tcPr>
          <w:p w14:paraId="420434BD" w14:textId="77777777" w:rsidR="00DA7068" w:rsidRPr="00090C20" w:rsidRDefault="00DA7068" w:rsidP="00A00526">
            <w:pPr>
              <w:pStyle w:val="aff"/>
              <w:keepNext/>
              <w:jc w:val="center"/>
              <w:rPr>
                <w:rFonts w:ascii="Times New Roman" w:hAnsi="Times New Roman"/>
                <w:i w:val="0"/>
                <w:iCs w:val="0"/>
                <w:sz w:val="20"/>
                <w:szCs w:val="20"/>
                <w:lang w:eastAsia="zh-CN"/>
              </w:rPr>
            </w:pPr>
            <w:r>
              <w:rPr>
                <w:rFonts w:ascii="Times New Roman" w:hAnsi="Times New Roman"/>
                <w:i w:val="0"/>
                <w:iCs w:val="0"/>
                <w:sz w:val="20"/>
                <w:szCs w:val="20"/>
                <w:lang w:eastAsia="zh-CN"/>
              </w:rPr>
              <w:t>Set 1</w:t>
            </w:r>
          </w:p>
        </w:tc>
        <w:tc>
          <w:tcPr>
            <w:tcW w:w="1104" w:type="dxa"/>
          </w:tcPr>
          <w:p w14:paraId="366801F7" w14:textId="77777777" w:rsidR="00DA7068" w:rsidRPr="00090C20" w:rsidRDefault="00DA7068" w:rsidP="00A00526">
            <w:pPr>
              <w:pStyle w:val="aff"/>
              <w:keepNext/>
              <w:jc w:val="center"/>
              <w:rPr>
                <w:rFonts w:ascii="Times New Roman" w:hAnsi="Times New Roman"/>
                <w:i w:val="0"/>
                <w:iCs w:val="0"/>
                <w:sz w:val="20"/>
                <w:szCs w:val="20"/>
                <w:lang w:eastAsia="zh-CN"/>
              </w:rPr>
            </w:pPr>
            <w:r>
              <w:rPr>
                <w:rFonts w:ascii="Times New Roman" w:hAnsi="Times New Roman"/>
                <w:i w:val="0"/>
                <w:iCs w:val="0"/>
                <w:sz w:val="20"/>
                <w:szCs w:val="20"/>
                <w:lang w:eastAsia="zh-CN"/>
              </w:rPr>
              <w:t>Set 2</w:t>
            </w:r>
          </w:p>
        </w:tc>
        <w:tc>
          <w:tcPr>
            <w:tcW w:w="1164" w:type="dxa"/>
          </w:tcPr>
          <w:p w14:paraId="4F202943" w14:textId="77777777" w:rsidR="00DA7068" w:rsidRPr="00090C20" w:rsidRDefault="00DA7068" w:rsidP="00A00526">
            <w:pPr>
              <w:pStyle w:val="aff"/>
              <w:keepNext/>
              <w:jc w:val="center"/>
              <w:rPr>
                <w:rFonts w:ascii="Times New Roman" w:hAnsi="Times New Roman"/>
                <w:i w:val="0"/>
                <w:iCs w:val="0"/>
                <w:sz w:val="20"/>
                <w:szCs w:val="20"/>
                <w:lang w:eastAsia="zh-CN"/>
              </w:rPr>
            </w:pPr>
            <w:r>
              <w:rPr>
                <w:rFonts w:ascii="Times New Roman" w:hAnsi="Times New Roman"/>
                <w:i w:val="0"/>
                <w:iCs w:val="0"/>
                <w:sz w:val="20"/>
                <w:szCs w:val="20"/>
                <w:lang w:eastAsia="zh-CN"/>
              </w:rPr>
              <w:t>Set 1</w:t>
            </w:r>
          </w:p>
        </w:tc>
        <w:tc>
          <w:tcPr>
            <w:tcW w:w="1276" w:type="dxa"/>
          </w:tcPr>
          <w:p w14:paraId="1FDBC296" w14:textId="77777777" w:rsidR="00DA7068" w:rsidRPr="00090C20" w:rsidRDefault="00DA7068" w:rsidP="00A00526">
            <w:pPr>
              <w:pStyle w:val="aff"/>
              <w:keepNext/>
              <w:jc w:val="center"/>
              <w:rPr>
                <w:rFonts w:ascii="Times New Roman" w:hAnsi="Times New Roman"/>
                <w:i w:val="0"/>
                <w:iCs w:val="0"/>
                <w:sz w:val="20"/>
                <w:szCs w:val="20"/>
                <w:lang w:eastAsia="zh-CN"/>
              </w:rPr>
            </w:pPr>
            <w:r>
              <w:rPr>
                <w:rFonts w:ascii="Times New Roman" w:hAnsi="Times New Roman"/>
                <w:i w:val="0"/>
                <w:iCs w:val="0"/>
                <w:sz w:val="20"/>
                <w:szCs w:val="20"/>
                <w:lang w:eastAsia="zh-CN"/>
              </w:rPr>
              <w:t>Set 2</w:t>
            </w:r>
          </w:p>
        </w:tc>
      </w:tr>
      <w:tr w:rsidR="00DA7068" w14:paraId="3C8D59A3" w14:textId="77777777" w:rsidTr="00A00526">
        <w:tc>
          <w:tcPr>
            <w:tcW w:w="1252" w:type="dxa"/>
          </w:tcPr>
          <w:p w14:paraId="340A119D" w14:textId="77777777" w:rsidR="00DA7068" w:rsidRPr="00090C20" w:rsidRDefault="00DA7068" w:rsidP="00A00526">
            <w:pPr>
              <w:pStyle w:val="aff"/>
              <w:keepNext/>
              <w:jc w:val="center"/>
              <w:rPr>
                <w:rFonts w:ascii="Times New Roman" w:hAnsi="Times New Roman"/>
                <w:i w:val="0"/>
                <w:iCs w:val="0"/>
                <w:sz w:val="20"/>
                <w:szCs w:val="20"/>
                <w:lang w:eastAsia="zh-CN"/>
              </w:rPr>
            </w:pPr>
            <w:r w:rsidRPr="00090C20">
              <w:rPr>
                <w:rFonts w:ascii="Times New Roman" w:hAnsi="Times New Roman"/>
                <w:i w:val="0"/>
                <w:iCs w:val="0"/>
                <w:sz w:val="20"/>
                <w:szCs w:val="20"/>
                <w:lang w:eastAsia="zh-CN"/>
              </w:rPr>
              <w:t>M=1,LP-SS=8</w:t>
            </w:r>
          </w:p>
        </w:tc>
        <w:tc>
          <w:tcPr>
            <w:tcW w:w="958" w:type="dxa"/>
          </w:tcPr>
          <w:p w14:paraId="015287A9" w14:textId="77777777" w:rsidR="00DA7068" w:rsidRPr="00090C20" w:rsidRDefault="00DA7068" w:rsidP="00A00526">
            <w:pPr>
              <w:pStyle w:val="aff"/>
              <w:keepNext/>
              <w:jc w:val="center"/>
              <w:rPr>
                <w:rFonts w:ascii="Times New Roman" w:hAnsi="Times New Roman"/>
                <w:i w:val="0"/>
                <w:iCs w:val="0"/>
                <w:sz w:val="20"/>
                <w:szCs w:val="20"/>
                <w:lang w:eastAsia="zh-CN"/>
              </w:rPr>
            </w:pPr>
          </w:p>
        </w:tc>
        <w:tc>
          <w:tcPr>
            <w:tcW w:w="902" w:type="dxa"/>
          </w:tcPr>
          <w:p w14:paraId="562B06C8" w14:textId="77777777" w:rsidR="00DA7068" w:rsidRPr="00090C20" w:rsidRDefault="00DA7068" w:rsidP="00A00526">
            <w:pPr>
              <w:pStyle w:val="aff"/>
              <w:keepNext/>
              <w:jc w:val="center"/>
              <w:rPr>
                <w:rFonts w:ascii="Times New Roman" w:hAnsi="Times New Roman"/>
                <w:i w:val="0"/>
                <w:iCs w:val="0"/>
                <w:sz w:val="20"/>
                <w:szCs w:val="20"/>
                <w:lang w:eastAsia="zh-CN"/>
              </w:rPr>
            </w:pPr>
          </w:p>
        </w:tc>
        <w:tc>
          <w:tcPr>
            <w:tcW w:w="959" w:type="dxa"/>
          </w:tcPr>
          <w:p w14:paraId="4BAFFCD3" w14:textId="77777777" w:rsidR="00DA7068" w:rsidRPr="00090C20" w:rsidRDefault="00DA7068" w:rsidP="00A00526">
            <w:pPr>
              <w:pStyle w:val="aff"/>
              <w:keepNext/>
              <w:jc w:val="center"/>
              <w:rPr>
                <w:rFonts w:ascii="Times New Roman" w:hAnsi="Times New Roman"/>
                <w:i w:val="0"/>
                <w:iCs w:val="0"/>
                <w:sz w:val="20"/>
                <w:szCs w:val="20"/>
                <w:lang w:eastAsia="zh-CN"/>
              </w:rPr>
            </w:pPr>
          </w:p>
        </w:tc>
        <w:tc>
          <w:tcPr>
            <w:tcW w:w="902" w:type="dxa"/>
          </w:tcPr>
          <w:p w14:paraId="39830B9C" w14:textId="77777777" w:rsidR="00DA7068" w:rsidRPr="00090C20" w:rsidRDefault="00DA7068" w:rsidP="00A00526">
            <w:pPr>
              <w:pStyle w:val="aff"/>
              <w:keepNext/>
              <w:jc w:val="center"/>
              <w:rPr>
                <w:rFonts w:ascii="Times New Roman" w:hAnsi="Times New Roman"/>
                <w:i w:val="0"/>
                <w:iCs w:val="0"/>
                <w:sz w:val="20"/>
                <w:szCs w:val="20"/>
                <w:lang w:eastAsia="zh-CN"/>
              </w:rPr>
            </w:pPr>
          </w:p>
        </w:tc>
        <w:tc>
          <w:tcPr>
            <w:tcW w:w="1259" w:type="dxa"/>
          </w:tcPr>
          <w:p w14:paraId="73613B28" w14:textId="77777777" w:rsidR="00DA7068" w:rsidRPr="00090C20" w:rsidRDefault="00DA7068" w:rsidP="00A00526">
            <w:pPr>
              <w:pStyle w:val="aff"/>
              <w:keepNext/>
              <w:jc w:val="center"/>
              <w:rPr>
                <w:rFonts w:ascii="Times New Roman" w:hAnsi="Times New Roman"/>
                <w:i w:val="0"/>
                <w:iCs w:val="0"/>
                <w:sz w:val="20"/>
                <w:szCs w:val="20"/>
                <w:lang w:eastAsia="zh-CN"/>
              </w:rPr>
            </w:pPr>
          </w:p>
        </w:tc>
        <w:tc>
          <w:tcPr>
            <w:tcW w:w="1104" w:type="dxa"/>
          </w:tcPr>
          <w:p w14:paraId="7427656A" w14:textId="77777777" w:rsidR="00DA7068" w:rsidRPr="00090C20" w:rsidRDefault="00DA7068" w:rsidP="00A00526">
            <w:pPr>
              <w:pStyle w:val="aff"/>
              <w:keepNext/>
              <w:jc w:val="center"/>
              <w:rPr>
                <w:rFonts w:ascii="Times New Roman" w:hAnsi="Times New Roman"/>
                <w:i w:val="0"/>
                <w:iCs w:val="0"/>
                <w:sz w:val="20"/>
                <w:szCs w:val="20"/>
                <w:lang w:eastAsia="zh-CN"/>
              </w:rPr>
            </w:pPr>
          </w:p>
        </w:tc>
        <w:tc>
          <w:tcPr>
            <w:tcW w:w="1164" w:type="dxa"/>
          </w:tcPr>
          <w:p w14:paraId="266A8553" w14:textId="77777777" w:rsidR="00DA7068" w:rsidRPr="00090C20" w:rsidRDefault="00DA7068" w:rsidP="00A00526">
            <w:pPr>
              <w:pStyle w:val="aff"/>
              <w:keepNext/>
              <w:jc w:val="center"/>
              <w:rPr>
                <w:rFonts w:ascii="Times New Roman" w:hAnsi="Times New Roman"/>
                <w:i w:val="0"/>
                <w:iCs w:val="0"/>
                <w:sz w:val="20"/>
                <w:szCs w:val="20"/>
                <w:lang w:eastAsia="zh-CN"/>
              </w:rPr>
            </w:pPr>
          </w:p>
        </w:tc>
        <w:tc>
          <w:tcPr>
            <w:tcW w:w="1276" w:type="dxa"/>
          </w:tcPr>
          <w:p w14:paraId="5F8997B1" w14:textId="77777777" w:rsidR="00DA7068" w:rsidRPr="00090C20" w:rsidRDefault="00DA7068" w:rsidP="00A00526">
            <w:pPr>
              <w:pStyle w:val="aff"/>
              <w:keepNext/>
              <w:jc w:val="center"/>
              <w:rPr>
                <w:rFonts w:ascii="Times New Roman" w:hAnsi="Times New Roman"/>
                <w:i w:val="0"/>
                <w:iCs w:val="0"/>
                <w:sz w:val="20"/>
                <w:szCs w:val="20"/>
                <w:lang w:eastAsia="zh-CN"/>
              </w:rPr>
            </w:pPr>
          </w:p>
        </w:tc>
      </w:tr>
      <w:tr w:rsidR="00DA7068" w14:paraId="5BFCA3FE" w14:textId="77777777" w:rsidTr="00A00526">
        <w:tc>
          <w:tcPr>
            <w:tcW w:w="1252" w:type="dxa"/>
          </w:tcPr>
          <w:p w14:paraId="15B4911E" w14:textId="77777777" w:rsidR="00DA7068" w:rsidRPr="00090C20" w:rsidRDefault="00DA7068" w:rsidP="00A00526">
            <w:pPr>
              <w:pStyle w:val="aff"/>
              <w:keepNext/>
              <w:jc w:val="center"/>
              <w:rPr>
                <w:rFonts w:ascii="Times New Roman" w:hAnsi="Times New Roman"/>
                <w:i w:val="0"/>
                <w:iCs w:val="0"/>
                <w:sz w:val="20"/>
                <w:szCs w:val="20"/>
                <w:lang w:eastAsia="zh-CN"/>
              </w:rPr>
            </w:pPr>
            <w:r w:rsidRPr="00090C20">
              <w:rPr>
                <w:rFonts w:ascii="Times New Roman" w:hAnsi="Times New Roman"/>
                <w:i w:val="0"/>
                <w:iCs w:val="0"/>
                <w:sz w:val="20"/>
                <w:szCs w:val="20"/>
                <w:lang w:eastAsia="zh-CN"/>
              </w:rPr>
              <w:t>M=2,LP-SS=8</w:t>
            </w:r>
          </w:p>
        </w:tc>
        <w:tc>
          <w:tcPr>
            <w:tcW w:w="958" w:type="dxa"/>
          </w:tcPr>
          <w:p w14:paraId="4B2FE9A4" w14:textId="77777777" w:rsidR="00DA7068" w:rsidRPr="00090C20" w:rsidRDefault="00DA7068" w:rsidP="00A00526">
            <w:pPr>
              <w:pStyle w:val="aff"/>
              <w:keepNext/>
              <w:jc w:val="center"/>
              <w:rPr>
                <w:rFonts w:ascii="Times New Roman" w:hAnsi="Times New Roman"/>
                <w:i w:val="0"/>
                <w:iCs w:val="0"/>
                <w:sz w:val="20"/>
                <w:szCs w:val="20"/>
                <w:lang w:eastAsia="zh-CN"/>
              </w:rPr>
            </w:pPr>
          </w:p>
        </w:tc>
        <w:tc>
          <w:tcPr>
            <w:tcW w:w="902" w:type="dxa"/>
          </w:tcPr>
          <w:p w14:paraId="082305D5" w14:textId="77777777" w:rsidR="00DA7068" w:rsidRPr="00090C20" w:rsidRDefault="00DA7068" w:rsidP="00A00526">
            <w:pPr>
              <w:pStyle w:val="aff"/>
              <w:keepNext/>
              <w:jc w:val="center"/>
              <w:rPr>
                <w:rFonts w:ascii="Times New Roman" w:hAnsi="Times New Roman"/>
                <w:i w:val="0"/>
                <w:iCs w:val="0"/>
                <w:sz w:val="20"/>
                <w:szCs w:val="20"/>
                <w:lang w:eastAsia="zh-CN"/>
              </w:rPr>
            </w:pPr>
          </w:p>
        </w:tc>
        <w:tc>
          <w:tcPr>
            <w:tcW w:w="959" w:type="dxa"/>
          </w:tcPr>
          <w:p w14:paraId="42A37A45" w14:textId="77777777" w:rsidR="00DA7068" w:rsidRPr="00090C20" w:rsidRDefault="00DA7068" w:rsidP="00A00526">
            <w:pPr>
              <w:pStyle w:val="aff"/>
              <w:keepNext/>
              <w:jc w:val="center"/>
              <w:rPr>
                <w:rFonts w:ascii="Times New Roman" w:hAnsi="Times New Roman"/>
                <w:i w:val="0"/>
                <w:iCs w:val="0"/>
                <w:sz w:val="20"/>
                <w:szCs w:val="20"/>
                <w:lang w:eastAsia="zh-CN"/>
              </w:rPr>
            </w:pPr>
          </w:p>
        </w:tc>
        <w:tc>
          <w:tcPr>
            <w:tcW w:w="902" w:type="dxa"/>
          </w:tcPr>
          <w:p w14:paraId="14968442" w14:textId="77777777" w:rsidR="00DA7068" w:rsidRPr="00090C20" w:rsidRDefault="00DA7068" w:rsidP="00A00526">
            <w:pPr>
              <w:pStyle w:val="aff"/>
              <w:keepNext/>
              <w:jc w:val="center"/>
              <w:rPr>
                <w:rFonts w:ascii="Times New Roman" w:hAnsi="Times New Roman"/>
                <w:i w:val="0"/>
                <w:iCs w:val="0"/>
                <w:sz w:val="20"/>
                <w:szCs w:val="20"/>
                <w:lang w:eastAsia="zh-CN"/>
              </w:rPr>
            </w:pPr>
          </w:p>
        </w:tc>
        <w:tc>
          <w:tcPr>
            <w:tcW w:w="1259" w:type="dxa"/>
          </w:tcPr>
          <w:p w14:paraId="6D5C8D9F" w14:textId="77777777" w:rsidR="00DA7068" w:rsidRPr="00090C20" w:rsidRDefault="00DA7068" w:rsidP="00A00526">
            <w:pPr>
              <w:pStyle w:val="aff"/>
              <w:keepNext/>
              <w:jc w:val="center"/>
              <w:rPr>
                <w:rFonts w:ascii="Times New Roman" w:hAnsi="Times New Roman"/>
                <w:i w:val="0"/>
                <w:iCs w:val="0"/>
                <w:sz w:val="20"/>
                <w:szCs w:val="20"/>
                <w:lang w:eastAsia="zh-CN"/>
              </w:rPr>
            </w:pPr>
          </w:p>
        </w:tc>
        <w:tc>
          <w:tcPr>
            <w:tcW w:w="1104" w:type="dxa"/>
          </w:tcPr>
          <w:p w14:paraId="12B20F11" w14:textId="77777777" w:rsidR="00DA7068" w:rsidRPr="00090C20" w:rsidRDefault="00DA7068" w:rsidP="00A00526">
            <w:pPr>
              <w:pStyle w:val="aff"/>
              <w:keepNext/>
              <w:jc w:val="center"/>
              <w:rPr>
                <w:rFonts w:ascii="Times New Roman" w:hAnsi="Times New Roman"/>
                <w:i w:val="0"/>
                <w:iCs w:val="0"/>
                <w:sz w:val="20"/>
                <w:szCs w:val="20"/>
                <w:lang w:eastAsia="zh-CN"/>
              </w:rPr>
            </w:pPr>
          </w:p>
        </w:tc>
        <w:tc>
          <w:tcPr>
            <w:tcW w:w="1164" w:type="dxa"/>
          </w:tcPr>
          <w:p w14:paraId="53F8ADDB" w14:textId="77777777" w:rsidR="00DA7068" w:rsidRPr="00090C20" w:rsidRDefault="00DA7068" w:rsidP="00A00526">
            <w:pPr>
              <w:pStyle w:val="aff"/>
              <w:keepNext/>
              <w:jc w:val="center"/>
              <w:rPr>
                <w:rFonts w:ascii="Times New Roman" w:hAnsi="Times New Roman"/>
                <w:i w:val="0"/>
                <w:iCs w:val="0"/>
                <w:sz w:val="20"/>
                <w:szCs w:val="20"/>
                <w:lang w:eastAsia="zh-CN"/>
              </w:rPr>
            </w:pPr>
          </w:p>
        </w:tc>
        <w:tc>
          <w:tcPr>
            <w:tcW w:w="1276" w:type="dxa"/>
          </w:tcPr>
          <w:p w14:paraId="06328A9F" w14:textId="77777777" w:rsidR="00DA7068" w:rsidRPr="00090C20" w:rsidRDefault="00DA7068" w:rsidP="00A00526">
            <w:pPr>
              <w:pStyle w:val="aff"/>
              <w:keepNext/>
              <w:jc w:val="center"/>
              <w:rPr>
                <w:rFonts w:ascii="Times New Roman" w:hAnsi="Times New Roman"/>
                <w:i w:val="0"/>
                <w:iCs w:val="0"/>
                <w:sz w:val="20"/>
                <w:szCs w:val="20"/>
                <w:lang w:eastAsia="zh-CN"/>
              </w:rPr>
            </w:pPr>
          </w:p>
        </w:tc>
      </w:tr>
      <w:tr w:rsidR="00DA7068" w14:paraId="137D8856" w14:textId="77777777" w:rsidTr="00A00526">
        <w:tc>
          <w:tcPr>
            <w:tcW w:w="1252" w:type="dxa"/>
          </w:tcPr>
          <w:p w14:paraId="062C23E3" w14:textId="77777777" w:rsidR="00DA7068" w:rsidRPr="00090C20" w:rsidRDefault="00DA7068" w:rsidP="00A00526">
            <w:pPr>
              <w:pStyle w:val="aff"/>
              <w:keepNext/>
              <w:jc w:val="center"/>
              <w:rPr>
                <w:rFonts w:ascii="Times New Roman" w:hAnsi="Times New Roman"/>
                <w:i w:val="0"/>
                <w:iCs w:val="0"/>
                <w:sz w:val="20"/>
                <w:szCs w:val="20"/>
                <w:lang w:eastAsia="zh-CN"/>
              </w:rPr>
            </w:pPr>
            <w:r w:rsidRPr="00090C20">
              <w:rPr>
                <w:rFonts w:ascii="Times New Roman" w:hAnsi="Times New Roman"/>
                <w:i w:val="0"/>
                <w:iCs w:val="0"/>
                <w:sz w:val="20"/>
                <w:szCs w:val="20"/>
                <w:lang w:eastAsia="zh-CN"/>
              </w:rPr>
              <w:t>M=4,LP-SS=16</w:t>
            </w:r>
          </w:p>
        </w:tc>
        <w:tc>
          <w:tcPr>
            <w:tcW w:w="958" w:type="dxa"/>
          </w:tcPr>
          <w:p w14:paraId="6669826B" w14:textId="77777777" w:rsidR="00DA7068" w:rsidRPr="00090C20" w:rsidRDefault="00DA7068" w:rsidP="00A00526">
            <w:pPr>
              <w:pStyle w:val="aff"/>
              <w:keepNext/>
              <w:jc w:val="center"/>
              <w:rPr>
                <w:rFonts w:ascii="Times New Roman" w:hAnsi="Times New Roman"/>
                <w:i w:val="0"/>
                <w:iCs w:val="0"/>
                <w:sz w:val="20"/>
                <w:szCs w:val="20"/>
                <w:lang w:eastAsia="zh-CN"/>
              </w:rPr>
            </w:pPr>
          </w:p>
        </w:tc>
        <w:tc>
          <w:tcPr>
            <w:tcW w:w="902" w:type="dxa"/>
          </w:tcPr>
          <w:p w14:paraId="78BD4398" w14:textId="77777777" w:rsidR="00DA7068" w:rsidRPr="00090C20" w:rsidRDefault="00DA7068" w:rsidP="00A00526">
            <w:pPr>
              <w:pStyle w:val="aff"/>
              <w:keepNext/>
              <w:jc w:val="center"/>
              <w:rPr>
                <w:rFonts w:ascii="Times New Roman" w:hAnsi="Times New Roman"/>
                <w:i w:val="0"/>
                <w:iCs w:val="0"/>
                <w:sz w:val="20"/>
                <w:szCs w:val="20"/>
                <w:lang w:eastAsia="zh-CN"/>
              </w:rPr>
            </w:pPr>
          </w:p>
        </w:tc>
        <w:tc>
          <w:tcPr>
            <w:tcW w:w="959" w:type="dxa"/>
          </w:tcPr>
          <w:p w14:paraId="0FD720AC" w14:textId="77777777" w:rsidR="00DA7068" w:rsidRPr="00090C20" w:rsidRDefault="00DA7068" w:rsidP="00A00526">
            <w:pPr>
              <w:pStyle w:val="aff"/>
              <w:keepNext/>
              <w:jc w:val="center"/>
              <w:rPr>
                <w:rFonts w:ascii="Times New Roman" w:hAnsi="Times New Roman"/>
                <w:i w:val="0"/>
                <w:iCs w:val="0"/>
                <w:sz w:val="20"/>
                <w:szCs w:val="20"/>
                <w:lang w:eastAsia="zh-CN"/>
              </w:rPr>
            </w:pPr>
          </w:p>
        </w:tc>
        <w:tc>
          <w:tcPr>
            <w:tcW w:w="902" w:type="dxa"/>
          </w:tcPr>
          <w:p w14:paraId="4B0D231A" w14:textId="77777777" w:rsidR="00DA7068" w:rsidRPr="00090C20" w:rsidRDefault="00DA7068" w:rsidP="00A00526">
            <w:pPr>
              <w:pStyle w:val="aff"/>
              <w:keepNext/>
              <w:jc w:val="center"/>
              <w:rPr>
                <w:rFonts w:ascii="Times New Roman" w:hAnsi="Times New Roman"/>
                <w:i w:val="0"/>
                <w:iCs w:val="0"/>
                <w:sz w:val="20"/>
                <w:szCs w:val="20"/>
                <w:lang w:eastAsia="zh-CN"/>
              </w:rPr>
            </w:pPr>
          </w:p>
        </w:tc>
        <w:tc>
          <w:tcPr>
            <w:tcW w:w="1259" w:type="dxa"/>
          </w:tcPr>
          <w:p w14:paraId="52087443" w14:textId="77777777" w:rsidR="00DA7068" w:rsidRPr="00090C20" w:rsidRDefault="00DA7068" w:rsidP="00A00526">
            <w:pPr>
              <w:pStyle w:val="aff"/>
              <w:keepNext/>
              <w:jc w:val="center"/>
              <w:rPr>
                <w:rFonts w:ascii="Times New Roman" w:hAnsi="Times New Roman"/>
                <w:i w:val="0"/>
                <w:iCs w:val="0"/>
                <w:sz w:val="20"/>
                <w:szCs w:val="20"/>
                <w:lang w:eastAsia="zh-CN"/>
              </w:rPr>
            </w:pPr>
          </w:p>
        </w:tc>
        <w:tc>
          <w:tcPr>
            <w:tcW w:w="1104" w:type="dxa"/>
          </w:tcPr>
          <w:p w14:paraId="296103AF" w14:textId="77777777" w:rsidR="00DA7068" w:rsidRPr="00090C20" w:rsidRDefault="00DA7068" w:rsidP="00A00526">
            <w:pPr>
              <w:pStyle w:val="aff"/>
              <w:keepNext/>
              <w:jc w:val="center"/>
              <w:rPr>
                <w:rFonts w:ascii="Times New Roman" w:hAnsi="Times New Roman"/>
                <w:i w:val="0"/>
                <w:iCs w:val="0"/>
                <w:sz w:val="20"/>
                <w:szCs w:val="20"/>
                <w:lang w:eastAsia="zh-CN"/>
              </w:rPr>
            </w:pPr>
          </w:p>
        </w:tc>
        <w:tc>
          <w:tcPr>
            <w:tcW w:w="1164" w:type="dxa"/>
          </w:tcPr>
          <w:p w14:paraId="09D72625" w14:textId="77777777" w:rsidR="00DA7068" w:rsidRPr="00090C20" w:rsidRDefault="00DA7068" w:rsidP="00A00526">
            <w:pPr>
              <w:pStyle w:val="aff"/>
              <w:keepNext/>
              <w:jc w:val="center"/>
              <w:rPr>
                <w:rFonts w:ascii="Times New Roman" w:hAnsi="Times New Roman"/>
                <w:i w:val="0"/>
                <w:iCs w:val="0"/>
                <w:sz w:val="20"/>
                <w:szCs w:val="20"/>
                <w:lang w:eastAsia="zh-CN"/>
              </w:rPr>
            </w:pPr>
          </w:p>
        </w:tc>
        <w:tc>
          <w:tcPr>
            <w:tcW w:w="1276" w:type="dxa"/>
          </w:tcPr>
          <w:p w14:paraId="1DDF1D8E" w14:textId="77777777" w:rsidR="00DA7068" w:rsidRPr="00090C20" w:rsidRDefault="00DA7068" w:rsidP="00A00526">
            <w:pPr>
              <w:pStyle w:val="aff"/>
              <w:keepNext/>
              <w:jc w:val="center"/>
              <w:rPr>
                <w:rFonts w:ascii="Times New Roman" w:hAnsi="Times New Roman"/>
                <w:i w:val="0"/>
                <w:iCs w:val="0"/>
                <w:sz w:val="20"/>
                <w:szCs w:val="20"/>
                <w:lang w:eastAsia="zh-CN"/>
              </w:rPr>
            </w:pPr>
          </w:p>
        </w:tc>
      </w:tr>
    </w:tbl>
    <w:p w14:paraId="2627FCF5" w14:textId="77777777" w:rsidR="00577164" w:rsidRPr="00E779FC" w:rsidRDefault="00577164" w:rsidP="00F56AD4"/>
    <w:p w14:paraId="671FFD99" w14:textId="77777777" w:rsidR="00526EBE" w:rsidRPr="00AC5841" w:rsidRDefault="00526EBE" w:rsidP="00235C72">
      <w:pPr>
        <w:pStyle w:val="1"/>
        <w:numPr>
          <w:ilvl w:val="0"/>
          <w:numId w:val="0"/>
        </w:numPr>
        <w:rPr>
          <w:sz w:val="28"/>
          <w:szCs w:val="22"/>
        </w:rPr>
      </w:pPr>
      <w:r w:rsidRPr="00AC5841">
        <w:rPr>
          <w:sz w:val="28"/>
          <w:szCs w:val="22"/>
        </w:rPr>
        <w:t>References</w:t>
      </w:r>
    </w:p>
    <w:p w14:paraId="5150B212" w14:textId="77777777" w:rsidR="00006056" w:rsidRDefault="005839E6" w:rsidP="00C57D8E">
      <w:pPr>
        <w:tabs>
          <w:tab w:val="left" w:pos="2127"/>
        </w:tabs>
        <w:ind w:left="2126" w:hanging="2126"/>
        <w:outlineLvl w:val="0"/>
        <w:rPr>
          <w:sz w:val="22"/>
          <w:szCs w:val="22"/>
        </w:rPr>
      </w:pPr>
      <w:r w:rsidRPr="00AA1646">
        <w:rPr>
          <w:sz w:val="22"/>
          <w:szCs w:val="22"/>
        </w:rPr>
        <w:t>[</w:t>
      </w:r>
      <w:r w:rsidR="009F1A16" w:rsidRPr="00AA1646">
        <w:rPr>
          <w:sz w:val="22"/>
          <w:szCs w:val="22"/>
        </w:rPr>
        <w:t>1</w:t>
      </w:r>
      <w:r w:rsidRPr="00AA1646">
        <w:rPr>
          <w:sz w:val="22"/>
          <w:szCs w:val="22"/>
        </w:rPr>
        <w:t xml:space="preserve">] </w:t>
      </w:r>
      <w:r w:rsidR="008350F0" w:rsidRPr="008350F0">
        <w:rPr>
          <w:sz w:val="22"/>
          <w:szCs w:val="22"/>
        </w:rPr>
        <w:t>RP-234056</w:t>
      </w:r>
      <w:r w:rsidR="00E022CE" w:rsidRPr="008350F0">
        <w:rPr>
          <w:sz w:val="22"/>
          <w:szCs w:val="22"/>
        </w:rPr>
        <w:t xml:space="preserve">, </w:t>
      </w:r>
      <w:r w:rsidR="008350F0" w:rsidRPr="008350F0">
        <w:rPr>
          <w:rFonts w:hint="eastAsia"/>
          <w:sz w:val="22"/>
          <w:szCs w:val="22"/>
        </w:rPr>
        <w:t>New WID: Low-power wake-up signal and receiver for NR (LP-WUS/WUR)</w:t>
      </w:r>
      <w:r w:rsidR="00E022CE" w:rsidRPr="008350F0">
        <w:rPr>
          <w:sz w:val="22"/>
          <w:szCs w:val="22"/>
        </w:rPr>
        <w:t xml:space="preserve">, RAN </w:t>
      </w:r>
      <w:r w:rsidR="008350F0" w:rsidRPr="008350F0">
        <w:rPr>
          <w:sz w:val="22"/>
          <w:szCs w:val="22"/>
        </w:rPr>
        <w:t>102</w:t>
      </w:r>
    </w:p>
    <w:p w14:paraId="1FCC2E10" w14:textId="77777777" w:rsidR="00B27EEF" w:rsidRDefault="00B27EEF" w:rsidP="00C57D8E">
      <w:pPr>
        <w:tabs>
          <w:tab w:val="left" w:pos="2127"/>
        </w:tabs>
        <w:ind w:left="2126" w:hanging="2126"/>
        <w:outlineLvl w:val="0"/>
        <w:rPr>
          <w:sz w:val="22"/>
          <w:szCs w:val="22"/>
        </w:rPr>
      </w:pPr>
      <w:r>
        <w:rPr>
          <w:sz w:val="22"/>
          <w:szCs w:val="22"/>
        </w:rPr>
        <w:t xml:space="preserve">[2] </w:t>
      </w:r>
      <w:r w:rsidRPr="005C0827">
        <w:rPr>
          <w:sz w:val="22"/>
          <w:szCs w:val="22"/>
        </w:rPr>
        <w:t>RP-240801</w:t>
      </w:r>
      <w:r>
        <w:rPr>
          <w:sz w:val="22"/>
          <w:szCs w:val="22"/>
        </w:rPr>
        <w:t xml:space="preserve">, </w:t>
      </w:r>
      <w:r w:rsidRPr="005C0827">
        <w:rPr>
          <w:sz w:val="22"/>
          <w:szCs w:val="22"/>
        </w:rPr>
        <w:t>Revised WID: Low-power wake-up signal and receiver for NR (</w:t>
      </w:r>
      <w:r w:rsidRPr="008350F0">
        <w:rPr>
          <w:rFonts w:hint="eastAsia"/>
          <w:sz w:val="22"/>
          <w:szCs w:val="22"/>
        </w:rPr>
        <w:t>(LP-WUS/WUR</w:t>
      </w:r>
      <w:r>
        <w:rPr>
          <w:sz w:val="22"/>
          <w:szCs w:val="22"/>
        </w:rPr>
        <w:t>), RAN 103</w:t>
      </w:r>
    </w:p>
    <w:p w14:paraId="770FE743" w14:textId="77777777" w:rsidR="00C81DF8" w:rsidRPr="00C81DF8" w:rsidRDefault="003A28CB" w:rsidP="00D153F3">
      <w:pPr>
        <w:tabs>
          <w:tab w:val="left" w:pos="2127"/>
        </w:tabs>
        <w:ind w:left="2126" w:hanging="2126"/>
        <w:outlineLvl w:val="0"/>
        <w:rPr>
          <w:sz w:val="22"/>
          <w:szCs w:val="22"/>
        </w:rPr>
      </w:pPr>
      <w:r>
        <w:rPr>
          <w:sz w:val="22"/>
          <w:szCs w:val="22"/>
        </w:rPr>
        <w:t>[3]</w:t>
      </w:r>
      <w:r w:rsidRPr="001E2A89">
        <w:rPr>
          <w:sz w:val="22"/>
          <w:szCs w:val="22"/>
        </w:rPr>
        <w:t xml:space="preserve"> </w:t>
      </w:r>
      <w:bookmarkStart w:id="5" w:name="_Hlk189744804"/>
      <w:r w:rsidR="00236CBA" w:rsidRPr="005D788D">
        <w:rPr>
          <w:sz w:val="22"/>
          <w:szCs w:val="22"/>
        </w:rPr>
        <w:t>R4-2418284</w:t>
      </w:r>
      <w:bookmarkEnd w:id="5"/>
      <w:r w:rsidR="00236CBA" w:rsidRPr="00C81DF8">
        <w:rPr>
          <w:sz w:val="22"/>
          <w:szCs w:val="22"/>
        </w:rPr>
        <w:t xml:space="preserve">, </w:t>
      </w:r>
      <w:r w:rsidR="00236CBA" w:rsidRPr="005D788D">
        <w:rPr>
          <w:sz w:val="22"/>
          <w:szCs w:val="22"/>
        </w:rPr>
        <w:t>Topic summary for [113][226] NR_LPWUS</w:t>
      </w:r>
      <w:r w:rsidR="00236CBA" w:rsidRPr="00C81DF8">
        <w:rPr>
          <w:sz w:val="22"/>
          <w:szCs w:val="22"/>
        </w:rPr>
        <w:t>, RAN4 11</w:t>
      </w:r>
      <w:r w:rsidR="00236CBA">
        <w:rPr>
          <w:sz w:val="22"/>
          <w:szCs w:val="22"/>
        </w:rPr>
        <w:t>3</w:t>
      </w:r>
      <w:r w:rsidR="00C81DF8" w:rsidRPr="00C81DF8">
        <w:rPr>
          <w:sz w:val="22"/>
          <w:szCs w:val="22"/>
        </w:rPr>
        <w:t>,vivo</w:t>
      </w:r>
    </w:p>
    <w:p w14:paraId="3827F22C" w14:textId="77777777" w:rsidR="00C81DF8" w:rsidRPr="00C81DF8" w:rsidRDefault="004175B6" w:rsidP="00D153F3">
      <w:pPr>
        <w:tabs>
          <w:tab w:val="left" w:pos="2127"/>
        </w:tabs>
        <w:ind w:left="2126" w:hanging="2126"/>
        <w:outlineLvl w:val="0"/>
        <w:rPr>
          <w:sz w:val="22"/>
          <w:szCs w:val="22"/>
        </w:rPr>
      </w:pPr>
      <w:r>
        <w:rPr>
          <w:sz w:val="22"/>
          <w:szCs w:val="22"/>
        </w:rPr>
        <w:lastRenderedPageBreak/>
        <w:t xml:space="preserve">[4] </w:t>
      </w:r>
      <w:hyperlink r:id="rId11" w:history="1">
        <w:r w:rsidR="00236CBA" w:rsidRPr="005D788D">
          <w:rPr>
            <w:sz w:val="22"/>
            <w:szCs w:val="22"/>
          </w:rPr>
          <w:t>R4-2420100</w:t>
        </w:r>
      </w:hyperlink>
      <w:r w:rsidR="00236CBA" w:rsidRPr="00C81DF8">
        <w:rPr>
          <w:sz w:val="22"/>
          <w:szCs w:val="22"/>
        </w:rPr>
        <w:t xml:space="preserve">, </w:t>
      </w:r>
      <w:r w:rsidR="00236CBA" w:rsidRPr="008F781F">
        <w:rPr>
          <w:sz w:val="22"/>
          <w:szCs w:val="22"/>
        </w:rPr>
        <w:t>WF on RRM requirements for NR_LPWUS</w:t>
      </w:r>
      <w:r w:rsidR="00236CBA" w:rsidRPr="00C81DF8">
        <w:rPr>
          <w:sz w:val="22"/>
          <w:szCs w:val="22"/>
        </w:rPr>
        <w:t>, RAN4 11</w:t>
      </w:r>
      <w:r w:rsidR="00236CBA">
        <w:rPr>
          <w:sz w:val="22"/>
          <w:szCs w:val="22"/>
        </w:rPr>
        <w:t>3</w:t>
      </w:r>
      <w:r w:rsidR="00C81DF8" w:rsidRPr="00C81DF8">
        <w:rPr>
          <w:sz w:val="22"/>
          <w:szCs w:val="22"/>
        </w:rPr>
        <w:t>, vivo</w:t>
      </w:r>
    </w:p>
    <w:p w14:paraId="6F824D23" w14:textId="3C929912" w:rsidR="002475DB" w:rsidRDefault="004B4F5A" w:rsidP="003A28CB">
      <w:pPr>
        <w:tabs>
          <w:tab w:val="left" w:pos="2127"/>
        </w:tabs>
        <w:ind w:left="2126" w:hanging="2126"/>
        <w:outlineLvl w:val="0"/>
        <w:rPr>
          <w:sz w:val="22"/>
          <w:szCs w:val="22"/>
        </w:rPr>
      </w:pPr>
      <w:r>
        <w:rPr>
          <w:sz w:val="22"/>
          <w:szCs w:val="22"/>
        </w:rPr>
        <w:t xml:space="preserve">[5] </w:t>
      </w:r>
      <w:r w:rsidR="002475DB">
        <w:rPr>
          <w:sz w:val="22"/>
          <w:szCs w:val="22"/>
        </w:rPr>
        <w:t>TS38.133, V18.4.0</w:t>
      </w:r>
      <w:bookmarkEnd w:id="1"/>
    </w:p>
    <w:p w14:paraId="675901AB" w14:textId="49218D05" w:rsidR="00756CC5" w:rsidRPr="000C2D81" w:rsidRDefault="00756CC5" w:rsidP="00756CC5">
      <w:pPr>
        <w:tabs>
          <w:tab w:val="left" w:pos="2127"/>
        </w:tabs>
        <w:ind w:left="2126" w:hanging="2126"/>
        <w:outlineLvl w:val="0"/>
        <w:rPr>
          <w:sz w:val="24"/>
          <w:szCs w:val="22"/>
        </w:rPr>
      </w:pPr>
      <w:r w:rsidRPr="000C2D81">
        <w:rPr>
          <w:sz w:val="24"/>
          <w:szCs w:val="22"/>
        </w:rPr>
        <w:t>Appendix</w:t>
      </w:r>
      <w:r w:rsidR="00064B19" w:rsidRPr="000C2D81">
        <w:rPr>
          <w:sz w:val="24"/>
          <w:szCs w:val="22"/>
        </w:rPr>
        <w:t xml:space="preserve"> Simulation parameters</w:t>
      </w:r>
    </w:p>
    <w:p w14:paraId="1BB5B3D8" w14:textId="77777777" w:rsidR="00756CC5" w:rsidRDefault="00756CC5" w:rsidP="00756CC5">
      <w:pPr>
        <w:pStyle w:val="aff"/>
        <w:ind w:right="72"/>
        <w:jc w:val="center"/>
        <w:rPr>
          <w:sz w:val="22"/>
          <w:szCs w:val="22"/>
          <w:lang w:val="en-US"/>
        </w:rPr>
      </w:pPr>
      <w:r>
        <w:rPr>
          <w:sz w:val="22"/>
          <w:szCs w:val="22"/>
          <w:lang w:val="en-US"/>
        </w:rPr>
        <w:t>Table 1: General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5595"/>
      </w:tblGrid>
      <w:tr w:rsidR="00756CC5" w14:paraId="3C4768BD" w14:textId="77777777" w:rsidTr="002748BD">
        <w:tc>
          <w:tcPr>
            <w:tcW w:w="2586" w:type="dxa"/>
            <w:tcBorders>
              <w:top w:val="single" w:sz="4" w:space="0" w:color="auto"/>
              <w:left w:val="single" w:sz="4" w:space="0" w:color="auto"/>
              <w:bottom w:val="double" w:sz="4" w:space="0" w:color="auto"/>
              <w:right w:val="single" w:sz="4" w:space="0" w:color="auto"/>
            </w:tcBorders>
            <w:shd w:val="clear" w:color="auto" w:fill="auto"/>
          </w:tcPr>
          <w:p w14:paraId="24C12EFA" w14:textId="77777777" w:rsidR="00756CC5" w:rsidRDefault="00756CC5" w:rsidP="002748BD">
            <w:pPr>
              <w:spacing w:after="0"/>
              <w:ind w:right="72"/>
              <w:jc w:val="center"/>
              <w:rPr>
                <w:b/>
                <w:lang w:eastAsia="ja-JP"/>
              </w:rPr>
            </w:pPr>
            <w:r>
              <w:rPr>
                <w:b/>
                <w:lang w:eastAsia="ja-JP"/>
              </w:rPr>
              <w:t>Simulation parameters</w:t>
            </w:r>
          </w:p>
        </w:tc>
        <w:tc>
          <w:tcPr>
            <w:tcW w:w="5595" w:type="dxa"/>
            <w:tcBorders>
              <w:top w:val="single" w:sz="4" w:space="0" w:color="auto"/>
              <w:left w:val="single" w:sz="4" w:space="0" w:color="auto"/>
              <w:bottom w:val="double" w:sz="4" w:space="0" w:color="auto"/>
              <w:right w:val="single" w:sz="4" w:space="0" w:color="auto"/>
            </w:tcBorders>
            <w:shd w:val="clear" w:color="auto" w:fill="auto"/>
          </w:tcPr>
          <w:p w14:paraId="2233E791" w14:textId="77777777" w:rsidR="00756CC5" w:rsidRDefault="00756CC5" w:rsidP="002748BD">
            <w:pPr>
              <w:spacing w:after="0"/>
              <w:ind w:right="72"/>
              <w:jc w:val="center"/>
              <w:rPr>
                <w:b/>
                <w:lang w:eastAsia="ja-JP"/>
              </w:rPr>
            </w:pPr>
            <w:r>
              <w:rPr>
                <w:b/>
                <w:lang w:eastAsia="ja-JP"/>
              </w:rPr>
              <w:t>Comments/values</w:t>
            </w:r>
          </w:p>
        </w:tc>
      </w:tr>
      <w:tr w:rsidR="00756CC5" w:rsidRPr="002E3924" w14:paraId="4E81C54A" w14:textId="77777777" w:rsidTr="002748BD">
        <w:tc>
          <w:tcPr>
            <w:tcW w:w="2586" w:type="dxa"/>
            <w:tcBorders>
              <w:top w:val="double" w:sz="4" w:space="0" w:color="auto"/>
            </w:tcBorders>
            <w:shd w:val="clear" w:color="auto" w:fill="auto"/>
          </w:tcPr>
          <w:p w14:paraId="1A89E3F1" w14:textId="77777777" w:rsidR="00756CC5" w:rsidRPr="002E3924" w:rsidRDefault="00756CC5" w:rsidP="002748BD">
            <w:pPr>
              <w:spacing w:after="0"/>
              <w:ind w:right="72"/>
              <w:jc w:val="center"/>
              <w:rPr>
                <w:lang w:eastAsia="ja-JP"/>
              </w:rPr>
            </w:pPr>
            <w:r w:rsidRPr="002E3924">
              <w:rPr>
                <w:lang w:eastAsia="ja-JP"/>
              </w:rPr>
              <w:t>Carrier frequency for Cell 1 and Cell 2</w:t>
            </w:r>
          </w:p>
        </w:tc>
        <w:tc>
          <w:tcPr>
            <w:tcW w:w="5595" w:type="dxa"/>
            <w:tcBorders>
              <w:top w:val="double" w:sz="4" w:space="0" w:color="auto"/>
            </w:tcBorders>
            <w:shd w:val="clear" w:color="auto" w:fill="auto"/>
          </w:tcPr>
          <w:p w14:paraId="36FA60C1" w14:textId="77777777" w:rsidR="00756CC5" w:rsidRPr="002E3924" w:rsidRDefault="00756CC5" w:rsidP="002748BD">
            <w:pPr>
              <w:pStyle w:val="cjk"/>
              <w:spacing w:after="0"/>
              <w:ind w:right="74"/>
              <w:jc w:val="center"/>
              <w:rPr>
                <w:rFonts w:eastAsia="宋体"/>
                <w:sz w:val="20"/>
                <w:szCs w:val="20"/>
                <w:lang w:val="en-GB" w:eastAsia="ja-JP"/>
              </w:rPr>
            </w:pPr>
            <w:r w:rsidRPr="002E3924">
              <w:rPr>
                <w:rFonts w:eastAsia="宋体"/>
                <w:color w:val="000000"/>
                <w:sz w:val="21"/>
                <w:szCs w:val="21"/>
              </w:rPr>
              <w:t>Agreement: 2.6 GHz initially</w:t>
            </w:r>
          </w:p>
          <w:p w14:paraId="3E5E9B8A" w14:textId="77777777" w:rsidR="00756CC5" w:rsidRPr="002E3924" w:rsidRDefault="00756CC5" w:rsidP="002748BD">
            <w:pPr>
              <w:spacing w:after="0"/>
              <w:ind w:right="72"/>
              <w:jc w:val="center"/>
              <w:rPr>
                <w:lang w:eastAsia="ja-JP"/>
              </w:rPr>
            </w:pPr>
          </w:p>
        </w:tc>
      </w:tr>
      <w:tr w:rsidR="00756CC5" w:rsidRPr="002E3924" w14:paraId="7D67279A" w14:textId="77777777" w:rsidTr="002748BD">
        <w:tc>
          <w:tcPr>
            <w:tcW w:w="2586" w:type="dxa"/>
            <w:shd w:val="clear" w:color="auto" w:fill="auto"/>
          </w:tcPr>
          <w:p w14:paraId="637A7EA6" w14:textId="77777777" w:rsidR="00756CC5" w:rsidRPr="002E3924" w:rsidRDefault="00756CC5" w:rsidP="002748BD">
            <w:pPr>
              <w:spacing w:after="0"/>
              <w:ind w:right="72"/>
              <w:jc w:val="center"/>
              <w:rPr>
                <w:lang w:eastAsia="ja-JP"/>
              </w:rPr>
            </w:pPr>
            <w:r w:rsidRPr="002E3924">
              <w:rPr>
                <w:rFonts w:hint="eastAsia"/>
                <w:lang w:eastAsia="ja-JP"/>
              </w:rPr>
              <w:t>Prior knowledge of Cell 1 / Cell 2 by the UE</w:t>
            </w:r>
          </w:p>
          <w:p w14:paraId="6D598D2E" w14:textId="77777777" w:rsidR="00756CC5" w:rsidRPr="002E3924" w:rsidRDefault="00756CC5" w:rsidP="002748BD">
            <w:pPr>
              <w:spacing w:after="0"/>
              <w:ind w:right="72"/>
              <w:jc w:val="center"/>
              <w:rPr>
                <w:lang w:eastAsia="ja-JP"/>
              </w:rPr>
            </w:pPr>
          </w:p>
        </w:tc>
        <w:tc>
          <w:tcPr>
            <w:tcW w:w="5595" w:type="dxa"/>
            <w:shd w:val="clear" w:color="auto" w:fill="auto"/>
          </w:tcPr>
          <w:p w14:paraId="1F8A069D" w14:textId="77777777" w:rsidR="00756CC5" w:rsidRPr="002E3924" w:rsidRDefault="00756CC5" w:rsidP="002748BD">
            <w:pPr>
              <w:spacing w:after="0"/>
              <w:ind w:right="72"/>
              <w:jc w:val="center"/>
              <w:rPr>
                <w:lang w:eastAsia="ja-JP"/>
              </w:rPr>
            </w:pPr>
            <w:r w:rsidRPr="002E3924">
              <w:rPr>
                <w:lang w:eastAsia="ja-JP"/>
              </w:rPr>
              <w:t>I</w:t>
            </w:r>
            <w:r w:rsidRPr="002E3924">
              <w:rPr>
                <w:rFonts w:hint="eastAsia"/>
                <w:lang w:eastAsia="ja-JP"/>
              </w:rPr>
              <w:t>nterfering cell</w:t>
            </w:r>
            <w:r w:rsidRPr="002E3924">
              <w:rPr>
                <w:lang w:eastAsia="ja-JP"/>
              </w:rPr>
              <w:t xml:space="preserve"> (</w:t>
            </w:r>
            <w:r w:rsidRPr="002E3924">
              <w:rPr>
                <w:rFonts w:hint="eastAsia"/>
                <w:lang w:eastAsia="ja-JP"/>
              </w:rPr>
              <w:t>Cell 2</w:t>
            </w:r>
            <w:r w:rsidRPr="002E3924">
              <w:rPr>
                <w:lang w:eastAsia="ja-JP"/>
              </w:rPr>
              <w:t>)</w:t>
            </w:r>
            <w:r w:rsidRPr="002E3924">
              <w:rPr>
                <w:rFonts w:hint="eastAsia"/>
                <w:lang w:eastAsia="ja-JP"/>
              </w:rPr>
              <w:t xml:space="preserve"> is not known to UE</w:t>
            </w:r>
          </w:p>
          <w:p w14:paraId="0D2C73E7" w14:textId="77777777" w:rsidR="00756CC5" w:rsidRPr="002E3924" w:rsidRDefault="00756CC5" w:rsidP="002748BD">
            <w:pPr>
              <w:spacing w:after="0"/>
              <w:ind w:right="72"/>
              <w:jc w:val="center"/>
              <w:rPr>
                <w:lang w:eastAsia="ja-JP"/>
              </w:rPr>
            </w:pPr>
          </w:p>
        </w:tc>
      </w:tr>
      <w:tr w:rsidR="00756CC5" w:rsidRPr="002E3924" w14:paraId="490516AE" w14:textId="77777777" w:rsidTr="002748BD">
        <w:tc>
          <w:tcPr>
            <w:tcW w:w="2586" w:type="dxa"/>
            <w:shd w:val="clear" w:color="auto" w:fill="auto"/>
          </w:tcPr>
          <w:p w14:paraId="7967321B" w14:textId="77777777" w:rsidR="00756CC5" w:rsidRPr="002E3924" w:rsidRDefault="00756CC5" w:rsidP="002748BD">
            <w:pPr>
              <w:spacing w:after="0"/>
              <w:ind w:right="72"/>
              <w:jc w:val="center"/>
              <w:rPr>
                <w:lang w:eastAsia="ja-JP"/>
              </w:rPr>
            </w:pPr>
            <w:r w:rsidRPr="002E3924">
              <w:rPr>
                <w:lang w:eastAsia="ja-JP"/>
              </w:rPr>
              <w:t>DRX</w:t>
            </w:r>
          </w:p>
        </w:tc>
        <w:tc>
          <w:tcPr>
            <w:tcW w:w="5595" w:type="dxa"/>
            <w:shd w:val="clear" w:color="auto" w:fill="auto"/>
          </w:tcPr>
          <w:p w14:paraId="06FA3D0F" w14:textId="77777777" w:rsidR="00756CC5" w:rsidRPr="002E3924" w:rsidRDefault="00756CC5" w:rsidP="002748BD">
            <w:pPr>
              <w:spacing w:after="0"/>
              <w:ind w:right="72"/>
              <w:jc w:val="center"/>
              <w:rPr>
                <w:lang w:eastAsia="ja-JP"/>
              </w:rPr>
            </w:pPr>
            <w:r w:rsidRPr="002E3924">
              <w:rPr>
                <w:lang w:eastAsia="ja-JP"/>
              </w:rPr>
              <w:t>No applicable for LP-WUR</w:t>
            </w:r>
          </w:p>
        </w:tc>
      </w:tr>
      <w:tr w:rsidR="00756CC5" w:rsidRPr="002E3924" w14:paraId="7A910108" w14:textId="77777777" w:rsidTr="002748BD">
        <w:tc>
          <w:tcPr>
            <w:tcW w:w="2586" w:type="dxa"/>
            <w:shd w:val="clear" w:color="auto" w:fill="auto"/>
          </w:tcPr>
          <w:p w14:paraId="6343EDD2" w14:textId="77777777" w:rsidR="00756CC5" w:rsidRPr="002E3924" w:rsidRDefault="00756CC5" w:rsidP="002748BD">
            <w:pPr>
              <w:spacing w:after="0"/>
              <w:ind w:right="72"/>
              <w:jc w:val="center"/>
              <w:rPr>
                <w:lang w:eastAsia="ja-JP"/>
              </w:rPr>
            </w:pPr>
            <w:r w:rsidRPr="002E3924">
              <w:rPr>
                <w:rFonts w:hint="eastAsia"/>
                <w:lang w:eastAsia="ja-JP"/>
              </w:rPr>
              <w:t>BS transmit antennas</w:t>
            </w:r>
            <w:r w:rsidRPr="002E3924">
              <w:rPr>
                <w:lang w:eastAsia="ja-JP"/>
              </w:rPr>
              <w:t xml:space="preserve"> for LP-SS blocks</w:t>
            </w:r>
          </w:p>
        </w:tc>
        <w:tc>
          <w:tcPr>
            <w:tcW w:w="5595" w:type="dxa"/>
            <w:shd w:val="clear" w:color="auto" w:fill="auto"/>
          </w:tcPr>
          <w:p w14:paraId="40077E9C" w14:textId="77777777" w:rsidR="00756CC5" w:rsidRPr="002E3924" w:rsidRDefault="00756CC5" w:rsidP="002748BD">
            <w:pPr>
              <w:spacing w:after="0"/>
              <w:ind w:right="72"/>
              <w:jc w:val="center"/>
              <w:rPr>
                <w:lang w:eastAsia="ja-JP"/>
              </w:rPr>
            </w:pPr>
            <w:r w:rsidRPr="002E3924">
              <w:rPr>
                <w:lang w:eastAsia="ja-JP"/>
              </w:rPr>
              <w:t xml:space="preserve">1 Tx </w:t>
            </w:r>
          </w:p>
        </w:tc>
      </w:tr>
      <w:tr w:rsidR="00756CC5" w:rsidRPr="002E3924" w14:paraId="2A7AA773" w14:textId="77777777" w:rsidTr="002748BD">
        <w:tc>
          <w:tcPr>
            <w:tcW w:w="2586" w:type="dxa"/>
            <w:shd w:val="clear" w:color="auto" w:fill="auto"/>
          </w:tcPr>
          <w:p w14:paraId="27E1925C" w14:textId="77777777" w:rsidR="00756CC5" w:rsidRPr="002E3924" w:rsidRDefault="00756CC5" w:rsidP="002748BD">
            <w:pPr>
              <w:spacing w:after="0"/>
              <w:ind w:right="72"/>
              <w:jc w:val="center"/>
              <w:rPr>
                <w:lang w:eastAsia="ja-JP"/>
              </w:rPr>
            </w:pPr>
            <w:r w:rsidRPr="002E3924">
              <w:rPr>
                <w:lang w:eastAsia="ja-JP"/>
              </w:rPr>
              <w:t>UE receive antennas</w:t>
            </w:r>
          </w:p>
        </w:tc>
        <w:tc>
          <w:tcPr>
            <w:tcW w:w="5595" w:type="dxa"/>
            <w:shd w:val="clear" w:color="auto" w:fill="auto"/>
          </w:tcPr>
          <w:p w14:paraId="13B8900B" w14:textId="77777777" w:rsidR="00756CC5" w:rsidRPr="002E3924" w:rsidRDefault="00756CC5" w:rsidP="002748BD">
            <w:pPr>
              <w:spacing w:after="0"/>
              <w:ind w:right="72"/>
              <w:jc w:val="center"/>
              <w:rPr>
                <w:lang w:eastAsia="ja-JP"/>
              </w:rPr>
            </w:pPr>
            <w:r w:rsidRPr="002E3924">
              <w:rPr>
                <w:lang w:eastAsia="ja-JP"/>
              </w:rPr>
              <w:t xml:space="preserve">1 Rx </w:t>
            </w:r>
          </w:p>
        </w:tc>
      </w:tr>
      <w:tr w:rsidR="00756CC5" w:rsidRPr="002E3924" w14:paraId="00A79D7E" w14:textId="77777777" w:rsidTr="002748BD">
        <w:tc>
          <w:tcPr>
            <w:tcW w:w="2586" w:type="dxa"/>
            <w:shd w:val="clear" w:color="auto" w:fill="auto"/>
            <w:vAlign w:val="center"/>
          </w:tcPr>
          <w:p w14:paraId="3E76BC1F" w14:textId="77777777" w:rsidR="00756CC5" w:rsidRPr="002E3924" w:rsidRDefault="00756CC5" w:rsidP="002748BD">
            <w:pPr>
              <w:spacing w:after="0"/>
              <w:ind w:right="72"/>
              <w:jc w:val="center"/>
              <w:rPr>
                <w:lang w:eastAsia="ja-JP"/>
              </w:rPr>
            </w:pPr>
            <w:r w:rsidRPr="002E3924">
              <w:rPr>
                <w:lang w:eastAsia="ja-JP"/>
              </w:rPr>
              <w:t>Data and control channel subcarrier spacing</w:t>
            </w:r>
          </w:p>
        </w:tc>
        <w:tc>
          <w:tcPr>
            <w:tcW w:w="5595" w:type="dxa"/>
            <w:shd w:val="clear" w:color="auto" w:fill="auto"/>
          </w:tcPr>
          <w:p w14:paraId="6C1BC6D4" w14:textId="77777777" w:rsidR="00756CC5" w:rsidRPr="002E3924" w:rsidRDefault="00756CC5" w:rsidP="002748BD">
            <w:pPr>
              <w:spacing w:after="0"/>
              <w:ind w:right="72"/>
              <w:jc w:val="center"/>
              <w:rPr>
                <w:lang w:eastAsia="ja-JP"/>
              </w:rPr>
            </w:pPr>
            <w:r w:rsidRPr="002E3924">
              <w:rPr>
                <w:lang w:eastAsia="ja-JP"/>
              </w:rPr>
              <w:t>[Data, SSB and LP-SS have the same SCS]</w:t>
            </w:r>
          </w:p>
        </w:tc>
      </w:tr>
      <w:tr w:rsidR="00756CC5" w:rsidRPr="002E3924" w14:paraId="68294AD2" w14:textId="77777777" w:rsidTr="002748BD">
        <w:tc>
          <w:tcPr>
            <w:tcW w:w="2586" w:type="dxa"/>
            <w:shd w:val="clear" w:color="auto" w:fill="auto"/>
          </w:tcPr>
          <w:p w14:paraId="3951A299" w14:textId="77777777" w:rsidR="00756CC5" w:rsidRPr="002E3924" w:rsidRDefault="00756CC5" w:rsidP="002748BD">
            <w:pPr>
              <w:spacing w:after="0"/>
              <w:ind w:right="72"/>
              <w:jc w:val="center"/>
              <w:rPr>
                <w:lang w:eastAsia="ja-JP"/>
              </w:rPr>
            </w:pPr>
            <w:r w:rsidRPr="002E3924">
              <w:rPr>
                <w:lang w:eastAsia="ja-JP"/>
              </w:rPr>
              <w:t>Subcarrier spacing</w:t>
            </w:r>
          </w:p>
        </w:tc>
        <w:tc>
          <w:tcPr>
            <w:tcW w:w="5595" w:type="dxa"/>
            <w:shd w:val="clear" w:color="auto" w:fill="auto"/>
          </w:tcPr>
          <w:p w14:paraId="0BD7876D" w14:textId="77777777" w:rsidR="00756CC5" w:rsidRPr="002E3924" w:rsidRDefault="00756CC5" w:rsidP="002748BD">
            <w:pPr>
              <w:spacing w:after="0"/>
              <w:ind w:right="72"/>
              <w:jc w:val="center"/>
              <w:rPr>
                <w:lang w:eastAsia="ja-JP"/>
              </w:rPr>
            </w:pPr>
            <w:r w:rsidRPr="002E3924">
              <w:rPr>
                <w:lang w:eastAsia="ja-JP"/>
              </w:rPr>
              <w:t>30KHz  i</w:t>
            </w:r>
            <w:r w:rsidRPr="002E3924">
              <w:rPr>
                <w:rFonts w:hint="eastAsia"/>
              </w:rPr>
              <w:t>nit</w:t>
            </w:r>
            <w:r w:rsidRPr="002E3924">
              <w:t>i</w:t>
            </w:r>
            <w:r w:rsidRPr="002E3924">
              <w:rPr>
                <w:rFonts w:hint="eastAsia"/>
              </w:rPr>
              <w:t>ally</w:t>
            </w:r>
          </w:p>
          <w:p w14:paraId="6673163F" w14:textId="77777777" w:rsidR="00756CC5" w:rsidRPr="002E3924" w:rsidRDefault="00756CC5" w:rsidP="002748BD">
            <w:pPr>
              <w:spacing w:after="0"/>
              <w:ind w:right="72"/>
              <w:jc w:val="center"/>
              <w:rPr>
                <w:lang w:eastAsia="ja-JP"/>
              </w:rPr>
            </w:pPr>
            <w:r w:rsidRPr="002E3924">
              <w:rPr>
                <w:lang w:eastAsia="ja-JP"/>
              </w:rPr>
              <w:t xml:space="preserve">TBD for 15 </w:t>
            </w:r>
            <w:proofErr w:type="spellStart"/>
            <w:r w:rsidRPr="002E3924">
              <w:rPr>
                <w:lang w:eastAsia="ja-JP"/>
              </w:rPr>
              <w:t>KHz</w:t>
            </w:r>
            <w:proofErr w:type="spellEnd"/>
          </w:p>
        </w:tc>
      </w:tr>
      <w:tr w:rsidR="00756CC5" w:rsidRPr="002E3924" w14:paraId="2573BCEA" w14:textId="77777777" w:rsidTr="002748BD">
        <w:tc>
          <w:tcPr>
            <w:tcW w:w="2586" w:type="dxa"/>
            <w:shd w:val="clear" w:color="auto" w:fill="auto"/>
            <w:vAlign w:val="center"/>
          </w:tcPr>
          <w:p w14:paraId="132855A0" w14:textId="77777777" w:rsidR="00756CC5" w:rsidRPr="002E3924" w:rsidRDefault="00756CC5" w:rsidP="002748BD">
            <w:pPr>
              <w:spacing w:after="0"/>
              <w:ind w:right="72"/>
              <w:jc w:val="center"/>
              <w:rPr>
                <w:lang w:eastAsia="ja-JP"/>
              </w:rPr>
            </w:pPr>
            <w:r w:rsidRPr="002E3924">
              <w:rPr>
                <w:lang w:eastAsia="ja-JP"/>
              </w:rPr>
              <w:t>Measurement period (in number of measurement samples)</w:t>
            </w:r>
          </w:p>
        </w:tc>
        <w:tc>
          <w:tcPr>
            <w:tcW w:w="5595" w:type="dxa"/>
            <w:shd w:val="clear" w:color="auto" w:fill="auto"/>
          </w:tcPr>
          <w:p w14:paraId="0D698DDB" w14:textId="77777777" w:rsidR="00756CC5" w:rsidRPr="002E3924" w:rsidRDefault="00756CC5" w:rsidP="002748BD">
            <w:pPr>
              <w:spacing w:after="0"/>
              <w:ind w:right="72"/>
              <w:jc w:val="center"/>
              <w:rPr>
                <w:lang w:eastAsia="ja-JP"/>
              </w:rPr>
            </w:pPr>
            <w:r w:rsidRPr="002E3924">
              <w:rPr>
                <w:lang w:eastAsia="ja-JP"/>
              </w:rPr>
              <w:t xml:space="preserve"> [4, 5, other number could be studied upon a need]</w:t>
            </w:r>
          </w:p>
        </w:tc>
      </w:tr>
      <w:tr w:rsidR="00756CC5" w:rsidRPr="002E3924" w14:paraId="3E3193BE" w14:textId="77777777" w:rsidTr="002748BD">
        <w:tc>
          <w:tcPr>
            <w:tcW w:w="2586" w:type="dxa"/>
            <w:shd w:val="clear" w:color="auto" w:fill="auto"/>
          </w:tcPr>
          <w:p w14:paraId="642312E1" w14:textId="77777777" w:rsidR="00756CC5" w:rsidRPr="002E3924" w:rsidRDefault="00756CC5" w:rsidP="002748BD">
            <w:pPr>
              <w:spacing w:after="0"/>
              <w:ind w:right="72"/>
              <w:jc w:val="center"/>
              <w:rPr>
                <w:lang w:eastAsia="ja-JP"/>
              </w:rPr>
            </w:pPr>
            <w:r w:rsidRPr="002E3924">
              <w:rPr>
                <w:rFonts w:hint="eastAsia"/>
                <w:lang w:eastAsia="ja-JP"/>
              </w:rPr>
              <w:t>LP</w:t>
            </w:r>
            <w:r w:rsidRPr="002E3924">
              <w:rPr>
                <w:lang w:eastAsia="ja-JP"/>
              </w:rPr>
              <w:t>-SS/SSB measurement interval</w:t>
            </w:r>
          </w:p>
        </w:tc>
        <w:tc>
          <w:tcPr>
            <w:tcW w:w="5595" w:type="dxa"/>
            <w:shd w:val="clear" w:color="auto" w:fill="auto"/>
          </w:tcPr>
          <w:p w14:paraId="30983295" w14:textId="77777777" w:rsidR="00756CC5" w:rsidRPr="002E3924" w:rsidRDefault="00756CC5" w:rsidP="002748BD">
            <w:pPr>
              <w:spacing w:after="0"/>
              <w:ind w:right="72"/>
              <w:jc w:val="center"/>
              <w:rPr>
                <w:lang w:eastAsia="ja-JP"/>
              </w:rPr>
            </w:pPr>
            <w:r w:rsidRPr="002E3924">
              <w:rPr>
                <w:lang w:eastAsia="ja-JP"/>
              </w:rPr>
              <w:t xml:space="preserve">LP-SS: 320 </w:t>
            </w:r>
            <w:proofErr w:type="spellStart"/>
            <w:r w:rsidRPr="002E3924">
              <w:rPr>
                <w:lang w:eastAsia="ja-JP"/>
              </w:rPr>
              <w:t>ms</w:t>
            </w:r>
            <w:proofErr w:type="spellEnd"/>
          </w:p>
          <w:p w14:paraId="59D946BC" w14:textId="77777777" w:rsidR="00756CC5" w:rsidRPr="002E3924" w:rsidRDefault="00756CC5" w:rsidP="002748BD">
            <w:pPr>
              <w:spacing w:after="0"/>
              <w:ind w:right="72"/>
              <w:jc w:val="center"/>
              <w:rPr>
                <w:lang w:eastAsia="ja-JP"/>
              </w:rPr>
            </w:pPr>
            <w:r w:rsidRPr="002E3924">
              <w:rPr>
                <w:lang w:eastAsia="ja-JP"/>
              </w:rPr>
              <w:t xml:space="preserve">SSB: 320 </w:t>
            </w:r>
            <w:proofErr w:type="spellStart"/>
            <w:r w:rsidRPr="002E3924">
              <w:rPr>
                <w:lang w:eastAsia="ja-JP"/>
              </w:rPr>
              <w:t>ms</w:t>
            </w:r>
            <w:proofErr w:type="spellEnd"/>
            <w:r w:rsidRPr="002E3924">
              <w:rPr>
                <w:lang w:eastAsia="ja-JP"/>
              </w:rPr>
              <w:t xml:space="preserve"> </w:t>
            </w:r>
          </w:p>
          <w:p w14:paraId="7F7B7482" w14:textId="77777777" w:rsidR="00756CC5" w:rsidRPr="002E3924" w:rsidRDefault="00756CC5" w:rsidP="002748BD">
            <w:pPr>
              <w:spacing w:after="0"/>
              <w:ind w:right="72"/>
              <w:jc w:val="center"/>
              <w:rPr>
                <w:lang w:eastAsia="ja-JP"/>
              </w:rPr>
            </w:pPr>
          </w:p>
        </w:tc>
      </w:tr>
      <w:tr w:rsidR="00756CC5" w:rsidRPr="002E3924" w14:paraId="157567CF" w14:textId="77777777" w:rsidTr="002748BD">
        <w:tc>
          <w:tcPr>
            <w:tcW w:w="2586" w:type="dxa"/>
            <w:shd w:val="clear" w:color="auto" w:fill="auto"/>
          </w:tcPr>
          <w:p w14:paraId="0EFDA4E3" w14:textId="77777777" w:rsidR="00756CC5" w:rsidRPr="002E3924" w:rsidRDefault="00756CC5" w:rsidP="002748BD">
            <w:pPr>
              <w:spacing w:after="0"/>
              <w:ind w:right="72"/>
              <w:jc w:val="center"/>
              <w:rPr>
                <w:lang w:eastAsia="ja-JP"/>
              </w:rPr>
            </w:pPr>
            <w:r w:rsidRPr="002E3924">
              <w:rPr>
                <w:rFonts w:hint="eastAsia"/>
                <w:lang w:eastAsia="ja-JP"/>
              </w:rPr>
              <w:t>LP</w:t>
            </w:r>
            <w:r w:rsidRPr="002E3924">
              <w:rPr>
                <w:lang w:eastAsia="ja-JP"/>
              </w:rPr>
              <w:t>-SS BW</w:t>
            </w:r>
          </w:p>
        </w:tc>
        <w:tc>
          <w:tcPr>
            <w:tcW w:w="5595" w:type="dxa"/>
            <w:shd w:val="clear" w:color="auto" w:fill="auto"/>
          </w:tcPr>
          <w:p w14:paraId="33AB492B" w14:textId="77777777" w:rsidR="00756CC5" w:rsidRPr="002E3924" w:rsidRDefault="00756CC5" w:rsidP="002748BD">
            <w:pPr>
              <w:spacing w:after="0"/>
              <w:ind w:left="360" w:right="72"/>
              <w:jc w:val="center"/>
              <w:rPr>
                <w:lang w:eastAsia="ja-JP"/>
              </w:rPr>
            </w:pPr>
            <w:r w:rsidRPr="002E3924">
              <w:rPr>
                <w:lang w:eastAsia="ja-JP"/>
              </w:rPr>
              <w:t xml:space="preserve">132 subcarriers for </w:t>
            </w:r>
            <w:r w:rsidRPr="002E3924">
              <w:rPr>
                <w:rFonts w:hint="eastAsia"/>
                <w:lang w:eastAsia="ja-JP"/>
              </w:rPr>
              <w:t>SCS</w:t>
            </w:r>
            <w:r w:rsidRPr="002E3924">
              <w:rPr>
                <w:lang w:eastAsia="ja-JP"/>
              </w:rPr>
              <w:t>=30</w:t>
            </w:r>
            <w:r w:rsidRPr="002E3924">
              <w:rPr>
                <w:rFonts w:hint="eastAsia"/>
                <w:lang w:eastAsia="ja-JP"/>
              </w:rPr>
              <w:t>kHz</w:t>
            </w:r>
            <w:r w:rsidRPr="002E3924">
              <w:rPr>
                <w:lang w:eastAsia="ja-JP"/>
              </w:rPr>
              <w:t xml:space="preserve"> for LP-SS initially</w:t>
            </w:r>
          </w:p>
          <w:p w14:paraId="4D22D302" w14:textId="77777777" w:rsidR="00756CC5" w:rsidRPr="002E3924" w:rsidRDefault="00756CC5" w:rsidP="002748BD">
            <w:pPr>
              <w:spacing w:after="0"/>
              <w:ind w:left="360" w:right="72"/>
              <w:jc w:val="center"/>
              <w:rPr>
                <w:lang w:eastAsia="ja-JP"/>
              </w:rPr>
            </w:pPr>
            <w:r w:rsidRPr="002E3924">
              <w:rPr>
                <w:lang w:eastAsia="ja-JP"/>
              </w:rPr>
              <w:t>TBD for 15KHz SCS</w:t>
            </w:r>
          </w:p>
          <w:p w14:paraId="4C05CC24" w14:textId="77777777" w:rsidR="00756CC5" w:rsidRPr="002E3924" w:rsidRDefault="00756CC5" w:rsidP="002748BD">
            <w:pPr>
              <w:spacing w:after="0"/>
              <w:ind w:left="360" w:right="72"/>
              <w:jc w:val="center"/>
              <w:rPr>
                <w:lang w:eastAsia="ja-JP"/>
              </w:rPr>
            </w:pPr>
          </w:p>
        </w:tc>
      </w:tr>
      <w:tr w:rsidR="00756CC5" w:rsidRPr="002E3924" w14:paraId="1B767D12" w14:textId="77777777" w:rsidTr="002748BD">
        <w:tc>
          <w:tcPr>
            <w:tcW w:w="2586" w:type="dxa"/>
            <w:shd w:val="clear" w:color="auto" w:fill="auto"/>
          </w:tcPr>
          <w:p w14:paraId="541C24CC" w14:textId="77777777" w:rsidR="00756CC5" w:rsidRPr="002E3924" w:rsidRDefault="00756CC5" w:rsidP="002748BD">
            <w:pPr>
              <w:spacing w:after="0"/>
              <w:ind w:right="72"/>
              <w:jc w:val="center"/>
              <w:rPr>
                <w:lang w:eastAsia="ja-JP"/>
              </w:rPr>
            </w:pPr>
            <w:r w:rsidRPr="002E3924">
              <w:rPr>
                <w:lang w:eastAsia="ja-JP"/>
              </w:rPr>
              <w:t xml:space="preserve">SSS </w:t>
            </w:r>
          </w:p>
        </w:tc>
        <w:tc>
          <w:tcPr>
            <w:tcW w:w="5595" w:type="dxa"/>
            <w:shd w:val="clear" w:color="auto" w:fill="auto"/>
          </w:tcPr>
          <w:p w14:paraId="56BC9394" w14:textId="77777777" w:rsidR="00756CC5" w:rsidRPr="002E3924" w:rsidRDefault="00756CC5" w:rsidP="002748BD">
            <w:pPr>
              <w:spacing w:after="0"/>
              <w:ind w:left="360" w:right="72"/>
              <w:jc w:val="center"/>
              <w:rPr>
                <w:lang w:eastAsia="ja-JP"/>
              </w:rPr>
            </w:pPr>
            <w:r w:rsidRPr="002E3924">
              <w:rPr>
                <w:lang w:eastAsia="ja-JP"/>
              </w:rPr>
              <w:t>30KHz for SSS, TBD for 15KHz</w:t>
            </w:r>
          </w:p>
        </w:tc>
      </w:tr>
      <w:tr w:rsidR="00756CC5" w:rsidRPr="002E3924" w14:paraId="502FF3C3" w14:textId="77777777" w:rsidTr="002748BD">
        <w:tc>
          <w:tcPr>
            <w:tcW w:w="2586" w:type="dxa"/>
            <w:shd w:val="clear" w:color="auto" w:fill="auto"/>
          </w:tcPr>
          <w:p w14:paraId="2BA8C906" w14:textId="77777777" w:rsidR="00756CC5" w:rsidRPr="002E3924" w:rsidRDefault="00756CC5" w:rsidP="002748BD">
            <w:pPr>
              <w:spacing w:after="0"/>
              <w:ind w:right="72"/>
              <w:jc w:val="center"/>
              <w:rPr>
                <w:lang w:eastAsia="ja-JP"/>
              </w:rPr>
            </w:pPr>
            <w:r w:rsidRPr="002E3924">
              <w:rPr>
                <w:lang w:eastAsia="ja-JP"/>
              </w:rPr>
              <w:t xml:space="preserve">Actual </w:t>
            </w:r>
            <w:r w:rsidRPr="002E3924">
              <w:rPr>
                <w:rFonts w:hint="eastAsia"/>
                <w:lang w:eastAsia="ja-JP"/>
              </w:rPr>
              <w:t>LP</w:t>
            </w:r>
            <w:r w:rsidRPr="002E3924">
              <w:rPr>
                <w:lang w:eastAsia="ja-JP"/>
              </w:rPr>
              <w:t>-SS transmissions</w:t>
            </w:r>
          </w:p>
        </w:tc>
        <w:tc>
          <w:tcPr>
            <w:tcW w:w="5595" w:type="dxa"/>
            <w:shd w:val="clear" w:color="auto" w:fill="auto"/>
          </w:tcPr>
          <w:p w14:paraId="0534A87A" w14:textId="77777777" w:rsidR="00756CC5" w:rsidRPr="002E3924" w:rsidRDefault="00756CC5" w:rsidP="002748BD">
            <w:pPr>
              <w:spacing w:after="0"/>
              <w:ind w:right="72"/>
              <w:jc w:val="center"/>
              <w:rPr>
                <w:lang w:eastAsia="ja-JP"/>
              </w:rPr>
            </w:pPr>
            <w:r w:rsidRPr="002E3924">
              <w:rPr>
                <w:lang w:eastAsia="ja-JP"/>
              </w:rPr>
              <w:t>always transmitted</w:t>
            </w:r>
          </w:p>
        </w:tc>
      </w:tr>
      <w:tr w:rsidR="00756CC5" w:rsidRPr="002E3924" w14:paraId="596DA331" w14:textId="77777777" w:rsidTr="002748BD">
        <w:tc>
          <w:tcPr>
            <w:tcW w:w="2586" w:type="dxa"/>
            <w:shd w:val="clear" w:color="auto" w:fill="auto"/>
          </w:tcPr>
          <w:p w14:paraId="5AA75675" w14:textId="77777777" w:rsidR="00756CC5" w:rsidRPr="002E3924" w:rsidRDefault="00756CC5" w:rsidP="002748BD">
            <w:pPr>
              <w:spacing w:after="0"/>
              <w:ind w:right="72"/>
              <w:jc w:val="center"/>
              <w:rPr>
                <w:lang w:eastAsia="ja-JP"/>
              </w:rPr>
            </w:pPr>
            <w:r w:rsidRPr="002E3924">
              <w:rPr>
                <w:lang w:eastAsia="ja-JP"/>
              </w:rPr>
              <w:t>Guard band</w:t>
            </w:r>
          </w:p>
        </w:tc>
        <w:tc>
          <w:tcPr>
            <w:tcW w:w="5595" w:type="dxa"/>
            <w:shd w:val="clear" w:color="auto" w:fill="auto"/>
          </w:tcPr>
          <w:p w14:paraId="60AC9F71" w14:textId="77777777" w:rsidR="00756CC5" w:rsidRPr="002E3924" w:rsidRDefault="00756CC5" w:rsidP="002748BD">
            <w:pPr>
              <w:spacing w:after="0"/>
              <w:ind w:right="72"/>
              <w:jc w:val="center"/>
              <w:rPr>
                <w:lang w:eastAsia="ja-JP"/>
              </w:rPr>
            </w:pPr>
            <w:r w:rsidRPr="002E3924">
              <w:rPr>
                <w:lang w:eastAsia="ja-JP"/>
              </w:rPr>
              <w:t>1 RB on each side of LP-SS/LP-WUS signal</w:t>
            </w:r>
          </w:p>
        </w:tc>
      </w:tr>
    </w:tbl>
    <w:p w14:paraId="5E1A7347" w14:textId="77777777" w:rsidR="00756CC5" w:rsidRPr="002E3924" w:rsidRDefault="00756CC5" w:rsidP="00756CC5"/>
    <w:p w14:paraId="37C55AE3" w14:textId="77777777" w:rsidR="00756CC5" w:rsidRPr="002E3924" w:rsidRDefault="00756CC5" w:rsidP="00756CC5">
      <w:pPr>
        <w:pStyle w:val="TH"/>
        <w:spacing w:after="60"/>
        <w:ind w:right="72"/>
      </w:pPr>
      <w:r w:rsidRPr="002E3924">
        <w:t>Table 2: Cell-specific parameters</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1243"/>
        <w:gridCol w:w="2684"/>
        <w:gridCol w:w="2473"/>
      </w:tblGrid>
      <w:tr w:rsidR="00756CC5" w:rsidRPr="002E3924" w14:paraId="24231632" w14:textId="77777777" w:rsidTr="00064B19">
        <w:trPr>
          <w:cantSplit/>
          <w:trHeight w:val="650"/>
          <w:jc w:val="center"/>
        </w:trPr>
        <w:tc>
          <w:tcPr>
            <w:tcW w:w="2134" w:type="dxa"/>
            <w:tcBorders>
              <w:top w:val="single" w:sz="4" w:space="0" w:color="auto"/>
              <w:left w:val="single" w:sz="4" w:space="0" w:color="auto"/>
              <w:bottom w:val="double" w:sz="4" w:space="0" w:color="auto"/>
              <w:right w:val="single" w:sz="4" w:space="0" w:color="auto"/>
            </w:tcBorders>
            <w:vAlign w:val="center"/>
          </w:tcPr>
          <w:p w14:paraId="293C861E" w14:textId="77777777" w:rsidR="00756CC5" w:rsidRPr="002E3924" w:rsidRDefault="00756CC5" w:rsidP="002748BD">
            <w:pPr>
              <w:pStyle w:val="TAH"/>
              <w:ind w:right="72"/>
              <w:rPr>
                <w:lang w:val="en-US"/>
              </w:rPr>
            </w:pPr>
            <w:r w:rsidRPr="002E3924">
              <w:rPr>
                <w:lang w:val="en-US"/>
              </w:rPr>
              <w:t>Parameter</w:t>
            </w:r>
          </w:p>
        </w:tc>
        <w:tc>
          <w:tcPr>
            <w:tcW w:w="1243" w:type="dxa"/>
            <w:tcBorders>
              <w:top w:val="single" w:sz="4" w:space="0" w:color="auto"/>
              <w:left w:val="single" w:sz="4" w:space="0" w:color="auto"/>
              <w:bottom w:val="double" w:sz="4" w:space="0" w:color="auto"/>
              <w:right w:val="single" w:sz="4" w:space="0" w:color="auto"/>
            </w:tcBorders>
            <w:vAlign w:val="center"/>
          </w:tcPr>
          <w:p w14:paraId="11F1E399" w14:textId="77777777" w:rsidR="00756CC5" w:rsidRPr="002E3924" w:rsidRDefault="00756CC5" w:rsidP="002748BD">
            <w:pPr>
              <w:pStyle w:val="TAH"/>
              <w:ind w:right="72"/>
              <w:rPr>
                <w:lang w:val="en-US"/>
              </w:rPr>
            </w:pPr>
            <w:r w:rsidRPr="002E3924">
              <w:rPr>
                <w:lang w:val="en-US"/>
              </w:rPr>
              <w:t>Unit</w:t>
            </w:r>
          </w:p>
        </w:tc>
        <w:tc>
          <w:tcPr>
            <w:tcW w:w="2684" w:type="dxa"/>
            <w:tcBorders>
              <w:top w:val="single" w:sz="4" w:space="0" w:color="auto"/>
              <w:left w:val="single" w:sz="4" w:space="0" w:color="auto"/>
              <w:bottom w:val="double" w:sz="4" w:space="0" w:color="auto"/>
              <w:right w:val="single" w:sz="4" w:space="0" w:color="auto"/>
            </w:tcBorders>
            <w:vAlign w:val="center"/>
          </w:tcPr>
          <w:p w14:paraId="07B52EFD" w14:textId="77777777" w:rsidR="00756CC5" w:rsidRPr="002E3924" w:rsidRDefault="00756CC5" w:rsidP="002748BD">
            <w:pPr>
              <w:pStyle w:val="TAH"/>
              <w:ind w:right="72"/>
              <w:rPr>
                <w:lang w:val="en-US"/>
              </w:rPr>
            </w:pPr>
            <w:r w:rsidRPr="002E3924">
              <w:rPr>
                <w:lang w:val="en-US"/>
              </w:rPr>
              <w:t>Cell 1</w:t>
            </w:r>
          </w:p>
        </w:tc>
        <w:tc>
          <w:tcPr>
            <w:tcW w:w="2473" w:type="dxa"/>
            <w:tcBorders>
              <w:top w:val="single" w:sz="4" w:space="0" w:color="auto"/>
              <w:left w:val="single" w:sz="4" w:space="0" w:color="auto"/>
              <w:bottom w:val="double" w:sz="4" w:space="0" w:color="auto"/>
              <w:right w:val="single" w:sz="4" w:space="0" w:color="auto"/>
            </w:tcBorders>
            <w:vAlign w:val="center"/>
          </w:tcPr>
          <w:p w14:paraId="4CD8618C" w14:textId="77777777" w:rsidR="00756CC5" w:rsidRPr="002E3924" w:rsidRDefault="00756CC5" w:rsidP="002748BD">
            <w:pPr>
              <w:pStyle w:val="TAH"/>
              <w:ind w:right="72"/>
              <w:rPr>
                <w:lang w:val="en-US"/>
              </w:rPr>
            </w:pPr>
            <w:r w:rsidRPr="002E3924">
              <w:rPr>
                <w:lang w:val="en-US"/>
              </w:rPr>
              <w:t>Cell 2</w:t>
            </w:r>
          </w:p>
        </w:tc>
      </w:tr>
      <w:tr w:rsidR="00756CC5" w:rsidRPr="002E3924" w14:paraId="73BAE3FE" w14:textId="77777777" w:rsidTr="00064B19">
        <w:trPr>
          <w:cantSplit/>
          <w:jc w:val="center"/>
        </w:trPr>
        <w:tc>
          <w:tcPr>
            <w:tcW w:w="2134" w:type="dxa"/>
            <w:tcBorders>
              <w:top w:val="double" w:sz="4" w:space="0" w:color="auto"/>
              <w:left w:val="single" w:sz="4" w:space="0" w:color="auto"/>
              <w:bottom w:val="single" w:sz="4" w:space="0" w:color="auto"/>
              <w:right w:val="single" w:sz="4" w:space="0" w:color="auto"/>
            </w:tcBorders>
            <w:vAlign w:val="center"/>
          </w:tcPr>
          <w:p w14:paraId="711749F0" w14:textId="77777777" w:rsidR="00756CC5" w:rsidRPr="002E3924" w:rsidRDefault="00756CC5" w:rsidP="002748BD">
            <w:pPr>
              <w:spacing w:after="0"/>
              <w:ind w:right="72"/>
              <w:rPr>
                <w:lang w:val="it-IT"/>
              </w:rPr>
            </w:pPr>
            <w:r w:rsidRPr="002E3924">
              <w:rPr>
                <w:lang w:val="it-IT"/>
              </w:rPr>
              <w:t>RF Channel number</w:t>
            </w:r>
          </w:p>
        </w:tc>
        <w:tc>
          <w:tcPr>
            <w:tcW w:w="1243" w:type="dxa"/>
            <w:tcBorders>
              <w:top w:val="double" w:sz="4" w:space="0" w:color="auto"/>
              <w:left w:val="single" w:sz="4" w:space="0" w:color="auto"/>
              <w:bottom w:val="single" w:sz="4" w:space="0" w:color="auto"/>
              <w:right w:val="single" w:sz="4" w:space="0" w:color="auto"/>
            </w:tcBorders>
            <w:vAlign w:val="center"/>
          </w:tcPr>
          <w:p w14:paraId="257C6ADC" w14:textId="77777777" w:rsidR="00756CC5" w:rsidRPr="002E3924" w:rsidRDefault="00756CC5" w:rsidP="002748BD">
            <w:pPr>
              <w:spacing w:after="0"/>
              <w:ind w:right="72"/>
              <w:rPr>
                <w:lang w:val="it-IT"/>
              </w:rPr>
            </w:pPr>
            <w:r w:rsidRPr="002E3924">
              <w:rPr>
                <w:lang w:val="it-IT"/>
              </w:rPr>
              <w:t>-</w:t>
            </w:r>
          </w:p>
        </w:tc>
        <w:tc>
          <w:tcPr>
            <w:tcW w:w="2684" w:type="dxa"/>
            <w:tcBorders>
              <w:top w:val="double" w:sz="4" w:space="0" w:color="auto"/>
              <w:left w:val="single" w:sz="4" w:space="0" w:color="auto"/>
              <w:bottom w:val="single" w:sz="4" w:space="0" w:color="auto"/>
              <w:right w:val="single" w:sz="4" w:space="0" w:color="auto"/>
            </w:tcBorders>
            <w:vAlign w:val="center"/>
          </w:tcPr>
          <w:p w14:paraId="311C3857" w14:textId="77777777" w:rsidR="00756CC5" w:rsidRPr="002E3924" w:rsidRDefault="00756CC5" w:rsidP="002748BD">
            <w:pPr>
              <w:spacing w:after="0"/>
              <w:ind w:right="72"/>
              <w:rPr>
                <w:lang w:val="it-IT"/>
              </w:rPr>
            </w:pPr>
            <w:r w:rsidRPr="002E3924">
              <w:rPr>
                <w:lang w:val="it-IT"/>
              </w:rPr>
              <w:t>Channel 1</w:t>
            </w:r>
          </w:p>
        </w:tc>
        <w:tc>
          <w:tcPr>
            <w:tcW w:w="2473" w:type="dxa"/>
            <w:tcBorders>
              <w:top w:val="double" w:sz="4" w:space="0" w:color="auto"/>
              <w:left w:val="single" w:sz="4" w:space="0" w:color="auto"/>
              <w:bottom w:val="single" w:sz="4" w:space="0" w:color="auto"/>
              <w:right w:val="single" w:sz="4" w:space="0" w:color="auto"/>
            </w:tcBorders>
            <w:vAlign w:val="center"/>
          </w:tcPr>
          <w:p w14:paraId="22AA20D9" w14:textId="77777777" w:rsidR="00756CC5" w:rsidRPr="002E3924" w:rsidRDefault="00756CC5" w:rsidP="002748BD">
            <w:pPr>
              <w:spacing w:after="0"/>
              <w:ind w:right="72"/>
              <w:rPr>
                <w:lang w:val="it-IT"/>
              </w:rPr>
            </w:pPr>
            <w:r w:rsidRPr="002E3924">
              <w:rPr>
                <w:lang w:val="it-IT"/>
              </w:rPr>
              <w:t>Channel 1</w:t>
            </w:r>
          </w:p>
        </w:tc>
      </w:tr>
      <w:tr w:rsidR="00756CC5" w:rsidRPr="002E3924" w14:paraId="71CB9FF3" w14:textId="77777777" w:rsidTr="00064B19">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63C98C32" w14:textId="77777777" w:rsidR="00756CC5" w:rsidRPr="002E3924" w:rsidRDefault="00756CC5" w:rsidP="002748BD">
            <w:pPr>
              <w:spacing w:after="0"/>
              <w:ind w:right="72"/>
              <w:rPr>
                <w:lang w:val="it-IT"/>
              </w:rPr>
            </w:pPr>
            <w:r w:rsidRPr="002E3924">
              <w:rPr>
                <w:lang w:val="it-IT"/>
              </w:rPr>
              <w:t>NR-PSS, NR-SSS (OFDM based LP-WUR)</w:t>
            </w:r>
          </w:p>
        </w:tc>
        <w:tc>
          <w:tcPr>
            <w:tcW w:w="1243" w:type="dxa"/>
            <w:tcBorders>
              <w:top w:val="single" w:sz="4" w:space="0" w:color="auto"/>
              <w:left w:val="single" w:sz="4" w:space="0" w:color="auto"/>
              <w:bottom w:val="single" w:sz="4" w:space="0" w:color="auto"/>
              <w:right w:val="single" w:sz="4" w:space="0" w:color="auto"/>
            </w:tcBorders>
            <w:vAlign w:val="center"/>
          </w:tcPr>
          <w:p w14:paraId="46143CFF" w14:textId="77777777" w:rsidR="00756CC5" w:rsidRPr="002E3924" w:rsidRDefault="00756CC5" w:rsidP="002748BD">
            <w:pPr>
              <w:spacing w:after="0"/>
              <w:ind w:right="72"/>
              <w:rPr>
                <w:lang w:val="it-IT"/>
              </w:rPr>
            </w:pPr>
            <w:r w:rsidRPr="002E3924">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1174CC85" w14:textId="77777777" w:rsidR="00756CC5" w:rsidRPr="002E3924" w:rsidRDefault="00756CC5" w:rsidP="002748BD">
            <w:pPr>
              <w:spacing w:after="0"/>
              <w:ind w:right="72"/>
              <w:rPr>
                <w:lang w:val="it-IT"/>
              </w:rPr>
            </w:pPr>
            <w:r w:rsidRPr="002E3924">
              <w:rPr>
                <w:lang w:val="it-IT"/>
              </w:rPr>
              <w:t xml:space="preserve">To be indicated by companies </w:t>
            </w:r>
          </w:p>
        </w:tc>
        <w:tc>
          <w:tcPr>
            <w:tcW w:w="2473" w:type="dxa"/>
            <w:tcBorders>
              <w:top w:val="single" w:sz="4" w:space="0" w:color="auto"/>
              <w:left w:val="single" w:sz="4" w:space="0" w:color="auto"/>
              <w:bottom w:val="single" w:sz="4" w:space="0" w:color="auto"/>
              <w:right w:val="single" w:sz="4" w:space="0" w:color="auto"/>
            </w:tcBorders>
            <w:vAlign w:val="center"/>
          </w:tcPr>
          <w:p w14:paraId="48D6C18A" w14:textId="77777777" w:rsidR="00756CC5" w:rsidRPr="002E3924" w:rsidRDefault="00756CC5" w:rsidP="002748BD">
            <w:pPr>
              <w:spacing w:after="0"/>
              <w:ind w:right="72"/>
              <w:rPr>
                <w:lang w:val="it-IT"/>
              </w:rPr>
            </w:pPr>
            <w:r w:rsidRPr="002E3924">
              <w:rPr>
                <w:lang w:val="it-IT"/>
              </w:rPr>
              <w:t>To be indicated by companies</w:t>
            </w:r>
          </w:p>
        </w:tc>
      </w:tr>
      <w:tr w:rsidR="00756CC5" w:rsidRPr="002E3924" w14:paraId="7B66703C" w14:textId="77777777" w:rsidTr="00064B19">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2BC41ECC" w14:textId="77777777" w:rsidR="00756CC5" w:rsidRPr="002E3924" w:rsidRDefault="00756CC5" w:rsidP="002748BD">
            <w:pPr>
              <w:spacing w:after="0"/>
              <w:ind w:right="72"/>
              <w:jc w:val="center"/>
              <w:rPr>
                <w:lang w:val="it-IT"/>
              </w:rPr>
            </w:pPr>
            <w:r w:rsidRPr="002E3924">
              <w:rPr>
                <w:lang w:val="it-IT"/>
              </w:rPr>
              <w:lastRenderedPageBreak/>
              <w:t>LP-SS</w:t>
            </w:r>
          </w:p>
        </w:tc>
        <w:tc>
          <w:tcPr>
            <w:tcW w:w="1243" w:type="dxa"/>
            <w:tcBorders>
              <w:top w:val="single" w:sz="4" w:space="0" w:color="auto"/>
              <w:left w:val="single" w:sz="4" w:space="0" w:color="auto"/>
              <w:bottom w:val="single" w:sz="4" w:space="0" w:color="auto"/>
              <w:right w:val="single" w:sz="4" w:space="0" w:color="auto"/>
            </w:tcBorders>
            <w:vAlign w:val="center"/>
          </w:tcPr>
          <w:p w14:paraId="1DDE32C8" w14:textId="77777777" w:rsidR="00756CC5" w:rsidRPr="002E3924" w:rsidRDefault="00756CC5" w:rsidP="002748BD">
            <w:pPr>
              <w:spacing w:after="0"/>
              <w:ind w:right="72"/>
              <w:rPr>
                <w:lang w:val="it-IT"/>
              </w:rPr>
            </w:pPr>
          </w:p>
        </w:tc>
        <w:tc>
          <w:tcPr>
            <w:tcW w:w="2684" w:type="dxa"/>
            <w:tcBorders>
              <w:top w:val="single" w:sz="4" w:space="0" w:color="auto"/>
              <w:left w:val="single" w:sz="4" w:space="0" w:color="auto"/>
              <w:bottom w:val="single" w:sz="4" w:space="0" w:color="auto"/>
              <w:right w:val="single" w:sz="4" w:space="0" w:color="auto"/>
            </w:tcBorders>
            <w:vAlign w:val="center"/>
          </w:tcPr>
          <w:p w14:paraId="704EDEBF" w14:textId="77777777" w:rsidR="00756CC5" w:rsidRPr="002E3924" w:rsidRDefault="00756CC5" w:rsidP="002748BD">
            <w:pPr>
              <w:spacing w:after="0"/>
              <w:ind w:right="72"/>
              <w:jc w:val="left"/>
              <w:rPr>
                <w:lang w:val="it-IT"/>
              </w:rPr>
            </w:pPr>
            <w:r w:rsidRPr="002E3924">
              <w:rPr>
                <w:lang w:val="it-IT"/>
              </w:rPr>
              <w:t>OOK-1; or</w:t>
            </w:r>
          </w:p>
          <w:p w14:paraId="1CC43927" w14:textId="77777777" w:rsidR="00756CC5" w:rsidRPr="002E3924" w:rsidRDefault="00756CC5" w:rsidP="002748BD">
            <w:pPr>
              <w:spacing w:after="0"/>
              <w:ind w:right="72"/>
              <w:jc w:val="left"/>
              <w:rPr>
                <w:lang w:val="it-IT"/>
              </w:rPr>
            </w:pPr>
            <w:r w:rsidRPr="002E3924">
              <w:rPr>
                <w:lang w:val="it-IT"/>
              </w:rPr>
              <w:t>OOK-4 with M = [2,4]</w:t>
            </w:r>
          </w:p>
          <w:p w14:paraId="2ED15912" w14:textId="77777777" w:rsidR="00756CC5" w:rsidRPr="002E3924" w:rsidRDefault="00756CC5" w:rsidP="002748BD">
            <w:pPr>
              <w:spacing w:after="0"/>
              <w:ind w:right="72"/>
              <w:jc w:val="left"/>
              <w:rPr>
                <w:lang w:val="it-IT"/>
              </w:rPr>
            </w:pPr>
            <w:r w:rsidRPr="002E3924">
              <w:rPr>
                <w:lang w:val="it-IT"/>
              </w:rPr>
              <w:t>Note: M value [2 4] are up to company selection</w:t>
            </w:r>
          </w:p>
          <w:p w14:paraId="3052E174" w14:textId="77777777" w:rsidR="00756CC5" w:rsidRPr="002E3924" w:rsidRDefault="00756CC5" w:rsidP="002748BD">
            <w:pPr>
              <w:spacing w:after="0"/>
              <w:ind w:right="72"/>
              <w:jc w:val="left"/>
              <w:rPr>
                <w:lang w:val="it-IT"/>
              </w:rPr>
            </w:pPr>
          </w:p>
          <w:p w14:paraId="68EF5282" w14:textId="77777777" w:rsidR="004E4286" w:rsidRDefault="00756CC5" w:rsidP="002748BD">
            <w:pPr>
              <w:spacing w:after="0"/>
              <w:ind w:right="72"/>
              <w:jc w:val="left"/>
              <w:rPr>
                <w:color w:val="FF0000"/>
                <w:lang w:val="it-IT"/>
              </w:rPr>
            </w:pPr>
            <w:r w:rsidRPr="002E3924">
              <w:rPr>
                <w:rFonts w:hint="eastAsia"/>
                <w:color w:val="FF0000"/>
                <w:lang w:val="it-IT"/>
              </w:rPr>
              <w:t>M</w:t>
            </w:r>
            <w:r w:rsidRPr="002E3924">
              <w:rPr>
                <w:color w:val="FF0000"/>
                <w:lang w:val="it-IT"/>
              </w:rPr>
              <w:t xml:space="preserve">=1 LP-Sslen=8 </w:t>
            </w:r>
          </w:p>
          <w:p w14:paraId="71F188EC" w14:textId="0821EFB5" w:rsidR="00756CC5" w:rsidRPr="002E3924" w:rsidRDefault="00756CC5" w:rsidP="002748BD">
            <w:pPr>
              <w:spacing w:after="0"/>
              <w:ind w:right="72"/>
              <w:jc w:val="left"/>
              <w:rPr>
                <w:color w:val="FF0000"/>
                <w:lang w:val="it-IT"/>
              </w:rPr>
            </w:pPr>
            <w:r w:rsidRPr="002E3924">
              <w:rPr>
                <w:color w:val="FF0000"/>
                <w:lang w:val="it-IT"/>
              </w:rPr>
              <w:t>seq:</w:t>
            </w:r>
            <w:r w:rsidR="004E4286">
              <w:rPr>
                <w:color w:val="FF0000"/>
                <w:lang w:val="it-IT"/>
              </w:rPr>
              <w:t xml:space="preserve"> </w:t>
            </w:r>
            <w:r w:rsidRPr="002E3924">
              <w:rPr>
                <w:color w:val="FF0000"/>
                <w:lang w:val="it-IT"/>
              </w:rPr>
              <w:t>1 0 1 0 1 0 1 0;</w:t>
            </w:r>
          </w:p>
          <w:p w14:paraId="23EE2BFC" w14:textId="77777777" w:rsidR="004E4286" w:rsidRDefault="00756CC5" w:rsidP="002748BD">
            <w:pPr>
              <w:spacing w:after="0"/>
              <w:ind w:right="72"/>
              <w:jc w:val="left"/>
              <w:rPr>
                <w:color w:val="FF0000"/>
                <w:lang w:val="it-IT"/>
              </w:rPr>
            </w:pPr>
            <w:r w:rsidRPr="002E3924">
              <w:rPr>
                <w:rFonts w:hint="eastAsia"/>
                <w:color w:val="FF0000"/>
                <w:lang w:val="it-IT"/>
              </w:rPr>
              <w:t>M</w:t>
            </w:r>
            <w:r w:rsidRPr="002E3924">
              <w:rPr>
                <w:color w:val="FF0000"/>
                <w:lang w:val="it-IT"/>
              </w:rPr>
              <w:t xml:space="preserve">=2 LP-Sslen=8 </w:t>
            </w:r>
          </w:p>
          <w:p w14:paraId="67F2ED13" w14:textId="1F1B8431" w:rsidR="00756CC5" w:rsidRPr="002E3924" w:rsidRDefault="00756CC5" w:rsidP="002748BD">
            <w:pPr>
              <w:spacing w:after="0"/>
              <w:ind w:right="72"/>
              <w:jc w:val="left"/>
              <w:rPr>
                <w:color w:val="FF0000"/>
                <w:lang w:val="it-IT"/>
              </w:rPr>
            </w:pPr>
            <w:r w:rsidRPr="002E3924">
              <w:rPr>
                <w:color w:val="FF0000"/>
                <w:lang w:val="it-IT"/>
              </w:rPr>
              <w:t>seq:</w:t>
            </w:r>
            <w:r w:rsidR="004E4286">
              <w:rPr>
                <w:color w:val="FF0000"/>
                <w:lang w:val="it-IT"/>
              </w:rPr>
              <w:t xml:space="preserve"> </w:t>
            </w:r>
            <w:r w:rsidRPr="002E3924">
              <w:rPr>
                <w:color w:val="FF0000"/>
                <w:lang w:val="it-IT"/>
              </w:rPr>
              <w:t>1 0 1 0 0 1 0 1;</w:t>
            </w:r>
          </w:p>
          <w:p w14:paraId="284EBE96" w14:textId="77777777" w:rsidR="004E4286" w:rsidRDefault="00756CC5" w:rsidP="002748BD">
            <w:pPr>
              <w:spacing w:after="0"/>
              <w:ind w:right="72"/>
              <w:jc w:val="left"/>
              <w:rPr>
                <w:color w:val="FF0000"/>
                <w:lang w:val="it-IT"/>
              </w:rPr>
            </w:pPr>
            <w:r w:rsidRPr="002E3924">
              <w:rPr>
                <w:rFonts w:hint="eastAsia"/>
                <w:color w:val="FF0000"/>
                <w:lang w:val="it-IT"/>
              </w:rPr>
              <w:t>M</w:t>
            </w:r>
            <w:r w:rsidRPr="002E3924">
              <w:rPr>
                <w:color w:val="FF0000"/>
                <w:lang w:val="it-IT"/>
              </w:rPr>
              <w:t xml:space="preserve">=4 LP-Sslen=16 </w:t>
            </w:r>
          </w:p>
          <w:p w14:paraId="0E62A52C" w14:textId="3A9AF8F0" w:rsidR="00756CC5" w:rsidRPr="002E3924" w:rsidRDefault="00756CC5" w:rsidP="002748BD">
            <w:pPr>
              <w:spacing w:after="0"/>
              <w:ind w:right="72"/>
              <w:jc w:val="left"/>
              <w:rPr>
                <w:color w:val="FF0000"/>
                <w:lang w:val="it-IT"/>
              </w:rPr>
            </w:pPr>
            <w:r w:rsidRPr="002E3924">
              <w:rPr>
                <w:color w:val="FF0000"/>
                <w:lang w:val="it-IT"/>
              </w:rPr>
              <w:t>seq:</w:t>
            </w:r>
            <w:r w:rsidR="004E4286">
              <w:rPr>
                <w:color w:val="FF0000"/>
                <w:lang w:val="it-IT"/>
              </w:rPr>
              <w:t xml:space="preserve"> </w:t>
            </w:r>
            <w:r w:rsidRPr="002E3924">
              <w:rPr>
                <w:color w:val="FF0000"/>
                <w:lang w:val="it-IT"/>
              </w:rPr>
              <w:t>1 0 0 1 0 1 1 0 0 1 1 0 1 0 0 1 ;</w:t>
            </w:r>
          </w:p>
          <w:p w14:paraId="7967454C" w14:textId="77777777" w:rsidR="00756CC5" w:rsidRPr="002E3924" w:rsidRDefault="00756CC5" w:rsidP="002748BD">
            <w:pPr>
              <w:numPr>
                <w:ilvl w:val="5"/>
                <w:numId w:val="1"/>
              </w:numPr>
              <w:spacing w:after="0"/>
              <w:ind w:right="72"/>
              <w:jc w:val="left"/>
              <w:rPr>
                <w:lang w:val="it-IT"/>
              </w:rPr>
            </w:pPr>
          </w:p>
          <w:p w14:paraId="09DA7D48" w14:textId="77777777" w:rsidR="00756CC5" w:rsidRPr="002E3924" w:rsidRDefault="00756CC5" w:rsidP="002748BD">
            <w:pPr>
              <w:pStyle w:val="cjk"/>
              <w:spacing w:after="0"/>
              <w:ind w:right="74"/>
              <w:rPr>
                <w:rFonts w:eastAsia="宋体"/>
                <w:sz w:val="20"/>
                <w:szCs w:val="20"/>
                <w:lang w:val="it-IT" w:eastAsia="en-US"/>
              </w:rPr>
            </w:pPr>
          </w:p>
          <w:p w14:paraId="1E04F29F" w14:textId="77777777" w:rsidR="00756CC5" w:rsidRPr="002E3924" w:rsidRDefault="00756CC5" w:rsidP="002748BD">
            <w:pPr>
              <w:spacing w:after="0"/>
              <w:ind w:right="72"/>
              <w:jc w:val="left"/>
              <w:rPr>
                <w:lang w:val="it-IT"/>
              </w:rPr>
            </w:pPr>
          </w:p>
        </w:tc>
        <w:tc>
          <w:tcPr>
            <w:tcW w:w="2473" w:type="dxa"/>
            <w:tcBorders>
              <w:top w:val="single" w:sz="4" w:space="0" w:color="auto"/>
              <w:left w:val="single" w:sz="4" w:space="0" w:color="auto"/>
              <w:bottom w:val="single" w:sz="4" w:space="0" w:color="auto"/>
              <w:right w:val="single" w:sz="4" w:space="0" w:color="auto"/>
            </w:tcBorders>
            <w:vAlign w:val="center"/>
          </w:tcPr>
          <w:p w14:paraId="3EDC91D5" w14:textId="77777777" w:rsidR="00756CC5" w:rsidRPr="002E3924" w:rsidRDefault="00756CC5" w:rsidP="002748BD">
            <w:pPr>
              <w:spacing w:after="0"/>
              <w:ind w:right="72"/>
              <w:rPr>
                <w:lang w:val="it-IT"/>
              </w:rPr>
            </w:pPr>
          </w:p>
          <w:p w14:paraId="2ED36A94" w14:textId="77777777" w:rsidR="00756CC5" w:rsidRPr="002E3924" w:rsidRDefault="00756CC5" w:rsidP="002748BD">
            <w:pPr>
              <w:spacing w:after="0"/>
              <w:ind w:right="72"/>
              <w:rPr>
                <w:color w:val="000000"/>
                <w:sz w:val="21"/>
                <w:szCs w:val="21"/>
                <w:lang w:val="en-US"/>
              </w:rPr>
            </w:pPr>
            <w:r w:rsidRPr="002E3924">
              <w:rPr>
                <w:color w:val="000000"/>
                <w:sz w:val="21"/>
                <w:szCs w:val="21"/>
                <w:lang w:val="en-US"/>
              </w:rPr>
              <w:t>when Cell 1 uses OOK-1; OOK-1 or NR signal is used for Cell 2</w:t>
            </w:r>
          </w:p>
          <w:p w14:paraId="7FAC6D34" w14:textId="77777777" w:rsidR="00756CC5" w:rsidRPr="002E3924" w:rsidRDefault="00756CC5" w:rsidP="002748BD">
            <w:pPr>
              <w:spacing w:after="0"/>
              <w:ind w:right="72"/>
              <w:rPr>
                <w:color w:val="000000"/>
                <w:sz w:val="21"/>
                <w:szCs w:val="21"/>
                <w:lang w:val="en-US"/>
              </w:rPr>
            </w:pPr>
          </w:p>
          <w:p w14:paraId="14E661FF" w14:textId="77777777" w:rsidR="00756CC5" w:rsidRPr="002E3924" w:rsidRDefault="00756CC5" w:rsidP="002748BD">
            <w:pPr>
              <w:spacing w:after="0"/>
              <w:ind w:right="72"/>
              <w:rPr>
                <w:color w:val="000000"/>
                <w:sz w:val="21"/>
                <w:szCs w:val="21"/>
                <w:lang w:val="en-US"/>
              </w:rPr>
            </w:pPr>
            <w:r w:rsidRPr="002E3924">
              <w:rPr>
                <w:color w:val="000000"/>
                <w:sz w:val="21"/>
                <w:szCs w:val="21"/>
                <w:lang w:val="en-US"/>
              </w:rPr>
              <w:t>when Cell 1 uses OOK-4,</w:t>
            </w:r>
          </w:p>
          <w:p w14:paraId="654A4216" w14:textId="77777777" w:rsidR="00756CC5" w:rsidRPr="002E3924" w:rsidRDefault="00756CC5" w:rsidP="002748BD">
            <w:pPr>
              <w:spacing w:after="0"/>
              <w:ind w:right="72"/>
              <w:rPr>
                <w:color w:val="000000"/>
                <w:sz w:val="21"/>
                <w:szCs w:val="21"/>
                <w:lang w:val="en-US"/>
              </w:rPr>
            </w:pPr>
            <w:r w:rsidRPr="002E3924">
              <w:rPr>
                <w:color w:val="000000"/>
                <w:sz w:val="21"/>
                <w:szCs w:val="21"/>
                <w:lang w:val="en-US"/>
              </w:rPr>
              <w:t>OOK-4 with same M value as cell 1 or NR signal is used for Cell 2</w:t>
            </w:r>
          </w:p>
          <w:p w14:paraId="6CD626A6" w14:textId="77777777" w:rsidR="00756CC5" w:rsidRPr="002E3924" w:rsidRDefault="00756CC5" w:rsidP="002748BD">
            <w:pPr>
              <w:spacing w:after="0"/>
              <w:ind w:right="72"/>
              <w:rPr>
                <w:lang w:val="it-IT"/>
              </w:rPr>
            </w:pPr>
          </w:p>
          <w:p w14:paraId="6E959448" w14:textId="77777777" w:rsidR="00756CC5" w:rsidRPr="002E3924" w:rsidRDefault="00756CC5" w:rsidP="002748BD">
            <w:pPr>
              <w:pStyle w:val="cjk"/>
              <w:spacing w:after="0"/>
              <w:ind w:right="74"/>
              <w:rPr>
                <w:lang w:val="it-IT"/>
              </w:rPr>
            </w:pPr>
          </w:p>
        </w:tc>
      </w:tr>
      <w:tr w:rsidR="00756CC5" w:rsidRPr="002E3924" w14:paraId="71226B26" w14:textId="77777777" w:rsidTr="00064B19">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23ECA529" w14:textId="77777777" w:rsidR="00756CC5" w:rsidRPr="002E3924" w:rsidRDefault="00756CC5" w:rsidP="002748BD">
            <w:pPr>
              <w:spacing w:after="0"/>
              <w:ind w:right="72"/>
              <w:rPr>
                <w:lang w:val="it-IT"/>
              </w:rPr>
            </w:pPr>
            <w:r w:rsidRPr="002E3924">
              <w:rPr>
                <w:lang w:val="it-IT"/>
              </w:rPr>
              <w:t>LP-SS pattern</w:t>
            </w:r>
          </w:p>
        </w:tc>
        <w:tc>
          <w:tcPr>
            <w:tcW w:w="1243" w:type="dxa"/>
            <w:tcBorders>
              <w:top w:val="single" w:sz="4" w:space="0" w:color="auto"/>
              <w:left w:val="single" w:sz="4" w:space="0" w:color="auto"/>
              <w:bottom w:val="single" w:sz="4" w:space="0" w:color="auto"/>
              <w:right w:val="single" w:sz="4" w:space="0" w:color="auto"/>
            </w:tcBorders>
            <w:vAlign w:val="center"/>
          </w:tcPr>
          <w:p w14:paraId="4888D702" w14:textId="77777777" w:rsidR="00756CC5" w:rsidRPr="002E3924" w:rsidRDefault="00756CC5" w:rsidP="002748BD">
            <w:pPr>
              <w:spacing w:after="0"/>
              <w:ind w:right="72"/>
              <w:rPr>
                <w:lang w:val="it-IT"/>
              </w:rPr>
            </w:pPr>
          </w:p>
        </w:tc>
        <w:tc>
          <w:tcPr>
            <w:tcW w:w="2684" w:type="dxa"/>
            <w:tcBorders>
              <w:top w:val="single" w:sz="4" w:space="0" w:color="auto"/>
              <w:left w:val="single" w:sz="4" w:space="0" w:color="auto"/>
              <w:bottom w:val="single" w:sz="4" w:space="0" w:color="auto"/>
              <w:right w:val="single" w:sz="4" w:space="0" w:color="auto"/>
            </w:tcBorders>
            <w:vAlign w:val="center"/>
          </w:tcPr>
          <w:p w14:paraId="44AD3BA5" w14:textId="77777777" w:rsidR="00756CC5" w:rsidRPr="002E3924" w:rsidRDefault="00756CC5" w:rsidP="002748BD">
            <w:pPr>
              <w:spacing w:after="0"/>
              <w:ind w:right="72"/>
              <w:rPr>
                <w:color w:val="000000"/>
                <w:sz w:val="21"/>
                <w:szCs w:val="21"/>
                <w:lang w:val="en-US"/>
              </w:rPr>
            </w:pPr>
            <w:r w:rsidRPr="002E3924">
              <w:rPr>
                <w:color w:val="000000"/>
                <w:sz w:val="21"/>
                <w:szCs w:val="21"/>
                <w:lang w:val="en-US"/>
              </w:rPr>
              <w:t xml:space="preserve">[M sequence] </w:t>
            </w:r>
          </w:p>
          <w:p w14:paraId="44D61390" w14:textId="77777777" w:rsidR="00756CC5" w:rsidRPr="002E3924" w:rsidRDefault="00756CC5" w:rsidP="002748BD">
            <w:pPr>
              <w:spacing w:after="0"/>
              <w:ind w:right="72"/>
              <w:rPr>
                <w:color w:val="000000"/>
                <w:sz w:val="21"/>
                <w:szCs w:val="21"/>
                <w:lang w:val="en-US"/>
              </w:rPr>
            </w:pPr>
            <w:r w:rsidRPr="002E3924">
              <w:rPr>
                <w:color w:val="000000"/>
                <w:sz w:val="21"/>
                <w:szCs w:val="21"/>
                <w:lang w:val="en-US"/>
              </w:rPr>
              <w:t xml:space="preserve">[Golden sequence] </w:t>
            </w:r>
          </w:p>
          <w:p w14:paraId="63B9675B" w14:textId="77777777" w:rsidR="00756CC5" w:rsidRPr="002E3924" w:rsidRDefault="00756CC5" w:rsidP="002748BD">
            <w:pPr>
              <w:spacing w:after="0"/>
              <w:ind w:right="72"/>
              <w:rPr>
                <w:color w:val="000000"/>
                <w:sz w:val="21"/>
                <w:szCs w:val="21"/>
                <w:lang w:val="en-US"/>
              </w:rPr>
            </w:pPr>
            <w:r w:rsidRPr="002E3924">
              <w:rPr>
                <w:color w:val="000000"/>
                <w:sz w:val="21"/>
                <w:szCs w:val="21"/>
                <w:lang w:val="en-US"/>
              </w:rPr>
              <w:t>[Computer search sequence]</w:t>
            </w:r>
          </w:p>
          <w:p w14:paraId="5ABF0B6A" w14:textId="77777777" w:rsidR="00756CC5" w:rsidRPr="002E3924" w:rsidRDefault="00756CC5" w:rsidP="002748BD">
            <w:pPr>
              <w:spacing w:after="0"/>
              <w:ind w:right="72"/>
              <w:rPr>
                <w:color w:val="000000"/>
                <w:sz w:val="21"/>
                <w:szCs w:val="21"/>
                <w:lang w:val="en-US"/>
              </w:rPr>
            </w:pPr>
          </w:p>
          <w:p w14:paraId="6E25B6EC" w14:textId="77777777" w:rsidR="00756CC5" w:rsidRPr="002E3924" w:rsidRDefault="00756CC5" w:rsidP="002748BD">
            <w:pPr>
              <w:spacing w:after="0"/>
              <w:ind w:right="72"/>
              <w:rPr>
                <w:color w:val="000000"/>
                <w:sz w:val="21"/>
                <w:szCs w:val="21"/>
                <w:lang w:val="en-US"/>
              </w:rPr>
            </w:pPr>
            <w:r w:rsidRPr="002E3924">
              <w:rPr>
                <w:color w:val="000000"/>
                <w:sz w:val="21"/>
                <w:szCs w:val="21"/>
                <w:lang w:val="en-US"/>
              </w:rPr>
              <w:t>Note: Company can simulate one or all of them</w:t>
            </w:r>
          </w:p>
          <w:p w14:paraId="37E77EA3" w14:textId="77777777" w:rsidR="00756CC5" w:rsidRPr="002E3924" w:rsidRDefault="00756CC5" w:rsidP="002748BD">
            <w:pPr>
              <w:spacing w:after="0"/>
              <w:ind w:right="72"/>
              <w:rPr>
                <w:color w:val="000000"/>
                <w:sz w:val="21"/>
                <w:szCs w:val="21"/>
                <w:lang w:val="en-US"/>
              </w:rPr>
            </w:pPr>
          </w:p>
        </w:tc>
        <w:tc>
          <w:tcPr>
            <w:tcW w:w="2473" w:type="dxa"/>
            <w:tcBorders>
              <w:top w:val="single" w:sz="4" w:space="0" w:color="auto"/>
              <w:left w:val="single" w:sz="4" w:space="0" w:color="auto"/>
              <w:bottom w:val="single" w:sz="4" w:space="0" w:color="auto"/>
              <w:right w:val="single" w:sz="4" w:space="0" w:color="auto"/>
            </w:tcBorders>
            <w:vAlign w:val="center"/>
          </w:tcPr>
          <w:p w14:paraId="46F1F347" w14:textId="77777777" w:rsidR="00756CC5" w:rsidRPr="002E3924" w:rsidRDefault="00756CC5" w:rsidP="002748BD">
            <w:pPr>
              <w:spacing w:after="0"/>
              <w:ind w:right="72"/>
              <w:rPr>
                <w:color w:val="000000"/>
                <w:sz w:val="21"/>
                <w:szCs w:val="21"/>
                <w:lang w:val="en-US"/>
              </w:rPr>
            </w:pPr>
            <w:r w:rsidRPr="002E3924">
              <w:rPr>
                <w:color w:val="000000"/>
                <w:sz w:val="21"/>
                <w:szCs w:val="21"/>
                <w:lang w:val="en-US"/>
              </w:rPr>
              <w:t xml:space="preserve">[M sequence] </w:t>
            </w:r>
          </w:p>
          <w:p w14:paraId="4B0ED03F" w14:textId="77777777" w:rsidR="00756CC5" w:rsidRPr="002E3924" w:rsidRDefault="00756CC5" w:rsidP="002748BD">
            <w:pPr>
              <w:spacing w:after="0"/>
              <w:ind w:right="72"/>
              <w:rPr>
                <w:color w:val="000000"/>
                <w:sz w:val="21"/>
                <w:szCs w:val="21"/>
                <w:lang w:val="en-US"/>
              </w:rPr>
            </w:pPr>
            <w:r w:rsidRPr="002E3924">
              <w:rPr>
                <w:color w:val="000000"/>
                <w:sz w:val="21"/>
                <w:szCs w:val="21"/>
                <w:lang w:val="en-US"/>
              </w:rPr>
              <w:t xml:space="preserve">[Golden sequence] </w:t>
            </w:r>
          </w:p>
          <w:p w14:paraId="1257D87B" w14:textId="77777777" w:rsidR="00756CC5" w:rsidRPr="002E3924" w:rsidRDefault="00756CC5" w:rsidP="002748BD">
            <w:pPr>
              <w:spacing w:after="0"/>
              <w:ind w:right="72"/>
              <w:rPr>
                <w:color w:val="000000"/>
                <w:sz w:val="21"/>
                <w:szCs w:val="21"/>
                <w:lang w:val="en-US"/>
              </w:rPr>
            </w:pPr>
            <w:r w:rsidRPr="002E3924">
              <w:rPr>
                <w:color w:val="000000"/>
                <w:sz w:val="21"/>
                <w:szCs w:val="21"/>
                <w:lang w:val="en-US"/>
              </w:rPr>
              <w:t>[Computer search sequence]</w:t>
            </w:r>
          </w:p>
          <w:p w14:paraId="4F18A71F" w14:textId="77777777" w:rsidR="00756CC5" w:rsidRPr="002E3924" w:rsidRDefault="00756CC5" w:rsidP="002748BD">
            <w:pPr>
              <w:spacing w:after="0"/>
              <w:ind w:right="72"/>
              <w:rPr>
                <w:color w:val="000000"/>
                <w:sz w:val="21"/>
                <w:szCs w:val="21"/>
                <w:lang w:val="en-US"/>
              </w:rPr>
            </w:pPr>
          </w:p>
          <w:p w14:paraId="7FD03230" w14:textId="77777777" w:rsidR="00756CC5" w:rsidRPr="002E3924" w:rsidRDefault="00756CC5" w:rsidP="002748BD">
            <w:pPr>
              <w:spacing w:after="0"/>
              <w:ind w:right="72"/>
              <w:rPr>
                <w:color w:val="000000"/>
                <w:sz w:val="21"/>
                <w:szCs w:val="21"/>
                <w:lang w:val="en-US"/>
              </w:rPr>
            </w:pPr>
            <w:r w:rsidRPr="002E3924">
              <w:rPr>
                <w:color w:val="000000"/>
                <w:sz w:val="21"/>
                <w:szCs w:val="21"/>
                <w:lang w:val="en-US"/>
              </w:rPr>
              <w:t>Note: Company can simulate one or all of them</w:t>
            </w:r>
          </w:p>
        </w:tc>
      </w:tr>
      <w:tr w:rsidR="00756CC5" w:rsidRPr="002E3924" w14:paraId="5E2D5468" w14:textId="77777777" w:rsidTr="00064B19">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507579A1" w14:textId="77777777" w:rsidR="00756CC5" w:rsidRPr="002E3924" w:rsidRDefault="00756CC5" w:rsidP="002748BD">
            <w:pPr>
              <w:spacing w:after="0"/>
              <w:ind w:right="72"/>
              <w:rPr>
                <w:lang w:val="it-IT"/>
              </w:rPr>
            </w:pPr>
            <w:r w:rsidRPr="002E3924">
              <w:rPr>
                <w:lang w:val="it-IT"/>
              </w:rPr>
              <w:t>PBCH and DMRS power offset with respect to NR-PSS, NR-SSS and LP-SS</w:t>
            </w:r>
          </w:p>
        </w:tc>
        <w:tc>
          <w:tcPr>
            <w:tcW w:w="1243" w:type="dxa"/>
            <w:tcBorders>
              <w:top w:val="single" w:sz="4" w:space="0" w:color="auto"/>
              <w:left w:val="single" w:sz="4" w:space="0" w:color="auto"/>
              <w:bottom w:val="single" w:sz="4" w:space="0" w:color="auto"/>
              <w:right w:val="single" w:sz="4" w:space="0" w:color="auto"/>
            </w:tcBorders>
            <w:vAlign w:val="center"/>
          </w:tcPr>
          <w:p w14:paraId="45C7F3D3" w14:textId="77777777" w:rsidR="00756CC5" w:rsidRPr="002E3924" w:rsidRDefault="00756CC5" w:rsidP="002748BD">
            <w:pPr>
              <w:spacing w:after="0"/>
              <w:ind w:right="72"/>
              <w:rPr>
                <w:lang w:val="it-IT"/>
              </w:rPr>
            </w:pPr>
            <w:r w:rsidRPr="002E3924">
              <w:rPr>
                <w:lang w:val="it-IT"/>
              </w:rPr>
              <w:t>dB</w:t>
            </w:r>
          </w:p>
        </w:tc>
        <w:tc>
          <w:tcPr>
            <w:tcW w:w="2684" w:type="dxa"/>
            <w:tcBorders>
              <w:top w:val="single" w:sz="4" w:space="0" w:color="auto"/>
              <w:left w:val="single" w:sz="4" w:space="0" w:color="auto"/>
              <w:bottom w:val="single" w:sz="4" w:space="0" w:color="auto"/>
              <w:right w:val="single" w:sz="4" w:space="0" w:color="auto"/>
            </w:tcBorders>
            <w:vAlign w:val="center"/>
          </w:tcPr>
          <w:p w14:paraId="22E1B36E" w14:textId="77777777" w:rsidR="00756CC5" w:rsidRPr="002E3924" w:rsidRDefault="00756CC5" w:rsidP="002748BD">
            <w:pPr>
              <w:spacing w:after="0"/>
              <w:ind w:right="72"/>
              <w:rPr>
                <w:lang w:val="it-IT"/>
              </w:rPr>
            </w:pPr>
            <w:r w:rsidRPr="002E3924">
              <w:rPr>
                <w:lang w:val="it-IT"/>
              </w:rPr>
              <w:t>0</w:t>
            </w:r>
          </w:p>
        </w:tc>
        <w:tc>
          <w:tcPr>
            <w:tcW w:w="2473" w:type="dxa"/>
            <w:tcBorders>
              <w:top w:val="single" w:sz="4" w:space="0" w:color="auto"/>
              <w:left w:val="single" w:sz="4" w:space="0" w:color="auto"/>
              <w:bottom w:val="single" w:sz="4" w:space="0" w:color="auto"/>
              <w:right w:val="single" w:sz="4" w:space="0" w:color="auto"/>
            </w:tcBorders>
            <w:vAlign w:val="center"/>
          </w:tcPr>
          <w:p w14:paraId="47AD4B44" w14:textId="77777777" w:rsidR="00756CC5" w:rsidRPr="002E3924" w:rsidRDefault="00756CC5" w:rsidP="002748BD">
            <w:pPr>
              <w:spacing w:after="0"/>
              <w:ind w:right="72"/>
              <w:rPr>
                <w:lang w:val="it-IT"/>
              </w:rPr>
            </w:pPr>
            <w:r w:rsidRPr="002E3924">
              <w:rPr>
                <w:lang w:val="it-IT"/>
              </w:rPr>
              <w:t>0</w:t>
            </w:r>
          </w:p>
        </w:tc>
      </w:tr>
      <w:tr w:rsidR="00756CC5" w:rsidRPr="002E3924" w14:paraId="18B10420" w14:textId="77777777" w:rsidTr="00064B19">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0C0BF86B" w14:textId="77777777" w:rsidR="00756CC5" w:rsidRPr="002E3924" w:rsidRDefault="00756CC5" w:rsidP="002748BD">
            <w:pPr>
              <w:spacing w:after="0"/>
              <w:ind w:right="72"/>
              <w:rPr>
                <w:lang w:val="it-IT"/>
              </w:rPr>
            </w:pPr>
            <w:r w:rsidRPr="002E3924">
              <w:rPr>
                <w:lang w:val="it-IT"/>
              </w:rPr>
              <w:t>Data and control PSD relative to NR-PSS</w:t>
            </w:r>
            <w:r w:rsidRPr="002E3924">
              <w:rPr>
                <w:rFonts w:hint="eastAsia"/>
                <w:lang w:val="it-IT"/>
              </w:rPr>
              <w:t>,</w:t>
            </w:r>
            <w:r w:rsidRPr="002E3924">
              <w:rPr>
                <w:lang w:val="it-IT"/>
              </w:rPr>
              <w:t>NR-SSS and LP-SS</w:t>
            </w:r>
          </w:p>
        </w:tc>
        <w:tc>
          <w:tcPr>
            <w:tcW w:w="1243" w:type="dxa"/>
            <w:tcBorders>
              <w:top w:val="single" w:sz="4" w:space="0" w:color="auto"/>
              <w:left w:val="single" w:sz="4" w:space="0" w:color="auto"/>
              <w:bottom w:val="single" w:sz="4" w:space="0" w:color="auto"/>
              <w:right w:val="single" w:sz="4" w:space="0" w:color="auto"/>
            </w:tcBorders>
            <w:vAlign w:val="center"/>
          </w:tcPr>
          <w:p w14:paraId="4245E428" w14:textId="77777777" w:rsidR="00756CC5" w:rsidRPr="002E3924" w:rsidRDefault="00756CC5" w:rsidP="002748BD">
            <w:pPr>
              <w:spacing w:after="0"/>
              <w:ind w:right="72"/>
              <w:rPr>
                <w:lang w:val="it-IT"/>
              </w:rPr>
            </w:pPr>
            <w:r w:rsidRPr="002E3924">
              <w:rPr>
                <w:lang w:val="it-IT"/>
              </w:rPr>
              <w:t>dB</w:t>
            </w:r>
          </w:p>
        </w:tc>
        <w:tc>
          <w:tcPr>
            <w:tcW w:w="2684" w:type="dxa"/>
            <w:tcBorders>
              <w:top w:val="single" w:sz="4" w:space="0" w:color="auto"/>
              <w:left w:val="single" w:sz="4" w:space="0" w:color="auto"/>
              <w:bottom w:val="single" w:sz="4" w:space="0" w:color="auto"/>
              <w:right w:val="single" w:sz="4" w:space="0" w:color="auto"/>
            </w:tcBorders>
            <w:vAlign w:val="center"/>
          </w:tcPr>
          <w:p w14:paraId="0E4EB0B8" w14:textId="77777777" w:rsidR="00756CC5" w:rsidRPr="002E3924" w:rsidRDefault="00756CC5" w:rsidP="002748BD">
            <w:pPr>
              <w:spacing w:after="0"/>
              <w:ind w:right="72"/>
              <w:rPr>
                <w:lang w:val="it-IT"/>
              </w:rPr>
            </w:pPr>
            <w:r w:rsidRPr="002E3924">
              <w:rPr>
                <w:lang w:val="it-IT"/>
              </w:rPr>
              <w:t>0</w:t>
            </w:r>
          </w:p>
        </w:tc>
        <w:tc>
          <w:tcPr>
            <w:tcW w:w="2473" w:type="dxa"/>
            <w:tcBorders>
              <w:top w:val="single" w:sz="4" w:space="0" w:color="auto"/>
              <w:left w:val="single" w:sz="4" w:space="0" w:color="auto"/>
              <w:bottom w:val="single" w:sz="4" w:space="0" w:color="auto"/>
              <w:right w:val="single" w:sz="4" w:space="0" w:color="auto"/>
            </w:tcBorders>
            <w:vAlign w:val="center"/>
          </w:tcPr>
          <w:p w14:paraId="7BDE42AE" w14:textId="77777777" w:rsidR="00756CC5" w:rsidRPr="002E3924" w:rsidRDefault="00756CC5" w:rsidP="002748BD">
            <w:pPr>
              <w:spacing w:after="0"/>
              <w:ind w:right="72"/>
              <w:rPr>
                <w:lang w:val="it-IT"/>
              </w:rPr>
            </w:pPr>
            <w:r w:rsidRPr="002E3924">
              <w:rPr>
                <w:lang w:val="it-IT"/>
              </w:rPr>
              <w:t>0</w:t>
            </w:r>
          </w:p>
        </w:tc>
      </w:tr>
      <w:tr w:rsidR="00756CC5" w:rsidRPr="002E3924" w14:paraId="3C43A71C" w14:textId="77777777" w:rsidTr="00064B19">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59F7FD4A" w14:textId="77777777" w:rsidR="00756CC5" w:rsidRPr="002E3924" w:rsidRDefault="00756CC5" w:rsidP="002748BD">
            <w:pPr>
              <w:spacing w:after="0"/>
              <w:ind w:right="72"/>
              <w:rPr>
                <w:lang w:val="it-IT"/>
              </w:rPr>
            </w:pPr>
            <w:r w:rsidRPr="002E3924">
              <w:rPr>
                <w:lang w:val="it-IT"/>
              </w:rPr>
              <w:t>RB Utilization</w:t>
            </w:r>
          </w:p>
        </w:tc>
        <w:tc>
          <w:tcPr>
            <w:tcW w:w="1243" w:type="dxa"/>
            <w:tcBorders>
              <w:top w:val="single" w:sz="4" w:space="0" w:color="auto"/>
              <w:left w:val="single" w:sz="4" w:space="0" w:color="auto"/>
              <w:bottom w:val="single" w:sz="4" w:space="0" w:color="auto"/>
              <w:right w:val="single" w:sz="4" w:space="0" w:color="auto"/>
            </w:tcBorders>
            <w:vAlign w:val="center"/>
          </w:tcPr>
          <w:p w14:paraId="19BCEC88" w14:textId="77777777" w:rsidR="00756CC5" w:rsidRPr="002E3924" w:rsidRDefault="00756CC5" w:rsidP="002748BD">
            <w:pPr>
              <w:spacing w:after="0"/>
              <w:ind w:right="72"/>
              <w:rPr>
                <w:lang w:val="it-IT"/>
              </w:rPr>
            </w:pPr>
            <w:r w:rsidRPr="002E3924">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7FCADF6A" w14:textId="77777777" w:rsidR="00756CC5" w:rsidRPr="002E3924" w:rsidRDefault="00756CC5" w:rsidP="002748BD">
            <w:pPr>
              <w:spacing w:after="0"/>
              <w:ind w:right="72"/>
              <w:rPr>
                <w:lang w:val="it-IT"/>
              </w:rPr>
            </w:pPr>
            <w:r w:rsidRPr="002E3924">
              <w:rPr>
                <w:lang w:val="it-IT"/>
              </w:rPr>
              <w:t>100</w:t>
            </w:r>
          </w:p>
        </w:tc>
        <w:tc>
          <w:tcPr>
            <w:tcW w:w="2473" w:type="dxa"/>
            <w:tcBorders>
              <w:top w:val="single" w:sz="4" w:space="0" w:color="auto"/>
              <w:left w:val="single" w:sz="4" w:space="0" w:color="auto"/>
              <w:bottom w:val="single" w:sz="4" w:space="0" w:color="auto"/>
              <w:right w:val="single" w:sz="4" w:space="0" w:color="auto"/>
            </w:tcBorders>
            <w:vAlign w:val="center"/>
          </w:tcPr>
          <w:p w14:paraId="24E9E6B0" w14:textId="77777777" w:rsidR="00756CC5" w:rsidRPr="002E3924" w:rsidRDefault="00756CC5" w:rsidP="002748BD">
            <w:pPr>
              <w:spacing w:after="0"/>
              <w:ind w:right="72"/>
              <w:rPr>
                <w:lang w:val="it-IT"/>
              </w:rPr>
            </w:pPr>
            <w:r w:rsidRPr="002E3924">
              <w:rPr>
                <w:lang w:val="it-IT"/>
              </w:rPr>
              <w:t>100</w:t>
            </w:r>
          </w:p>
        </w:tc>
      </w:tr>
      <w:tr w:rsidR="00756CC5" w:rsidRPr="002E3924" w14:paraId="1435D099" w14:textId="77777777" w:rsidTr="00064B19">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0A6EA75B" w14:textId="77777777" w:rsidR="00756CC5" w:rsidRPr="002E3924" w:rsidRDefault="00756CC5" w:rsidP="002748BD">
            <w:pPr>
              <w:spacing w:after="0"/>
              <w:ind w:right="72"/>
              <w:rPr>
                <w:lang w:val="it-IT"/>
              </w:rPr>
            </w:pPr>
            <w:r w:rsidRPr="002E3924">
              <w:rPr>
                <w:lang w:val="it-IT"/>
              </w:rPr>
              <w:t>Data Modulation</w:t>
            </w:r>
          </w:p>
          <w:p w14:paraId="5216FACA" w14:textId="77777777" w:rsidR="00756CC5" w:rsidRPr="002E3924" w:rsidRDefault="00756CC5" w:rsidP="002748BD">
            <w:pPr>
              <w:spacing w:after="0"/>
              <w:ind w:right="72"/>
              <w:rPr>
                <w:lang w:val="it-IT"/>
              </w:rPr>
            </w:pPr>
          </w:p>
        </w:tc>
        <w:tc>
          <w:tcPr>
            <w:tcW w:w="1243" w:type="dxa"/>
            <w:tcBorders>
              <w:top w:val="single" w:sz="4" w:space="0" w:color="auto"/>
              <w:left w:val="single" w:sz="4" w:space="0" w:color="auto"/>
              <w:bottom w:val="single" w:sz="4" w:space="0" w:color="auto"/>
              <w:right w:val="single" w:sz="4" w:space="0" w:color="auto"/>
            </w:tcBorders>
            <w:vAlign w:val="center"/>
          </w:tcPr>
          <w:p w14:paraId="56A00214" w14:textId="77777777" w:rsidR="00756CC5" w:rsidRPr="002E3924" w:rsidRDefault="00756CC5" w:rsidP="002748BD">
            <w:pPr>
              <w:spacing w:after="0"/>
              <w:ind w:right="72"/>
              <w:rPr>
                <w:lang w:val="it-IT"/>
              </w:rPr>
            </w:pPr>
            <w:r w:rsidRPr="002E3924">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537CAC48" w14:textId="77777777" w:rsidR="00756CC5" w:rsidRPr="002E3924" w:rsidRDefault="00756CC5" w:rsidP="002748BD">
            <w:pPr>
              <w:spacing w:after="0"/>
              <w:ind w:right="72"/>
              <w:rPr>
                <w:lang w:val="it-IT"/>
              </w:rPr>
            </w:pPr>
          </w:p>
          <w:p w14:paraId="70EA1906" w14:textId="77777777" w:rsidR="00756CC5" w:rsidRPr="002E3924" w:rsidRDefault="00756CC5" w:rsidP="002748BD">
            <w:pPr>
              <w:spacing w:after="0"/>
              <w:ind w:right="72"/>
              <w:rPr>
                <w:lang w:val="it-IT"/>
              </w:rPr>
            </w:pPr>
            <w:r w:rsidRPr="002E3924">
              <w:rPr>
                <w:lang w:val="it-IT"/>
              </w:rPr>
              <w:t>QPSK</w:t>
            </w:r>
          </w:p>
        </w:tc>
        <w:tc>
          <w:tcPr>
            <w:tcW w:w="2473" w:type="dxa"/>
            <w:tcBorders>
              <w:top w:val="single" w:sz="4" w:space="0" w:color="auto"/>
              <w:left w:val="single" w:sz="4" w:space="0" w:color="auto"/>
              <w:bottom w:val="single" w:sz="4" w:space="0" w:color="auto"/>
              <w:right w:val="single" w:sz="4" w:space="0" w:color="auto"/>
            </w:tcBorders>
            <w:vAlign w:val="center"/>
          </w:tcPr>
          <w:p w14:paraId="5FCEF756" w14:textId="77777777" w:rsidR="00756CC5" w:rsidRPr="002E3924" w:rsidRDefault="00756CC5" w:rsidP="002748BD">
            <w:pPr>
              <w:spacing w:after="0"/>
              <w:ind w:right="72"/>
              <w:rPr>
                <w:lang w:val="it-IT"/>
              </w:rPr>
            </w:pPr>
          </w:p>
          <w:p w14:paraId="21F37756" w14:textId="77777777" w:rsidR="00756CC5" w:rsidRPr="002E3924" w:rsidRDefault="00756CC5" w:rsidP="002748BD">
            <w:pPr>
              <w:spacing w:after="0"/>
              <w:ind w:right="72"/>
              <w:rPr>
                <w:lang w:val="it-IT"/>
              </w:rPr>
            </w:pPr>
            <w:r w:rsidRPr="002E3924">
              <w:rPr>
                <w:lang w:val="it-IT"/>
              </w:rPr>
              <w:t>QPSK</w:t>
            </w:r>
          </w:p>
        </w:tc>
      </w:tr>
      <w:tr w:rsidR="00756CC5" w:rsidRPr="002E3924" w14:paraId="7AD12488" w14:textId="77777777" w:rsidTr="00064B19">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6F903374" w14:textId="77777777" w:rsidR="00756CC5" w:rsidRPr="002E3924" w:rsidRDefault="00756CC5" w:rsidP="002748BD">
            <w:pPr>
              <w:spacing w:after="0"/>
              <w:ind w:right="72"/>
              <w:rPr>
                <w:lang w:val="it-IT"/>
              </w:rPr>
            </w:pPr>
            <w:r w:rsidRPr="002E3924">
              <w:rPr>
                <w:lang w:val="it-IT"/>
              </w:rPr>
              <w:t>Slot length</w:t>
            </w:r>
          </w:p>
        </w:tc>
        <w:tc>
          <w:tcPr>
            <w:tcW w:w="1243" w:type="dxa"/>
            <w:tcBorders>
              <w:top w:val="single" w:sz="4" w:space="0" w:color="auto"/>
              <w:left w:val="single" w:sz="4" w:space="0" w:color="auto"/>
              <w:bottom w:val="single" w:sz="4" w:space="0" w:color="auto"/>
              <w:right w:val="single" w:sz="4" w:space="0" w:color="auto"/>
            </w:tcBorders>
            <w:vAlign w:val="center"/>
          </w:tcPr>
          <w:p w14:paraId="0A12D9FC" w14:textId="77777777" w:rsidR="00756CC5" w:rsidRPr="002E3924" w:rsidRDefault="00756CC5" w:rsidP="002748BD">
            <w:pPr>
              <w:spacing w:after="0"/>
              <w:ind w:right="72"/>
              <w:rPr>
                <w:lang w:val="it-IT"/>
              </w:rPr>
            </w:pPr>
            <w:r w:rsidRPr="002E3924">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1041614E" w14:textId="77777777" w:rsidR="00756CC5" w:rsidRPr="002E3924" w:rsidRDefault="00756CC5" w:rsidP="002748BD">
            <w:pPr>
              <w:spacing w:after="0"/>
              <w:ind w:right="72"/>
              <w:rPr>
                <w:lang w:val="it-IT"/>
              </w:rPr>
            </w:pPr>
            <w:r w:rsidRPr="002E3924">
              <w:rPr>
                <w:lang w:val="it-IT"/>
              </w:rPr>
              <w:t>14 symbols</w:t>
            </w:r>
          </w:p>
        </w:tc>
        <w:tc>
          <w:tcPr>
            <w:tcW w:w="2473" w:type="dxa"/>
            <w:tcBorders>
              <w:top w:val="single" w:sz="4" w:space="0" w:color="auto"/>
              <w:left w:val="single" w:sz="4" w:space="0" w:color="auto"/>
              <w:bottom w:val="single" w:sz="4" w:space="0" w:color="auto"/>
              <w:right w:val="single" w:sz="4" w:space="0" w:color="auto"/>
            </w:tcBorders>
            <w:vAlign w:val="center"/>
          </w:tcPr>
          <w:p w14:paraId="373EAF20" w14:textId="77777777" w:rsidR="00756CC5" w:rsidRPr="002E3924" w:rsidRDefault="00756CC5" w:rsidP="002748BD">
            <w:pPr>
              <w:spacing w:after="0"/>
              <w:ind w:right="72"/>
              <w:rPr>
                <w:lang w:val="it-IT"/>
              </w:rPr>
            </w:pPr>
            <w:r w:rsidRPr="002E3924">
              <w:rPr>
                <w:lang w:val="it-IT"/>
              </w:rPr>
              <w:t>14 symbols</w:t>
            </w:r>
          </w:p>
        </w:tc>
      </w:tr>
      <w:tr w:rsidR="00756CC5" w:rsidRPr="002E3924" w14:paraId="14251A10" w14:textId="77777777" w:rsidTr="00064B19">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4473614E" w14:textId="77777777" w:rsidR="00756CC5" w:rsidRPr="002E3924" w:rsidRDefault="00756CC5" w:rsidP="002748BD">
            <w:pPr>
              <w:spacing w:after="0"/>
              <w:ind w:right="72"/>
              <w:rPr>
                <w:lang w:val="it-IT"/>
              </w:rPr>
            </w:pPr>
            <w:r w:rsidRPr="002E3924">
              <w:rPr>
                <w:lang w:val="it-IT"/>
              </w:rPr>
              <w:t>CP Length</w:t>
            </w:r>
          </w:p>
        </w:tc>
        <w:tc>
          <w:tcPr>
            <w:tcW w:w="1243" w:type="dxa"/>
            <w:tcBorders>
              <w:top w:val="single" w:sz="4" w:space="0" w:color="auto"/>
              <w:left w:val="single" w:sz="4" w:space="0" w:color="auto"/>
              <w:bottom w:val="single" w:sz="4" w:space="0" w:color="auto"/>
              <w:right w:val="single" w:sz="4" w:space="0" w:color="auto"/>
            </w:tcBorders>
            <w:vAlign w:val="center"/>
          </w:tcPr>
          <w:p w14:paraId="1968B665" w14:textId="77777777" w:rsidR="00756CC5" w:rsidRPr="002E3924" w:rsidRDefault="00756CC5" w:rsidP="002748BD">
            <w:pPr>
              <w:spacing w:after="0"/>
              <w:ind w:right="72"/>
              <w:rPr>
                <w:lang w:val="it-IT"/>
              </w:rPr>
            </w:pPr>
            <w:r w:rsidRPr="002E3924">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6129F7FD" w14:textId="77777777" w:rsidR="00756CC5" w:rsidRPr="002E3924" w:rsidRDefault="00756CC5" w:rsidP="002748BD">
            <w:pPr>
              <w:spacing w:after="0"/>
              <w:ind w:right="72"/>
              <w:rPr>
                <w:lang w:val="it-IT"/>
              </w:rPr>
            </w:pPr>
            <w:r w:rsidRPr="002E3924">
              <w:rPr>
                <w:lang w:val="it-IT"/>
              </w:rPr>
              <w:t>Normal</w:t>
            </w:r>
          </w:p>
        </w:tc>
        <w:tc>
          <w:tcPr>
            <w:tcW w:w="2473" w:type="dxa"/>
            <w:tcBorders>
              <w:top w:val="single" w:sz="4" w:space="0" w:color="auto"/>
              <w:left w:val="single" w:sz="4" w:space="0" w:color="auto"/>
              <w:bottom w:val="single" w:sz="4" w:space="0" w:color="auto"/>
              <w:right w:val="single" w:sz="4" w:space="0" w:color="auto"/>
            </w:tcBorders>
            <w:vAlign w:val="center"/>
          </w:tcPr>
          <w:p w14:paraId="221B80B3" w14:textId="77777777" w:rsidR="00756CC5" w:rsidRPr="002E3924" w:rsidRDefault="00756CC5" w:rsidP="002748BD">
            <w:pPr>
              <w:spacing w:after="0"/>
              <w:ind w:right="72"/>
              <w:rPr>
                <w:lang w:val="it-IT"/>
              </w:rPr>
            </w:pPr>
            <w:r w:rsidRPr="002E3924">
              <w:rPr>
                <w:lang w:val="it-IT"/>
              </w:rPr>
              <w:t>Normal</w:t>
            </w:r>
          </w:p>
        </w:tc>
      </w:tr>
      <w:tr w:rsidR="00756CC5" w:rsidRPr="002E3924" w14:paraId="26C52302" w14:textId="77777777" w:rsidTr="00064B19">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6E6592C7" w14:textId="77777777" w:rsidR="00756CC5" w:rsidRPr="002E3924" w:rsidRDefault="00756CC5" w:rsidP="002748BD">
            <w:pPr>
              <w:spacing w:after="0"/>
              <w:ind w:right="72"/>
              <w:rPr>
                <w:color w:val="000000"/>
              </w:rPr>
            </w:pPr>
            <w:r w:rsidRPr="002E3924">
              <w:rPr>
                <w:color w:val="000000"/>
              </w:rPr>
              <w:t>Frequency offset relative to UE frequency reference</w:t>
            </w:r>
          </w:p>
        </w:tc>
        <w:tc>
          <w:tcPr>
            <w:tcW w:w="1243" w:type="dxa"/>
            <w:tcBorders>
              <w:top w:val="single" w:sz="4" w:space="0" w:color="auto"/>
              <w:left w:val="single" w:sz="4" w:space="0" w:color="auto"/>
              <w:bottom w:val="single" w:sz="4" w:space="0" w:color="auto"/>
              <w:right w:val="single" w:sz="4" w:space="0" w:color="auto"/>
            </w:tcBorders>
            <w:vAlign w:val="center"/>
          </w:tcPr>
          <w:p w14:paraId="49BCDA9F" w14:textId="77777777" w:rsidR="00756CC5" w:rsidRPr="002E3924" w:rsidRDefault="00756CC5" w:rsidP="002748BD">
            <w:pPr>
              <w:spacing w:after="0"/>
              <w:ind w:right="72"/>
              <w:rPr>
                <w:color w:val="000000"/>
              </w:rPr>
            </w:pPr>
            <w:r w:rsidRPr="002E3924">
              <w:rPr>
                <w:color w:val="000000"/>
              </w:rPr>
              <w:t>Hz</w:t>
            </w:r>
          </w:p>
        </w:tc>
        <w:tc>
          <w:tcPr>
            <w:tcW w:w="2684" w:type="dxa"/>
            <w:tcBorders>
              <w:top w:val="single" w:sz="4" w:space="0" w:color="auto"/>
              <w:left w:val="single" w:sz="4" w:space="0" w:color="auto"/>
              <w:bottom w:val="single" w:sz="4" w:space="0" w:color="auto"/>
              <w:right w:val="single" w:sz="4" w:space="0" w:color="auto"/>
            </w:tcBorders>
            <w:vAlign w:val="center"/>
          </w:tcPr>
          <w:p w14:paraId="6D1BE930" w14:textId="77777777" w:rsidR="00756CC5" w:rsidRPr="002E3924" w:rsidRDefault="00756CC5" w:rsidP="002748BD">
            <w:pPr>
              <w:spacing w:after="0"/>
              <w:ind w:right="72"/>
              <w:rPr>
                <w:color w:val="000000"/>
              </w:rPr>
            </w:pPr>
          </w:p>
          <w:p w14:paraId="62CDD810" w14:textId="77777777" w:rsidR="00756CC5" w:rsidRPr="002E3924" w:rsidRDefault="00756CC5" w:rsidP="002748BD">
            <w:pPr>
              <w:snapToGrid w:val="0"/>
              <w:rPr>
                <w:color w:val="000000"/>
                <w:sz w:val="21"/>
                <w:szCs w:val="21"/>
                <w:lang w:val="en-US"/>
              </w:rPr>
            </w:pPr>
            <w:r w:rsidRPr="002E3924">
              <w:rPr>
                <w:color w:val="000000"/>
                <w:sz w:val="21"/>
                <w:szCs w:val="21"/>
                <w:lang w:val="en-US"/>
              </w:rPr>
              <w:t>OFDM based receiver [5] ppm</w:t>
            </w:r>
          </w:p>
          <w:p w14:paraId="0DE6C0F2" w14:textId="77F80B74" w:rsidR="00756CC5" w:rsidRPr="002E3924" w:rsidRDefault="00756CC5" w:rsidP="002748BD">
            <w:pPr>
              <w:snapToGrid w:val="0"/>
              <w:rPr>
                <w:color w:val="000000"/>
                <w:lang w:val="en-US"/>
              </w:rPr>
            </w:pPr>
            <w:r w:rsidRPr="002E3924">
              <w:rPr>
                <w:color w:val="000000"/>
                <w:sz w:val="21"/>
                <w:szCs w:val="21"/>
                <w:lang w:val="en-US"/>
              </w:rPr>
              <w:t>OOK based receiver [</w:t>
            </w:r>
            <w:r w:rsidR="00445223">
              <w:rPr>
                <w:color w:val="000000"/>
                <w:sz w:val="21"/>
                <w:szCs w:val="21"/>
                <w:lang w:val="en-US"/>
              </w:rPr>
              <w:t>5 10</w:t>
            </w:r>
            <w:r w:rsidRPr="002E3924">
              <w:rPr>
                <w:color w:val="000000"/>
                <w:sz w:val="21"/>
                <w:szCs w:val="21"/>
                <w:lang w:val="en-US"/>
              </w:rPr>
              <w:t xml:space="preserve">] ppm </w:t>
            </w:r>
          </w:p>
          <w:p w14:paraId="6884C34D" w14:textId="77777777" w:rsidR="00756CC5" w:rsidRPr="002E3924" w:rsidRDefault="00756CC5" w:rsidP="002748BD">
            <w:pPr>
              <w:pStyle w:val="cjk"/>
              <w:spacing w:after="0"/>
              <w:ind w:right="74"/>
              <w:rPr>
                <w:color w:val="000000"/>
              </w:rPr>
            </w:pPr>
          </w:p>
        </w:tc>
        <w:tc>
          <w:tcPr>
            <w:tcW w:w="2473" w:type="dxa"/>
            <w:tcBorders>
              <w:top w:val="single" w:sz="4" w:space="0" w:color="auto"/>
              <w:left w:val="single" w:sz="4" w:space="0" w:color="auto"/>
              <w:bottom w:val="single" w:sz="4" w:space="0" w:color="auto"/>
              <w:right w:val="single" w:sz="4" w:space="0" w:color="auto"/>
            </w:tcBorders>
            <w:vAlign w:val="center"/>
          </w:tcPr>
          <w:p w14:paraId="48455470" w14:textId="77777777" w:rsidR="00756CC5" w:rsidRPr="002E3924" w:rsidRDefault="00756CC5" w:rsidP="002748BD">
            <w:pPr>
              <w:spacing w:after="0"/>
              <w:ind w:right="72"/>
              <w:rPr>
                <w:color w:val="FF0000"/>
              </w:rPr>
            </w:pPr>
            <w:r w:rsidRPr="002E3924">
              <w:rPr>
                <w:lang w:val="it-IT"/>
              </w:rPr>
              <w:t>N/A</w:t>
            </w:r>
          </w:p>
        </w:tc>
      </w:tr>
      <w:tr w:rsidR="00756CC5" w:rsidRPr="002E3924" w14:paraId="70848576" w14:textId="77777777" w:rsidTr="00064B19">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73DCC0CA" w14:textId="77777777" w:rsidR="00756CC5" w:rsidRPr="002E3924" w:rsidRDefault="00756CC5" w:rsidP="002748BD">
            <w:pPr>
              <w:spacing w:after="0"/>
              <w:ind w:right="72"/>
              <w:rPr>
                <w:color w:val="000000"/>
              </w:rPr>
            </w:pPr>
            <w:r w:rsidRPr="002E3924">
              <w:rPr>
                <w:color w:val="000000"/>
              </w:rPr>
              <w:lastRenderedPageBreak/>
              <w:t>Tim</w:t>
            </w:r>
            <w:r w:rsidRPr="002E3924">
              <w:rPr>
                <w:rFonts w:hint="eastAsia"/>
                <w:color w:val="000000"/>
              </w:rPr>
              <w:t>ing</w:t>
            </w:r>
            <w:r w:rsidRPr="002E3924">
              <w:rPr>
                <w:color w:val="000000"/>
              </w:rPr>
              <w:t xml:space="preserve"> error</w:t>
            </w:r>
          </w:p>
        </w:tc>
        <w:tc>
          <w:tcPr>
            <w:tcW w:w="1243" w:type="dxa"/>
            <w:tcBorders>
              <w:top w:val="single" w:sz="4" w:space="0" w:color="auto"/>
              <w:left w:val="single" w:sz="4" w:space="0" w:color="auto"/>
              <w:bottom w:val="single" w:sz="4" w:space="0" w:color="auto"/>
              <w:right w:val="single" w:sz="4" w:space="0" w:color="auto"/>
            </w:tcBorders>
            <w:vAlign w:val="center"/>
          </w:tcPr>
          <w:p w14:paraId="76DD0701" w14:textId="77777777" w:rsidR="00756CC5" w:rsidRPr="002E3924" w:rsidRDefault="00756CC5" w:rsidP="002748BD">
            <w:pPr>
              <w:spacing w:after="0"/>
              <w:ind w:right="72"/>
              <w:rPr>
                <w:color w:val="000000"/>
              </w:rPr>
            </w:pPr>
          </w:p>
        </w:tc>
        <w:tc>
          <w:tcPr>
            <w:tcW w:w="2684" w:type="dxa"/>
            <w:tcBorders>
              <w:top w:val="single" w:sz="4" w:space="0" w:color="auto"/>
              <w:left w:val="single" w:sz="4" w:space="0" w:color="auto"/>
              <w:bottom w:val="single" w:sz="4" w:space="0" w:color="auto"/>
              <w:right w:val="single" w:sz="4" w:space="0" w:color="auto"/>
            </w:tcBorders>
            <w:vAlign w:val="center"/>
          </w:tcPr>
          <w:p w14:paraId="1862BADC" w14:textId="77777777" w:rsidR="00756CC5" w:rsidRPr="002E3924" w:rsidRDefault="00756CC5" w:rsidP="002748BD">
            <w:pPr>
              <w:spacing w:after="0"/>
              <w:ind w:right="72"/>
              <w:rPr>
                <w:color w:val="000000"/>
              </w:rPr>
            </w:pPr>
            <w:r w:rsidRPr="002E3924">
              <w:rPr>
                <w:color w:val="000000"/>
              </w:rPr>
              <w:t xml:space="preserve">Residual timing error </w:t>
            </w:r>
          </w:p>
          <w:p w14:paraId="1EA74963" w14:textId="77777777" w:rsidR="00756CC5" w:rsidRPr="002E3924" w:rsidRDefault="00756CC5" w:rsidP="002748BD">
            <w:pPr>
              <w:spacing w:after="0"/>
              <w:ind w:right="72"/>
              <w:rPr>
                <w:color w:val="000000"/>
              </w:rPr>
            </w:pPr>
            <w:r w:rsidRPr="002E3924">
              <w:rPr>
                <w:color w:val="000000"/>
              </w:rPr>
              <w:t xml:space="preserve">+ timing drift (frequency offset* 320ms (reference signal periodicity) </w:t>
            </w:r>
          </w:p>
          <w:p w14:paraId="12B72F0A" w14:textId="77777777" w:rsidR="00756CC5" w:rsidRPr="002E3924" w:rsidRDefault="00756CC5" w:rsidP="002748BD">
            <w:pPr>
              <w:spacing w:after="0"/>
              <w:ind w:right="72"/>
              <w:rPr>
                <w:color w:val="000000"/>
              </w:rPr>
            </w:pPr>
          </w:p>
          <w:p w14:paraId="6392C9DE" w14:textId="77777777" w:rsidR="00445223" w:rsidRPr="00445223" w:rsidRDefault="00756CC5" w:rsidP="00445223">
            <w:pPr>
              <w:overflowPunct w:val="0"/>
              <w:autoSpaceDE w:val="0"/>
              <w:autoSpaceDN w:val="0"/>
              <w:adjustRightInd w:val="0"/>
              <w:spacing w:after="0"/>
              <w:contextualSpacing/>
              <w:textAlignment w:val="baseline"/>
              <w:rPr>
                <w:color w:val="000000"/>
              </w:rPr>
            </w:pPr>
            <w:r w:rsidRPr="002E3924">
              <w:rPr>
                <w:color w:val="000000"/>
              </w:rPr>
              <w:t xml:space="preserve">Residual timing error: </w:t>
            </w:r>
          </w:p>
          <w:p w14:paraId="5D3AEC99" w14:textId="4B67AE33" w:rsidR="00445223" w:rsidRPr="00445223" w:rsidRDefault="00445223" w:rsidP="00031961">
            <w:pPr>
              <w:numPr>
                <w:ilvl w:val="1"/>
                <w:numId w:val="27"/>
              </w:numPr>
              <w:overflowPunct w:val="0"/>
              <w:autoSpaceDE w:val="0"/>
              <w:autoSpaceDN w:val="0"/>
              <w:adjustRightInd w:val="0"/>
              <w:spacing w:after="0"/>
              <w:ind w:left="433"/>
              <w:contextualSpacing/>
              <w:textAlignment w:val="baseline"/>
              <w:rPr>
                <w:color w:val="000000"/>
              </w:rPr>
            </w:pPr>
            <w:r w:rsidRPr="00445223">
              <w:rPr>
                <w:color w:val="000000"/>
              </w:rPr>
              <w:t>T= 5us for OOK-1</w:t>
            </w:r>
          </w:p>
          <w:p w14:paraId="3893825F" w14:textId="77777777" w:rsidR="00445223" w:rsidRPr="00445223" w:rsidRDefault="00445223" w:rsidP="00031961">
            <w:pPr>
              <w:numPr>
                <w:ilvl w:val="1"/>
                <w:numId w:val="27"/>
              </w:numPr>
              <w:overflowPunct w:val="0"/>
              <w:autoSpaceDE w:val="0"/>
              <w:autoSpaceDN w:val="0"/>
              <w:adjustRightInd w:val="0"/>
              <w:spacing w:after="0"/>
              <w:ind w:left="433"/>
              <w:contextualSpacing/>
              <w:textAlignment w:val="baseline"/>
              <w:rPr>
                <w:color w:val="000000"/>
              </w:rPr>
            </w:pPr>
            <w:r w:rsidRPr="00445223">
              <w:rPr>
                <w:color w:val="000000"/>
              </w:rPr>
              <w:t>T= 2us for OOK-4 with M=2</w:t>
            </w:r>
          </w:p>
          <w:p w14:paraId="18943E78" w14:textId="0DFD59B8" w:rsidR="00756CC5" w:rsidRPr="002E3924" w:rsidRDefault="00445223" w:rsidP="00031961">
            <w:pPr>
              <w:numPr>
                <w:ilvl w:val="1"/>
                <w:numId w:val="27"/>
              </w:numPr>
              <w:overflowPunct w:val="0"/>
              <w:autoSpaceDE w:val="0"/>
              <w:autoSpaceDN w:val="0"/>
              <w:adjustRightInd w:val="0"/>
              <w:spacing w:after="0"/>
              <w:ind w:left="433"/>
              <w:contextualSpacing/>
              <w:textAlignment w:val="baseline"/>
              <w:rPr>
                <w:color w:val="000000"/>
              </w:rPr>
            </w:pPr>
            <w:r w:rsidRPr="00445223">
              <w:rPr>
                <w:color w:val="000000"/>
              </w:rPr>
              <w:t>T= 1us for OOK-4 with M=4</w:t>
            </w:r>
          </w:p>
          <w:p w14:paraId="0A2D3F0A" w14:textId="77777777" w:rsidR="00756CC5" w:rsidRPr="002E3924" w:rsidRDefault="00756CC5" w:rsidP="002748BD">
            <w:pPr>
              <w:spacing w:after="0"/>
              <w:ind w:right="72"/>
              <w:rPr>
                <w:color w:val="000000"/>
              </w:rPr>
            </w:pPr>
          </w:p>
        </w:tc>
        <w:tc>
          <w:tcPr>
            <w:tcW w:w="2473" w:type="dxa"/>
            <w:tcBorders>
              <w:top w:val="single" w:sz="4" w:space="0" w:color="auto"/>
              <w:left w:val="single" w:sz="4" w:space="0" w:color="auto"/>
              <w:bottom w:val="single" w:sz="4" w:space="0" w:color="auto"/>
              <w:right w:val="single" w:sz="4" w:space="0" w:color="auto"/>
            </w:tcBorders>
            <w:vAlign w:val="center"/>
          </w:tcPr>
          <w:p w14:paraId="04D81404" w14:textId="77777777" w:rsidR="00756CC5" w:rsidRPr="002E3924" w:rsidRDefault="00756CC5" w:rsidP="002748BD">
            <w:pPr>
              <w:spacing w:after="0"/>
              <w:ind w:right="72"/>
              <w:rPr>
                <w:color w:val="FF0000"/>
              </w:rPr>
            </w:pPr>
          </w:p>
        </w:tc>
      </w:tr>
      <w:tr w:rsidR="00756CC5" w:rsidRPr="002E3924" w14:paraId="10773CDC" w14:textId="77777777" w:rsidTr="00064B19">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2700FFEC" w14:textId="77777777" w:rsidR="00756CC5" w:rsidRPr="002E3924" w:rsidRDefault="00756CC5" w:rsidP="002748BD">
            <w:pPr>
              <w:spacing w:after="0"/>
              <w:ind w:right="72"/>
            </w:pPr>
            <w:r w:rsidRPr="002E3924">
              <w:t>1)Relative Delay of 1</w:t>
            </w:r>
            <w:r w:rsidRPr="002E3924">
              <w:rPr>
                <w:vertAlign w:val="superscript"/>
              </w:rPr>
              <w:t>st</w:t>
            </w:r>
            <w:r w:rsidRPr="002E3924">
              <w:t xml:space="preserve"> Path (synchronous)</w:t>
            </w:r>
          </w:p>
        </w:tc>
        <w:tc>
          <w:tcPr>
            <w:tcW w:w="1243" w:type="dxa"/>
            <w:tcBorders>
              <w:top w:val="single" w:sz="4" w:space="0" w:color="auto"/>
              <w:left w:val="single" w:sz="4" w:space="0" w:color="auto"/>
              <w:bottom w:val="single" w:sz="4" w:space="0" w:color="auto"/>
              <w:right w:val="single" w:sz="4" w:space="0" w:color="auto"/>
            </w:tcBorders>
            <w:vAlign w:val="center"/>
          </w:tcPr>
          <w:p w14:paraId="6C66C48B" w14:textId="77777777" w:rsidR="00756CC5" w:rsidRPr="002E3924" w:rsidRDefault="00756CC5" w:rsidP="002748BD">
            <w:pPr>
              <w:spacing w:after="0"/>
              <w:ind w:right="72"/>
            </w:pPr>
            <w:r w:rsidRPr="002E3924">
              <w:t>µs</w:t>
            </w:r>
          </w:p>
        </w:tc>
        <w:tc>
          <w:tcPr>
            <w:tcW w:w="2684" w:type="dxa"/>
            <w:tcBorders>
              <w:top w:val="single" w:sz="4" w:space="0" w:color="auto"/>
              <w:left w:val="single" w:sz="4" w:space="0" w:color="auto"/>
              <w:bottom w:val="single" w:sz="4" w:space="0" w:color="auto"/>
              <w:right w:val="single" w:sz="4" w:space="0" w:color="auto"/>
            </w:tcBorders>
            <w:vAlign w:val="center"/>
          </w:tcPr>
          <w:p w14:paraId="3D8EF119" w14:textId="77777777" w:rsidR="00756CC5" w:rsidRPr="002E3924" w:rsidRDefault="00756CC5" w:rsidP="002748BD">
            <w:pPr>
              <w:spacing w:after="0"/>
              <w:ind w:right="72"/>
            </w:pPr>
            <w:r w:rsidRPr="002E3924">
              <w:t>0</w:t>
            </w:r>
          </w:p>
        </w:tc>
        <w:tc>
          <w:tcPr>
            <w:tcW w:w="2473" w:type="dxa"/>
            <w:tcBorders>
              <w:top w:val="single" w:sz="4" w:space="0" w:color="auto"/>
              <w:left w:val="single" w:sz="4" w:space="0" w:color="auto"/>
              <w:bottom w:val="single" w:sz="4" w:space="0" w:color="auto"/>
              <w:right w:val="single" w:sz="4" w:space="0" w:color="auto"/>
            </w:tcBorders>
            <w:vAlign w:val="center"/>
          </w:tcPr>
          <w:p w14:paraId="2FC41570" w14:textId="77777777" w:rsidR="00756CC5" w:rsidRPr="002E3924" w:rsidRDefault="00756CC5" w:rsidP="002748BD">
            <w:pPr>
              <w:spacing w:after="0"/>
              <w:ind w:right="72"/>
            </w:pPr>
            <w:r w:rsidRPr="002E3924">
              <w:t>CP/2</w:t>
            </w:r>
          </w:p>
        </w:tc>
      </w:tr>
      <w:tr w:rsidR="00756CC5" w:rsidRPr="002E3924" w14:paraId="32943A2F" w14:textId="77777777" w:rsidTr="00064B19">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49668F39" w14:textId="77777777" w:rsidR="00756CC5" w:rsidRPr="002E3924" w:rsidRDefault="00756CC5" w:rsidP="002748BD">
            <w:pPr>
              <w:spacing w:after="0"/>
              <w:ind w:right="72"/>
            </w:pPr>
            <w:r w:rsidRPr="002E3924">
              <w:t>2) Relative Delay of 1</w:t>
            </w:r>
            <w:r w:rsidRPr="002E3924">
              <w:rPr>
                <w:vertAlign w:val="superscript"/>
              </w:rPr>
              <w:t>st</w:t>
            </w:r>
            <w:r w:rsidRPr="002E3924">
              <w:t xml:space="preserve"> Path (asynchronous): Fixed delay</w:t>
            </w:r>
          </w:p>
        </w:tc>
        <w:tc>
          <w:tcPr>
            <w:tcW w:w="1243" w:type="dxa"/>
            <w:tcBorders>
              <w:top w:val="single" w:sz="4" w:space="0" w:color="auto"/>
              <w:left w:val="single" w:sz="4" w:space="0" w:color="auto"/>
              <w:bottom w:val="single" w:sz="4" w:space="0" w:color="auto"/>
              <w:right w:val="single" w:sz="4" w:space="0" w:color="auto"/>
            </w:tcBorders>
            <w:vAlign w:val="center"/>
          </w:tcPr>
          <w:p w14:paraId="7E916C99" w14:textId="77777777" w:rsidR="00756CC5" w:rsidRPr="002E3924" w:rsidRDefault="00756CC5" w:rsidP="002748BD">
            <w:pPr>
              <w:spacing w:after="0"/>
              <w:ind w:right="72"/>
            </w:pPr>
            <w:proofErr w:type="spellStart"/>
            <w:r w:rsidRPr="002E3924">
              <w:t>ms</w:t>
            </w:r>
            <w:proofErr w:type="spellEnd"/>
          </w:p>
        </w:tc>
        <w:tc>
          <w:tcPr>
            <w:tcW w:w="2684" w:type="dxa"/>
            <w:tcBorders>
              <w:top w:val="single" w:sz="4" w:space="0" w:color="auto"/>
              <w:left w:val="single" w:sz="4" w:space="0" w:color="auto"/>
              <w:bottom w:val="single" w:sz="4" w:space="0" w:color="auto"/>
              <w:right w:val="single" w:sz="4" w:space="0" w:color="auto"/>
            </w:tcBorders>
            <w:vAlign w:val="center"/>
          </w:tcPr>
          <w:p w14:paraId="2C002331" w14:textId="77777777" w:rsidR="00756CC5" w:rsidRPr="002E3924" w:rsidRDefault="00756CC5" w:rsidP="002748BD">
            <w:pPr>
              <w:spacing w:after="0"/>
              <w:ind w:right="72"/>
            </w:pPr>
            <w:r w:rsidRPr="002E3924">
              <w:t>0</w:t>
            </w:r>
          </w:p>
        </w:tc>
        <w:tc>
          <w:tcPr>
            <w:tcW w:w="2473" w:type="dxa"/>
            <w:tcBorders>
              <w:top w:val="single" w:sz="4" w:space="0" w:color="auto"/>
              <w:left w:val="single" w:sz="4" w:space="0" w:color="auto"/>
              <w:bottom w:val="single" w:sz="4" w:space="0" w:color="auto"/>
              <w:right w:val="single" w:sz="4" w:space="0" w:color="auto"/>
            </w:tcBorders>
            <w:vAlign w:val="center"/>
          </w:tcPr>
          <w:p w14:paraId="1C52E126" w14:textId="77777777" w:rsidR="00756CC5" w:rsidRPr="002E3924" w:rsidRDefault="00756CC5" w:rsidP="002748BD">
            <w:pPr>
              <w:spacing w:after="0"/>
              <w:ind w:right="72"/>
            </w:pPr>
            <w:r w:rsidRPr="002E3924">
              <w:t xml:space="preserve">3 </w:t>
            </w:r>
            <w:proofErr w:type="spellStart"/>
            <w:r w:rsidRPr="002E3924">
              <w:t>ms</w:t>
            </w:r>
            <w:proofErr w:type="spellEnd"/>
          </w:p>
        </w:tc>
      </w:tr>
      <w:tr w:rsidR="00756CC5" w:rsidRPr="002E3924" w14:paraId="747BA230" w14:textId="77777777" w:rsidTr="00064B19">
        <w:trPr>
          <w:cantSplit/>
          <w:trHeight w:val="1088"/>
          <w:jc w:val="center"/>
        </w:trPr>
        <w:tc>
          <w:tcPr>
            <w:tcW w:w="2134" w:type="dxa"/>
            <w:vMerge w:val="restart"/>
            <w:tcBorders>
              <w:top w:val="single" w:sz="4" w:space="0" w:color="auto"/>
              <w:left w:val="single" w:sz="4" w:space="0" w:color="auto"/>
              <w:right w:val="single" w:sz="4" w:space="0" w:color="auto"/>
            </w:tcBorders>
            <w:vAlign w:val="center"/>
          </w:tcPr>
          <w:p w14:paraId="7B88EC92" w14:textId="77777777" w:rsidR="00756CC5" w:rsidRPr="002E3924" w:rsidRDefault="00756CC5" w:rsidP="002748BD">
            <w:pPr>
              <w:spacing w:after="0"/>
              <w:ind w:right="72"/>
              <w:rPr>
                <w:color w:val="000000"/>
              </w:rPr>
            </w:pPr>
            <w:r w:rsidRPr="002E3924">
              <w:rPr>
                <w:color w:val="000000"/>
              </w:rPr>
              <w:t xml:space="preserve">SNR </w:t>
            </w:r>
          </w:p>
        </w:tc>
        <w:tc>
          <w:tcPr>
            <w:tcW w:w="1243" w:type="dxa"/>
            <w:vMerge w:val="restart"/>
            <w:tcBorders>
              <w:top w:val="single" w:sz="4" w:space="0" w:color="auto"/>
              <w:left w:val="single" w:sz="4" w:space="0" w:color="auto"/>
              <w:right w:val="single" w:sz="4" w:space="0" w:color="auto"/>
            </w:tcBorders>
            <w:vAlign w:val="center"/>
          </w:tcPr>
          <w:p w14:paraId="4EE89287" w14:textId="77777777" w:rsidR="00756CC5" w:rsidRPr="002E3924" w:rsidRDefault="00756CC5" w:rsidP="002748BD">
            <w:pPr>
              <w:spacing w:after="0"/>
              <w:ind w:right="72"/>
              <w:rPr>
                <w:color w:val="000000"/>
              </w:rPr>
            </w:pPr>
            <w:r w:rsidRPr="002E3924">
              <w:rPr>
                <w:color w:val="000000"/>
              </w:rPr>
              <w:t>dB</w:t>
            </w:r>
          </w:p>
        </w:tc>
        <w:tc>
          <w:tcPr>
            <w:tcW w:w="5157" w:type="dxa"/>
            <w:gridSpan w:val="2"/>
            <w:tcBorders>
              <w:top w:val="single" w:sz="4" w:space="0" w:color="auto"/>
              <w:left w:val="single" w:sz="4" w:space="0" w:color="auto"/>
              <w:bottom w:val="single" w:sz="4" w:space="0" w:color="auto"/>
              <w:right w:val="single" w:sz="4" w:space="0" w:color="auto"/>
            </w:tcBorders>
            <w:vAlign w:val="center"/>
          </w:tcPr>
          <w:p w14:paraId="4B4A17B0" w14:textId="77777777" w:rsidR="00756CC5" w:rsidRPr="002E3924" w:rsidRDefault="00756CC5" w:rsidP="002748BD">
            <w:pPr>
              <w:spacing w:after="0"/>
              <w:ind w:right="72"/>
              <w:rPr>
                <w:color w:val="000000"/>
              </w:rPr>
            </w:pPr>
            <w:r w:rsidRPr="002E3924">
              <w:rPr>
                <w:color w:val="000000"/>
              </w:rPr>
              <w:t>SNR setting for serving and interference cell are derived based on agreement of Issue 2-1-1-1</w:t>
            </w:r>
          </w:p>
        </w:tc>
      </w:tr>
      <w:tr w:rsidR="00756CC5" w:rsidRPr="002E3924" w14:paraId="79009147" w14:textId="77777777" w:rsidTr="00064B19">
        <w:trPr>
          <w:cantSplit/>
          <w:trHeight w:val="1087"/>
          <w:jc w:val="center"/>
        </w:trPr>
        <w:tc>
          <w:tcPr>
            <w:tcW w:w="2134" w:type="dxa"/>
            <w:vMerge/>
            <w:tcBorders>
              <w:left w:val="single" w:sz="4" w:space="0" w:color="auto"/>
              <w:right w:val="single" w:sz="4" w:space="0" w:color="auto"/>
            </w:tcBorders>
            <w:vAlign w:val="center"/>
          </w:tcPr>
          <w:p w14:paraId="4609F0D1" w14:textId="77777777" w:rsidR="00756CC5" w:rsidRPr="002E3924" w:rsidRDefault="00756CC5" w:rsidP="002748BD">
            <w:pPr>
              <w:spacing w:after="0"/>
              <w:ind w:right="72"/>
              <w:rPr>
                <w:color w:val="000000"/>
              </w:rPr>
            </w:pPr>
          </w:p>
        </w:tc>
        <w:tc>
          <w:tcPr>
            <w:tcW w:w="1243" w:type="dxa"/>
            <w:vMerge/>
            <w:tcBorders>
              <w:left w:val="single" w:sz="4" w:space="0" w:color="auto"/>
              <w:right w:val="single" w:sz="4" w:space="0" w:color="auto"/>
            </w:tcBorders>
            <w:vAlign w:val="center"/>
          </w:tcPr>
          <w:p w14:paraId="066852A1" w14:textId="77777777" w:rsidR="00756CC5" w:rsidRPr="002E3924" w:rsidRDefault="00756CC5" w:rsidP="002748BD">
            <w:pPr>
              <w:spacing w:after="0"/>
              <w:ind w:right="72"/>
              <w:rPr>
                <w:color w:val="000000"/>
              </w:rPr>
            </w:pPr>
          </w:p>
        </w:tc>
        <w:tc>
          <w:tcPr>
            <w:tcW w:w="2684" w:type="dxa"/>
            <w:tcBorders>
              <w:top w:val="single" w:sz="4" w:space="0" w:color="auto"/>
              <w:left w:val="single" w:sz="4" w:space="0" w:color="auto"/>
              <w:bottom w:val="single" w:sz="4" w:space="0" w:color="auto"/>
              <w:right w:val="single" w:sz="4" w:space="0" w:color="auto"/>
            </w:tcBorders>
            <w:vAlign w:val="center"/>
          </w:tcPr>
          <w:p w14:paraId="6B368FA7" w14:textId="77777777" w:rsidR="00756CC5" w:rsidRPr="002E3924" w:rsidRDefault="00756CC5" w:rsidP="002748BD">
            <w:pPr>
              <w:spacing w:after="0"/>
              <w:ind w:right="72"/>
              <w:rPr>
                <w:rFonts w:eastAsia="微软雅黑"/>
                <w:iCs/>
                <w:color w:val="000000"/>
              </w:rPr>
            </w:pPr>
            <w:r w:rsidRPr="002E3924">
              <w:t xml:space="preserve">When </w:t>
            </w:r>
            <w:proofErr w:type="spellStart"/>
            <w:r w:rsidRPr="002E3924">
              <w:t>Ês</w:t>
            </w:r>
            <w:proofErr w:type="spellEnd"/>
            <w:r w:rsidRPr="002E3924">
              <w:t>/</w:t>
            </w:r>
            <w:proofErr w:type="spellStart"/>
            <w:r w:rsidRPr="002E3924">
              <w:t>Iot</w:t>
            </w:r>
            <w:proofErr w:type="spellEnd"/>
            <w:r w:rsidRPr="002E3924">
              <w:t xml:space="preserve"> = -3 dB</w:t>
            </w:r>
          </w:p>
          <w:p w14:paraId="2731D71B" w14:textId="77777777" w:rsidR="00756CC5" w:rsidRPr="002E3924" w:rsidRDefault="00756CC5" w:rsidP="00031961">
            <w:pPr>
              <w:pStyle w:val="a3"/>
              <w:numPr>
                <w:ilvl w:val="0"/>
                <w:numId w:val="29"/>
              </w:numPr>
              <w:overflowPunct w:val="0"/>
              <w:autoSpaceDE w:val="0"/>
              <w:autoSpaceDN w:val="0"/>
              <w:adjustRightInd w:val="0"/>
              <w:spacing w:after="0"/>
              <w:ind w:left="293"/>
              <w:jc w:val="left"/>
              <w:textAlignment w:val="baseline"/>
              <w:rPr>
                <w:rFonts w:eastAsia="微软雅黑"/>
                <w:iCs/>
                <w:color w:val="000000"/>
              </w:rPr>
            </w:pPr>
            <w:r w:rsidRPr="002E3924">
              <w:rPr>
                <w:rFonts w:eastAsia="微软雅黑"/>
                <w:iCs/>
                <w:color w:val="000000"/>
              </w:rPr>
              <w:t xml:space="preserve">When SNR of cell 2 is 9 dB lower compared with cell 2;   </w:t>
            </w:r>
          </w:p>
          <w:p w14:paraId="3E15EDC4" w14:textId="77777777" w:rsidR="00756CC5" w:rsidRPr="002E3924" w:rsidRDefault="00756CC5" w:rsidP="002748BD">
            <w:pPr>
              <w:spacing w:after="0"/>
              <w:ind w:left="576"/>
              <w:rPr>
                <w:rFonts w:eastAsia="微软雅黑"/>
                <w:iCs/>
                <w:color w:val="000000"/>
              </w:rPr>
            </w:pPr>
            <w:r w:rsidRPr="002E3924">
              <w:rPr>
                <w:rFonts w:eastAsia="微软雅黑" w:hint="eastAsia"/>
                <w:iCs/>
                <w:color w:val="000000"/>
              </w:rPr>
              <w:t>SNR</w:t>
            </w:r>
            <w:r w:rsidRPr="002E3924">
              <w:rPr>
                <w:rFonts w:eastAsia="微软雅黑"/>
                <w:iCs/>
                <w:color w:val="000000"/>
              </w:rPr>
              <w:t xml:space="preserve"> = [-2.7]</w:t>
            </w:r>
          </w:p>
          <w:p w14:paraId="6A4F5290" w14:textId="77777777" w:rsidR="00756CC5" w:rsidRPr="002E3924" w:rsidRDefault="00756CC5" w:rsidP="00031961">
            <w:pPr>
              <w:pStyle w:val="a3"/>
              <w:numPr>
                <w:ilvl w:val="0"/>
                <w:numId w:val="29"/>
              </w:numPr>
              <w:overflowPunct w:val="0"/>
              <w:autoSpaceDE w:val="0"/>
              <w:autoSpaceDN w:val="0"/>
              <w:adjustRightInd w:val="0"/>
              <w:spacing w:after="0"/>
              <w:ind w:left="293"/>
              <w:jc w:val="left"/>
              <w:textAlignment w:val="baseline"/>
              <w:rPr>
                <w:rFonts w:eastAsia="微软雅黑"/>
                <w:iCs/>
                <w:color w:val="000000"/>
              </w:rPr>
            </w:pPr>
            <w:r w:rsidRPr="002E3924">
              <w:rPr>
                <w:rFonts w:eastAsia="微软雅黑"/>
                <w:iCs/>
                <w:color w:val="000000"/>
              </w:rPr>
              <w:t xml:space="preserve">When SNR of cell 2 is 6 dB lower compared with cell 2 </w:t>
            </w:r>
          </w:p>
          <w:p w14:paraId="001F60C4" w14:textId="77777777" w:rsidR="00756CC5" w:rsidRPr="002E3924" w:rsidRDefault="00756CC5" w:rsidP="002748BD">
            <w:pPr>
              <w:spacing w:after="0"/>
              <w:ind w:left="576"/>
              <w:rPr>
                <w:rFonts w:eastAsia="微软雅黑"/>
                <w:iCs/>
                <w:color w:val="000000"/>
              </w:rPr>
            </w:pPr>
            <w:r w:rsidRPr="002E3924">
              <w:rPr>
                <w:rFonts w:eastAsia="微软雅黑" w:hint="eastAsia"/>
                <w:iCs/>
                <w:color w:val="000000"/>
              </w:rPr>
              <w:t>SNR</w:t>
            </w:r>
            <w:r w:rsidRPr="002E3924">
              <w:rPr>
                <w:rFonts w:eastAsia="微软雅黑"/>
                <w:iCs/>
                <w:color w:val="000000"/>
              </w:rPr>
              <w:t xml:space="preserve"> = [-2.4]</w:t>
            </w:r>
          </w:p>
          <w:p w14:paraId="4ECFFBBF" w14:textId="77777777" w:rsidR="00756CC5" w:rsidRPr="002E3924" w:rsidRDefault="00756CC5" w:rsidP="002748BD">
            <w:pPr>
              <w:spacing w:after="0"/>
              <w:ind w:right="72"/>
            </w:pPr>
          </w:p>
        </w:tc>
        <w:tc>
          <w:tcPr>
            <w:tcW w:w="2473" w:type="dxa"/>
            <w:tcBorders>
              <w:left w:val="single" w:sz="4" w:space="0" w:color="auto"/>
              <w:right w:val="single" w:sz="4" w:space="0" w:color="auto"/>
            </w:tcBorders>
            <w:vAlign w:val="center"/>
          </w:tcPr>
          <w:p w14:paraId="1BF99F3D" w14:textId="77777777" w:rsidR="00756CC5" w:rsidRPr="002E3924" w:rsidRDefault="00756CC5" w:rsidP="002748BD">
            <w:pPr>
              <w:spacing w:after="0"/>
              <w:ind w:right="72"/>
              <w:rPr>
                <w:rFonts w:eastAsia="微软雅黑"/>
                <w:iCs/>
                <w:color w:val="000000"/>
              </w:rPr>
            </w:pPr>
            <w:r w:rsidRPr="002E3924">
              <w:t xml:space="preserve">When </w:t>
            </w:r>
            <w:proofErr w:type="spellStart"/>
            <w:r w:rsidRPr="002E3924">
              <w:t>Ês</w:t>
            </w:r>
            <w:proofErr w:type="spellEnd"/>
            <w:r w:rsidRPr="002E3924">
              <w:t>/</w:t>
            </w:r>
            <w:proofErr w:type="spellStart"/>
            <w:r w:rsidRPr="002E3924">
              <w:t>Iot</w:t>
            </w:r>
            <w:proofErr w:type="spellEnd"/>
            <w:r w:rsidRPr="002E3924">
              <w:t xml:space="preserve"> = -3 dB</w:t>
            </w:r>
          </w:p>
          <w:p w14:paraId="525EA8A6" w14:textId="77777777" w:rsidR="00756CC5" w:rsidRPr="002E3924" w:rsidRDefault="00756CC5" w:rsidP="00031961">
            <w:pPr>
              <w:pStyle w:val="a3"/>
              <w:numPr>
                <w:ilvl w:val="0"/>
                <w:numId w:val="29"/>
              </w:numPr>
              <w:overflowPunct w:val="0"/>
              <w:autoSpaceDE w:val="0"/>
              <w:autoSpaceDN w:val="0"/>
              <w:adjustRightInd w:val="0"/>
              <w:spacing w:after="0"/>
              <w:ind w:left="293"/>
              <w:jc w:val="left"/>
              <w:textAlignment w:val="baseline"/>
              <w:rPr>
                <w:rFonts w:eastAsia="微软雅黑"/>
                <w:iCs/>
                <w:color w:val="000000"/>
              </w:rPr>
            </w:pPr>
            <w:r w:rsidRPr="002E3924">
              <w:rPr>
                <w:rFonts w:eastAsia="微软雅黑"/>
                <w:iCs/>
                <w:color w:val="000000"/>
              </w:rPr>
              <w:t xml:space="preserve">When SNR of cell 2 is 9 dB lower compared with cell 2; </w:t>
            </w:r>
          </w:p>
          <w:p w14:paraId="1478B8B5" w14:textId="77777777" w:rsidR="00756CC5" w:rsidRPr="002E3924" w:rsidRDefault="00756CC5" w:rsidP="002748BD">
            <w:pPr>
              <w:spacing w:after="0"/>
              <w:ind w:left="442"/>
              <w:rPr>
                <w:rFonts w:eastAsia="微软雅黑"/>
                <w:iCs/>
                <w:color w:val="000000"/>
              </w:rPr>
            </w:pPr>
            <w:r w:rsidRPr="002E3924">
              <w:rPr>
                <w:rFonts w:eastAsia="微软雅黑"/>
                <w:iCs/>
                <w:color w:val="000000"/>
              </w:rPr>
              <w:t xml:space="preserve">SNR = [-11.7] </w:t>
            </w:r>
          </w:p>
          <w:p w14:paraId="7652A768" w14:textId="77777777" w:rsidR="00756CC5" w:rsidRPr="002E3924" w:rsidRDefault="00756CC5" w:rsidP="00031961">
            <w:pPr>
              <w:pStyle w:val="a3"/>
              <w:numPr>
                <w:ilvl w:val="0"/>
                <w:numId w:val="29"/>
              </w:numPr>
              <w:overflowPunct w:val="0"/>
              <w:autoSpaceDE w:val="0"/>
              <w:autoSpaceDN w:val="0"/>
              <w:adjustRightInd w:val="0"/>
              <w:spacing w:after="0"/>
              <w:ind w:left="293"/>
              <w:jc w:val="left"/>
              <w:textAlignment w:val="baseline"/>
              <w:rPr>
                <w:rFonts w:eastAsia="微软雅黑"/>
                <w:iCs/>
                <w:color w:val="000000"/>
              </w:rPr>
            </w:pPr>
            <w:r w:rsidRPr="002E3924">
              <w:rPr>
                <w:rFonts w:eastAsia="微软雅黑"/>
                <w:iCs/>
                <w:color w:val="000000"/>
              </w:rPr>
              <w:t xml:space="preserve">When SNR of cell 2 is 6 dB lower compared with cell 2; </w:t>
            </w:r>
          </w:p>
          <w:p w14:paraId="5BED2EB3" w14:textId="77777777" w:rsidR="00756CC5" w:rsidRPr="002E3924" w:rsidRDefault="00756CC5" w:rsidP="002748BD">
            <w:pPr>
              <w:spacing w:after="0"/>
              <w:ind w:left="442"/>
              <w:rPr>
                <w:rFonts w:eastAsia="微软雅黑"/>
                <w:iCs/>
                <w:color w:val="000000"/>
              </w:rPr>
            </w:pPr>
            <w:r w:rsidRPr="002E3924">
              <w:rPr>
                <w:rFonts w:eastAsia="微软雅黑"/>
                <w:iCs/>
                <w:color w:val="000000"/>
              </w:rPr>
              <w:t>SNR = [-8.4]</w:t>
            </w:r>
          </w:p>
          <w:p w14:paraId="352574DA" w14:textId="77777777" w:rsidR="00756CC5" w:rsidRPr="002E3924" w:rsidRDefault="00756CC5" w:rsidP="002748BD">
            <w:pPr>
              <w:spacing w:after="0"/>
              <w:ind w:right="72"/>
            </w:pPr>
          </w:p>
        </w:tc>
      </w:tr>
      <w:tr w:rsidR="00756CC5" w:rsidRPr="002E3924" w14:paraId="16D4B04B" w14:textId="77777777" w:rsidTr="00064B19">
        <w:trPr>
          <w:cantSplit/>
          <w:trHeight w:val="834"/>
          <w:jc w:val="center"/>
        </w:trPr>
        <w:tc>
          <w:tcPr>
            <w:tcW w:w="2134" w:type="dxa"/>
            <w:vMerge/>
            <w:tcBorders>
              <w:left w:val="single" w:sz="4" w:space="0" w:color="auto"/>
              <w:right w:val="single" w:sz="4" w:space="0" w:color="auto"/>
            </w:tcBorders>
            <w:vAlign w:val="center"/>
          </w:tcPr>
          <w:p w14:paraId="25D258F1" w14:textId="77777777" w:rsidR="00756CC5" w:rsidRPr="002E3924" w:rsidRDefault="00756CC5" w:rsidP="002748BD">
            <w:pPr>
              <w:spacing w:after="0"/>
              <w:ind w:right="72"/>
              <w:rPr>
                <w:color w:val="000000"/>
              </w:rPr>
            </w:pPr>
          </w:p>
        </w:tc>
        <w:tc>
          <w:tcPr>
            <w:tcW w:w="1243" w:type="dxa"/>
            <w:vMerge/>
            <w:tcBorders>
              <w:left w:val="single" w:sz="4" w:space="0" w:color="auto"/>
              <w:right w:val="single" w:sz="4" w:space="0" w:color="auto"/>
            </w:tcBorders>
            <w:vAlign w:val="center"/>
          </w:tcPr>
          <w:p w14:paraId="11AACAAE" w14:textId="77777777" w:rsidR="00756CC5" w:rsidRPr="002E3924" w:rsidRDefault="00756CC5" w:rsidP="002748BD">
            <w:pPr>
              <w:spacing w:after="0"/>
              <w:ind w:right="72"/>
              <w:rPr>
                <w:color w:val="000000"/>
              </w:rPr>
            </w:pPr>
          </w:p>
        </w:tc>
        <w:tc>
          <w:tcPr>
            <w:tcW w:w="2684" w:type="dxa"/>
            <w:tcBorders>
              <w:top w:val="single" w:sz="4" w:space="0" w:color="auto"/>
              <w:left w:val="single" w:sz="4" w:space="0" w:color="auto"/>
              <w:bottom w:val="single" w:sz="4" w:space="0" w:color="auto"/>
              <w:right w:val="single" w:sz="4" w:space="0" w:color="auto"/>
            </w:tcBorders>
            <w:vAlign w:val="center"/>
          </w:tcPr>
          <w:p w14:paraId="602E205E" w14:textId="77777777" w:rsidR="00756CC5" w:rsidRPr="002E3924" w:rsidRDefault="00756CC5" w:rsidP="002748BD">
            <w:pPr>
              <w:spacing w:after="0"/>
              <w:ind w:right="72"/>
            </w:pPr>
            <w:r w:rsidRPr="002E3924">
              <w:t xml:space="preserve">When </w:t>
            </w:r>
            <w:proofErr w:type="spellStart"/>
            <w:r w:rsidRPr="002E3924">
              <w:t>Ês</w:t>
            </w:r>
            <w:proofErr w:type="spellEnd"/>
            <w:r w:rsidRPr="002E3924">
              <w:t>/</w:t>
            </w:r>
            <w:proofErr w:type="spellStart"/>
            <w:r w:rsidRPr="002E3924">
              <w:t>Iot</w:t>
            </w:r>
            <w:proofErr w:type="spellEnd"/>
            <w:r w:rsidRPr="002E3924">
              <w:t xml:space="preserve"> = -0.5 dB</w:t>
            </w:r>
          </w:p>
          <w:p w14:paraId="649CA7F6" w14:textId="77777777" w:rsidR="00756CC5" w:rsidRPr="002E3924" w:rsidRDefault="00756CC5" w:rsidP="002748BD">
            <w:pPr>
              <w:spacing w:after="0"/>
              <w:ind w:right="72"/>
              <w:rPr>
                <w:rFonts w:eastAsia="微软雅黑"/>
                <w:iCs/>
                <w:color w:val="000000"/>
              </w:rPr>
            </w:pPr>
          </w:p>
          <w:p w14:paraId="68E48532" w14:textId="77777777" w:rsidR="00756CC5" w:rsidRPr="002E3924" w:rsidRDefault="00756CC5" w:rsidP="002748BD">
            <w:pPr>
              <w:spacing w:after="0"/>
              <w:ind w:right="72"/>
            </w:pPr>
            <w:r w:rsidRPr="002E3924">
              <w:t xml:space="preserve">Note: Determine the SNR based on </w:t>
            </w:r>
            <w:r w:rsidRPr="002E3924">
              <w:rPr>
                <w:color w:val="000000"/>
              </w:rPr>
              <w:t>based on agreement of Issue 2-1-1-1</w:t>
            </w:r>
          </w:p>
        </w:tc>
        <w:tc>
          <w:tcPr>
            <w:tcW w:w="2473" w:type="dxa"/>
            <w:tcBorders>
              <w:left w:val="single" w:sz="4" w:space="0" w:color="auto"/>
              <w:right w:val="single" w:sz="4" w:space="0" w:color="auto"/>
            </w:tcBorders>
            <w:vAlign w:val="center"/>
          </w:tcPr>
          <w:p w14:paraId="21D6C088" w14:textId="77777777" w:rsidR="00756CC5" w:rsidRPr="002E3924" w:rsidRDefault="00756CC5" w:rsidP="002748BD">
            <w:pPr>
              <w:spacing w:after="0"/>
              <w:ind w:right="72"/>
            </w:pPr>
            <w:r w:rsidRPr="002E3924">
              <w:t xml:space="preserve">When </w:t>
            </w:r>
            <w:proofErr w:type="spellStart"/>
            <w:r w:rsidRPr="002E3924">
              <w:t>Ês</w:t>
            </w:r>
            <w:proofErr w:type="spellEnd"/>
            <w:r w:rsidRPr="002E3924">
              <w:t>/</w:t>
            </w:r>
            <w:proofErr w:type="spellStart"/>
            <w:r w:rsidRPr="002E3924">
              <w:t>Iot</w:t>
            </w:r>
            <w:proofErr w:type="spellEnd"/>
            <w:r w:rsidRPr="002E3924">
              <w:t xml:space="preserve"> = -0.5 dB</w:t>
            </w:r>
          </w:p>
          <w:p w14:paraId="46A4F46D" w14:textId="77777777" w:rsidR="00756CC5" w:rsidRPr="002E3924" w:rsidRDefault="00756CC5" w:rsidP="002748BD">
            <w:pPr>
              <w:spacing w:after="0"/>
              <w:ind w:right="72"/>
              <w:rPr>
                <w:rFonts w:eastAsia="微软雅黑"/>
                <w:iCs/>
                <w:color w:val="000000"/>
              </w:rPr>
            </w:pPr>
          </w:p>
          <w:p w14:paraId="4141DD54" w14:textId="77777777" w:rsidR="00756CC5" w:rsidRPr="002E3924" w:rsidRDefault="00756CC5" w:rsidP="002748BD">
            <w:pPr>
              <w:spacing w:after="0"/>
              <w:ind w:right="72"/>
            </w:pPr>
            <w:r w:rsidRPr="002E3924">
              <w:t xml:space="preserve">Note: Determine the SNR based on </w:t>
            </w:r>
            <w:r w:rsidRPr="002E3924">
              <w:rPr>
                <w:color w:val="000000"/>
              </w:rPr>
              <w:t>based on agreement of Issue 2-1-1-1</w:t>
            </w:r>
          </w:p>
        </w:tc>
      </w:tr>
      <w:tr w:rsidR="00756CC5" w:rsidRPr="002E3924" w14:paraId="7A91E752" w14:textId="77777777" w:rsidTr="00064B19">
        <w:trPr>
          <w:cantSplit/>
          <w:trHeight w:val="834"/>
          <w:jc w:val="center"/>
        </w:trPr>
        <w:tc>
          <w:tcPr>
            <w:tcW w:w="2134" w:type="dxa"/>
            <w:vMerge/>
            <w:tcBorders>
              <w:left w:val="single" w:sz="4" w:space="0" w:color="auto"/>
              <w:bottom w:val="single" w:sz="4" w:space="0" w:color="auto"/>
              <w:right w:val="single" w:sz="4" w:space="0" w:color="auto"/>
            </w:tcBorders>
            <w:vAlign w:val="center"/>
          </w:tcPr>
          <w:p w14:paraId="787BD960" w14:textId="77777777" w:rsidR="00756CC5" w:rsidRPr="002E3924" w:rsidRDefault="00756CC5" w:rsidP="002748BD">
            <w:pPr>
              <w:spacing w:after="0"/>
              <w:ind w:right="72"/>
              <w:rPr>
                <w:color w:val="000000"/>
              </w:rPr>
            </w:pPr>
          </w:p>
        </w:tc>
        <w:tc>
          <w:tcPr>
            <w:tcW w:w="1243" w:type="dxa"/>
            <w:vMerge/>
            <w:tcBorders>
              <w:left w:val="single" w:sz="4" w:space="0" w:color="auto"/>
              <w:bottom w:val="single" w:sz="4" w:space="0" w:color="auto"/>
              <w:right w:val="single" w:sz="4" w:space="0" w:color="auto"/>
            </w:tcBorders>
            <w:vAlign w:val="center"/>
          </w:tcPr>
          <w:p w14:paraId="424F378E" w14:textId="77777777" w:rsidR="00756CC5" w:rsidRPr="002E3924" w:rsidRDefault="00756CC5" w:rsidP="002748BD">
            <w:pPr>
              <w:spacing w:after="0"/>
              <w:ind w:right="72"/>
              <w:rPr>
                <w:color w:val="000000"/>
              </w:rPr>
            </w:pPr>
          </w:p>
        </w:tc>
        <w:tc>
          <w:tcPr>
            <w:tcW w:w="2684" w:type="dxa"/>
            <w:tcBorders>
              <w:top w:val="single" w:sz="4" w:space="0" w:color="auto"/>
              <w:left w:val="single" w:sz="4" w:space="0" w:color="auto"/>
              <w:bottom w:val="single" w:sz="4" w:space="0" w:color="auto"/>
              <w:right w:val="single" w:sz="4" w:space="0" w:color="auto"/>
            </w:tcBorders>
            <w:vAlign w:val="center"/>
          </w:tcPr>
          <w:p w14:paraId="741309D7" w14:textId="77777777" w:rsidR="00756CC5" w:rsidRPr="002E3924" w:rsidRDefault="00756CC5" w:rsidP="002748BD">
            <w:pPr>
              <w:spacing w:after="0"/>
              <w:ind w:right="72"/>
            </w:pPr>
            <w:r w:rsidRPr="002E3924">
              <w:t xml:space="preserve">When </w:t>
            </w:r>
            <w:proofErr w:type="spellStart"/>
            <w:r w:rsidRPr="002E3924">
              <w:t>Ês</w:t>
            </w:r>
            <w:proofErr w:type="spellEnd"/>
            <w:r w:rsidRPr="002E3924">
              <w:t>/</w:t>
            </w:r>
            <w:proofErr w:type="spellStart"/>
            <w:r w:rsidRPr="002E3924">
              <w:t>Iot</w:t>
            </w:r>
            <w:proofErr w:type="spellEnd"/>
            <w:r w:rsidRPr="002E3924">
              <w:t xml:space="preserve"> = 2 dB</w:t>
            </w:r>
          </w:p>
          <w:p w14:paraId="196D7358" w14:textId="77777777" w:rsidR="00756CC5" w:rsidRPr="002E3924" w:rsidRDefault="00756CC5" w:rsidP="002748BD">
            <w:pPr>
              <w:spacing w:after="0"/>
              <w:ind w:right="72"/>
              <w:rPr>
                <w:rFonts w:eastAsia="微软雅黑"/>
                <w:iCs/>
                <w:color w:val="000000"/>
              </w:rPr>
            </w:pPr>
          </w:p>
          <w:p w14:paraId="16EEC2B9" w14:textId="77777777" w:rsidR="00756CC5" w:rsidRPr="002E3924" w:rsidRDefault="00756CC5" w:rsidP="002748BD">
            <w:pPr>
              <w:spacing w:after="0"/>
              <w:ind w:right="72"/>
            </w:pPr>
            <w:r w:rsidRPr="002E3924">
              <w:t xml:space="preserve">Note: Determine the SNR based on </w:t>
            </w:r>
            <w:r w:rsidRPr="002E3924">
              <w:rPr>
                <w:color w:val="000000"/>
              </w:rPr>
              <w:t>based on agreement of Issue 2-1-1-1</w:t>
            </w:r>
          </w:p>
        </w:tc>
        <w:tc>
          <w:tcPr>
            <w:tcW w:w="2473" w:type="dxa"/>
            <w:tcBorders>
              <w:left w:val="single" w:sz="4" w:space="0" w:color="auto"/>
              <w:bottom w:val="single" w:sz="4" w:space="0" w:color="auto"/>
              <w:right w:val="single" w:sz="4" w:space="0" w:color="auto"/>
            </w:tcBorders>
            <w:vAlign w:val="center"/>
          </w:tcPr>
          <w:p w14:paraId="60B0FF2F" w14:textId="77777777" w:rsidR="00756CC5" w:rsidRPr="002E3924" w:rsidRDefault="00756CC5" w:rsidP="002748BD">
            <w:pPr>
              <w:spacing w:after="0"/>
              <w:ind w:right="72"/>
            </w:pPr>
            <w:r w:rsidRPr="002E3924">
              <w:t xml:space="preserve">When </w:t>
            </w:r>
            <w:proofErr w:type="spellStart"/>
            <w:r w:rsidRPr="002E3924">
              <w:t>Ês</w:t>
            </w:r>
            <w:proofErr w:type="spellEnd"/>
            <w:r w:rsidRPr="002E3924">
              <w:t>/</w:t>
            </w:r>
            <w:proofErr w:type="spellStart"/>
            <w:r w:rsidRPr="002E3924">
              <w:t>Iot</w:t>
            </w:r>
            <w:proofErr w:type="spellEnd"/>
            <w:r w:rsidRPr="002E3924">
              <w:t xml:space="preserve"> = 2 dB</w:t>
            </w:r>
          </w:p>
          <w:p w14:paraId="013A8EF6" w14:textId="77777777" w:rsidR="00756CC5" w:rsidRPr="002E3924" w:rsidRDefault="00756CC5" w:rsidP="002748BD">
            <w:pPr>
              <w:spacing w:after="0"/>
              <w:ind w:right="72"/>
              <w:rPr>
                <w:rFonts w:eastAsia="微软雅黑"/>
                <w:iCs/>
                <w:color w:val="000000"/>
              </w:rPr>
            </w:pPr>
          </w:p>
          <w:p w14:paraId="3E8B2186" w14:textId="77777777" w:rsidR="00756CC5" w:rsidRPr="002E3924" w:rsidRDefault="00756CC5" w:rsidP="002748BD">
            <w:pPr>
              <w:spacing w:after="0"/>
              <w:ind w:right="72"/>
            </w:pPr>
            <w:r w:rsidRPr="002E3924">
              <w:t xml:space="preserve">Note: Determine the SNR based on </w:t>
            </w:r>
            <w:r w:rsidRPr="002E3924">
              <w:rPr>
                <w:color w:val="000000"/>
              </w:rPr>
              <w:t>based on agreement of Issue 2-1-1-1</w:t>
            </w:r>
          </w:p>
        </w:tc>
      </w:tr>
      <w:tr w:rsidR="00756CC5" w:rsidRPr="002E3924" w14:paraId="7BDD1B7E" w14:textId="77777777" w:rsidTr="00064B19">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4A6431B2" w14:textId="77777777" w:rsidR="00756CC5" w:rsidRPr="002E3924" w:rsidRDefault="00756CC5" w:rsidP="002748BD">
            <w:pPr>
              <w:spacing w:after="0"/>
              <w:ind w:right="72"/>
            </w:pPr>
            <w:proofErr w:type="spellStart"/>
            <w:r w:rsidRPr="002E3924">
              <w:t>Ês</w:t>
            </w:r>
            <w:proofErr w:type="spellEnd"/>
            <w:r w:rsidRPr="002E3924">
              <w:t>/</w:t>
            </w:r>
            <w:proofErr w:type="spellStart"/>
            <w:r w:rsidRPr="002E3924">
              <w:t>Iot</w:t>
            </w:r>
            <w:proofErr w:type="spellEnd"/>
          </w:p>
        </w:tc>
        <w:tc>
          <w:tcPr>
            <w:tcW w:w="1243" w:type="dxa"/>
            <w:tcBorders>
              <w:top w:val="single" w:sz="4" w:space="0" w:color="auto"/>
              <w:left w:val="single" w:sz="4" w:space="0" w:color="auto"/>
              <w:bottom w:val="single" w:sz="4" w:space="0" w:color="auto"/>
              <w:right w:val="single" w:sz="4" w:space="0" w:color="auto"/>
            </w:tcBorders>
            <w:vAlign w:val="center"/>
          </w:tcPr>
          <w:p w14:paraId="00D34BB7" w14:textId="77777777" w:rsidR="00756CC5" w:rsidRPr="002E3924" w:rsidRDefault="00756CC5" w:rsidP="002748BD">
            <w:pPr>
              <w:spacing w:after="0"/>
              <w:ind w:right="72"/>
            </w:pPr>
            <w:r w:rsidRPr="002E3924">
              <w:t>dB</w:t>
            </w:r>
          </w:p>
        </w:tc>
        <w:tc>
          <w:tcPr>
            <w:tcW w:w="2684" w:type="dxa"/>
            <w:tcBorders>
              <w:top w:val="single" w:sz="4" w:space="0" w:color="auto"/>
              <w:left w:val="single" w:sz="4" w:space="0" w:color="auto"/>
              <w:bottom w:val="single" w:sz="4" w:space="0" w:color="auto"/>
              <w:right w:val="single" w:sz="4" w:space="0" w:color="auto"/>
            </w:tcBorders>
            <w:vAlign w:val="center"/>
          </w:tcPr>
          <w:p w14:paraId="450C5AFC" w14:textId="77777777" w:rsidR="00756CC5" w:rsidRPr="002E3924" w:rsidRDefault="00756CC5" w:rsidP="002748BD">
            <w:pPr>
              <w:spacing w:after="0"/>
              <w:ind w:right="72"/>
            </w:pPr>
            <w:r w:rsidRPr="002E3924">
              <w:t xml:space="preserve">-3; </w:t>
            </w:r>
            <w:r w:rsidRPr="002E3924">
              <w:rPr>
                <w:bCs/>
              </w:rPr>
              <w:t>-0.5dB; 2dB</w:t>
            </w:r>
            <w:r w:rsidRPr="002E3924">
              <w:t xml:space="preserve">  </w:t>
            </w:r>
          </w:p>
        </w:tc>
        <w:tc>
          <w:tcPr>
            <w:tcW w:w="2473" w:type="dxa"/>
            <w:tcBorders>
              <w:top w:val="single" w:sz="4" w:space="0" w:color="auto"/>
              <w:left w:val="single" w:sz="4" w:space="0" w:color="auto"/>
              <w:bottom w:val="single" w:sz="4" w:space="0" w:color="auto"/>
              <w:right w:val="single" w:sz="4" w:space="0" w:color="auto"/>
            </w:tcBorders>
            <w:vAlign w:val="center"/>
          </w:tcPr>
          <w:p w14:paraId="060B5589" w14:textId="77777777" w:rsidR="00756CC5" w:rsidRPr="002E3924" w:rsidRDefault="00756CC5" w:rsidP="002748BD">
            <w:pPr>
              <w:spacing w:after="0"/>
              <w:ind w:right="72"/>
            </w:pPr>
            <w:r w:rsidRPr="002E3924">
              <w:t>N/A</w:t>
            </w:r>
          </w:p>
        </w:tc>
      </w:tr>
      <w:tr w:rsidR="00756CC5" w:rsidRPr="002E3924" w14:paraId="2F0D7146" w14:textId="77777777" w:rsidTr="00064B19">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6C74AFD9" w14:textId="77777777" w:rsidR="00756CC5" w:rsidRPr="002E3924" w:rsidRDefault="00756CC5" w:rsidP="002748BD">
            <w:pPr>
              <w:spacing w:after="0"/>
              <w:ind w:right="72"/>
              <w:rPr>
                <w:color w:val="000000"/>
              </w:rPr>
            </w:pPr>
            <w:r w:rsidRPr="002E3924">
              <w:rPr>
                <w:color w:val="000000"/>
              </w:rPr>
              <w:t>Propagation conditions</w:t>
            </w:r>
          </w:p>
        </w:tc>
        <w:tc>
          <w:tcPr>
            <w:tcW w:w="1243" w:type="dxa"/>
            <w:tcBorders>
              <w:top w:val="single" w:sz="4" w:space="0" w:color="auto"/>
              <w:left w:val="single" w:sz="4" w:space="0" w:color="auto"/>
              <w:bottom w:val="single" w:sz="4" w:space="0" w:color="auto"/>
              <w:right w:val="single" w:sz="4" w:space="0" w:color="auto"/>
            </w:tcBorders>
            <w:vAlign w:val="center"/>
          </w:tcPr>
          <w:p w14:paraId="538B1A6E" w14:textId="77777777" w:rsidR="00756CC5" w:rsidRPr="002E3924" w:rsidRDefault="00756CC5" w:rsidP="002748BD">
            <w:pPr>
              <w:spacing w:after="0"/>
              <w:ind w:right="72"/>
              <w:rPr>
                <w:color w:val="000000"/>
              </w:rPr>
            </w:pPr>
            <w:r w:rsidRPr="002E3924">
              <w:rPr>
                <w:color w:val="000000"/>
              </w:rPr>
              <w:t>-</w:t>
            </w:r>
          </w:p>
        </w:tc>
        <w:tc>
          <w:tcPr>
            <w:tcW w:w="5157" w:type="dxa"/>
            <w:gridSpan w:val="2"/>
            <w:tcBorders>
              <w:top w:val="single" w:sz="4" w:space="0" w:color="auto"/>
              <w:left w:val="single" w:sz="4" w:space="0" w:color="auto"/>
              <w:bottom w:val="single" w:sz="4" w:space="0" w:color="auto"/>
              <w:right w:val="single" w:sz="4" w:space="0" w:color="auto"/>
            </w:tcBorders>
            <w:vAlign w:val="center"/>
          </w:tcPr>
          <w:p w14:paraId="1A81DEE1" w14:textId="77777777" w:rsidR="00756CC5" w:rsidRPr="002E3924" w:rsidRDefault="00756CC5" w:rsidP="002748BD">
            <w:pPr>
              <w:pStyle w:val="TAL0"/>
              <w:rPr>
                <w:rFonts w:ascii="Times New Roman" w:hAnsi="Times New Roman"/>
                <w:color w:val="000000"/>
                <w:lang w:val="en-US"/>
              </w:rPr>
            </w:pPr>
            <w:r w:rsidRPr="002E3924">
              <w:rPr>
                <w:rFonts w:ascii="Times New Roman" w:hAnsi="Times New Roman"/>
                <w:color w:val="000000"/>
                <w:lang w:val="en-US"/>
              </w:rPr>
              <w:t>FR1:</w:t>
            </w:r>
          </w:p>
          <w:p w14:paraId="03502D51" w14:textId="77777777" w:rsidR="00756CC5" w:rsidRPr="002E3924" w:rsidRDefault="00756CC5" w:rsidP="002748BD">
            <w:pPr>
              <w:pStyle w:val="TAL0"/>
              <w:rPr>
                <w:rFonts w:ascii="Times New Roman" w:hAnsi="Times New Roman"/>
                <w:color w:val="000000"/>
                <w:lang w:val="en-US"/>
              </w:rPr>
            </w:pPr>
            <w:r w:rsidRPr="002E3924">
              <w:rPr>
                <w:rFonts w:ascii="Times New Roman" w:hAnsi="Times New Roman"/>
                <w:color w:val="000000"/>
                <w:lang w:val="en-US"/>
              </w:rPr>
              <w:t>AWGN</w:t>
            </w:r>
          </w:p>
          <w:p w14:paraId="35E72C28" w14:textId="77777777" w:rsidR="00756CC5" w:rsidRPr="002E3924" w:rsidRDefault="00756CC5" w:rsidP="002748BD">
            <w:pPr>
              <w:pStyle w:val="TAL0"/>
              <w:rPr>
                <w:rFonts w:ascii="Times New Roman" w:hAnsi="Times New Roman"/>
                <w:color w:val="000000"/>
                <w:lang w:val="en-US"/>
              </w:rPr>
            </w:pPr>
            <w:r w:rsidRPr="002E3924">
              <w:rPr>
                <w:rFonts w:ascii="Times New Roman" w:hAnsi="Times New Roman"/>
                <w:color w:val="000000"/>
                <w:lang w:val="en-US"/>
              </w:rPr>
              <w:t>TDL-C 300ns</w:t>
            </w:r>
          </w:p>
          <w:p w14:paraId="0095C910" w14:textId="77777777" w:rsidR="00756CC5" w:rsidRPr="002E3924" w:rsidRDefault="00756CC5" w:rsidP="002748BD">
            <w:pPr>
              <w:pStyle w:val="TAL0"/>
              <w:rPr>
                <w:rFonts w:ascii="Times New Roman" w:hAnsi="Times New Roman"/>
                <w:color w:val="000000"/>
                <w:lang w:val="en-US"/>
              </w:rPr>
            </w:pPr>
          </w:p>
          <w:p w14:paraId="0D4F1CB8" w14:textId="77777777" w:rsidR="00756CC5" w:rsidRPr="002E3924" w:rsidRDefault="00756CC5" w:rsidP="002748BD">
            <w:pPr>
              <w:spacing w:after="0"/>
              <w:ind w:right="72"/>
              <w:rPr>
                <w:color w:val="000000"/>
              </w:rPr>
            </w:pPr>
          </w:p>
        </w:tc>
      </w:tr>
      <w:tr w:rsidR="00756CC5" w14:paraId="56587D68" w14:textId="77777777" w:rsidTr="00064B19">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31BF52C6" w14:textId="77777777" w:rsidR="00756CC5" w:rsidRPr="002E3924" w:rsidRDefault="00756CC5" w:rsidP="002748BD">
            <w:pPr>
              <w:spacing w:after="0"/>
              <w:ind w:right="72"/>
              <w:rPr>
                <w:color w:val="000000"/>
              </w:rPr>
            </w:pPr>
            <w:r w:rsidRPr="002E3924">
              <w:rPr>
                <w:color w:val="000000"/>
              </w:rPr>
              <w:t>UE speed</w:t>
            </w:r>
          </w:p>
        </w:tc>
        <w:tc>
          <w:tcPr>
            <w:tcW w:w="1243" w:type="dxa"/>
            <w:tcBorders>
              <w:top w:val="single" w:sz="4" w:space="0" w:color="auto"/>
              <w:left w:val="single" w:sz="4" w:space="0" w:color="auto"/>
              <w:bottom w:val="single" w:sz="4" w:space="0" w:color="auto"/>
              <w:right w:val="single" w:sz="4" w:space="0" w:color="auto"/>
            </w:tcBorders>
            <w:vAlign w:val="center"/>
          </w:tcPr>
          <w:p w14:paraId="13D74AF0" w14:textId="77777777" w:rsidR="00756CC5" w:rsidRPr="002E3924" w:rsidRDefault="00756CC5" w:rsidP="002748BD">
            <w:pPr>
              <w:spacing w:after="0"/>
              <w:ind w:right="72"/>
              <w:rPr>
                <w:color w:val="000000"/>
              </w:rPr>
            </w:pPr>
          </w:p>
        </w:tc>
        <w:tc>
          <w:tcPr>
            <w:tcW w:w="5157" w:type="dxa"/>
            <w:gridSpan w:val="2"/>
            <w:tcBorders>
              <w:top w:val="single" w:sz="4" w:space="0" w:color="auto"/>
              <w:left w:val="single" w:sz="4" w:space="0" w:color="auto"/>
              <w:bottom w:val="single" w:sz="4" w:space="0" w:color="auto"/>
              <w:right w:val="single" w:sz="4" w:space="0" w:color="auto"/>
            </w:tcBorders>
            <w:vAlign w:val="center"/>
          </w:tcPr>
          <w:p w14:paraId="4562A294" w14:textId="77777777" w:rsidR="00756CC5" w:rsidRPr="00911589" w:rsidRDefault="00756CC5" w:rsidP="002748BD">
            <w:pPr>
              <w:pStyle w:val="TAL0"/>
              <w:rPr>
                <w:rFonts w:ascii="Times New Roman" w:hAnsi="Times New Roman"/>
                <w:color w:val="000000"/>
                <w:sz w:val="22"/>
                <w:lang w:val="sv-SE"/>
              </w:rPr>
            </w:pPr>
            <w:r w:rsidRPr="002E3924">
              <w:rPr>
                <w:rFonts w:ascii="Times New Roman" w:hAnsi="Times New Roman"/>
                <w:color w:val="000000"/>
                <w:sz w:val="22"/>
                <w:lang w:val="sv-SE"/>
              </w:rPr>
              <w:t>3 km/h</w:t>
            </w:r>
            <w:r w:rsidRPr="00911589">
              <w:rPr>
                <w:rFonts w:ascii="Times New Roman" w:hAnsi="Times New Roman"/>
                <w:color w:val="000000"/>
                <w:sz w:val="22"/>
                <w:lang w:val="sv-SE"/>
              </w:rPr>
              <w:t xml:space="preserve">  </w:t>
            </w:r>
          </w:p>
          <w:p w14:paraId="7403F199" w14:textId="77777777" w:rsidR="00756CC5" w:rsidRPr="00911589" w:rsidRDefault="00756CC5" w:rsidP="002748BD">
            <w:pPr>
              <w:pStyle w:val="TAL0"/>
              <w:rPr>
                <w:color w:val="000000"/>
                <w:lang w:val="sv-SE"/>
              </w:rPr>
            </w:pPr>
          </w:p>
        </w:tc>
      </w:tr>
      <w:tr w:rsidR="00756CC5" w14:paraId="1090939C" w14:textId="77777777" w:rsidTr="00064B19">
        <w:trPr>
          <w:cantSplit/>
          <w:jc w:val="center"/>
        </w:trPr>
        <w:tc>
          <w:tcPr>
            <w:tcW w:w="8534" w:type="dxa"/>
            <w:gridSpan w:val="4"/>
            <w:tcBorders>
              <w:top w:val="single" w:sz="4" w:space="0" w:color="auto"/>
              <w:left w:val="single" w:sz="4" w:space="0" w:color="auto"/>
              <w:bottom w:val="single" w:sz="4" w:space="0" w:color="auto"/>
              <w:right w:val="single" w:sz="4" w:space="0" w:color="auto"/>
            </w:tcBorders>
            <w:vAlign w:val="center"/>
          </w:tcPr>
          <w:p w14:paraId="1BCFDE51" w14:textId="77777777" w:rsidR="00756CC5" w:rsidRDefault="00756CC5" w:rsidP="002748BD">
            <w:pPr>
              <w:spacing w:after="0"/>
              <w:ind w:right="72"/>
            </w:pPr>
          </w:p>
        </w:tc>
      </w:tr>
    </w:tbl>
    <w:p w14:paraId="157B7468" w14:textId="77777777" w:rsidR="00756CC5" w:rsidRPr="0051538E" w:rsidRDefault="00756CC5" w:rsidP="00756CC5">
      <w:pPr>
        <w:pStyle w:val="TH"/>
        <w:spacing w:after="60"/>
        <w:ind w:right="72"/>
        <w:rPr>
          <w:lang w:val="en-US"/>
        </w:rPr>
      </w:pPr>
    </w:p>
    <w:p w14:paraId="3C2D7E1E" w14:textId="77777777" w:rsidR="00756CC5" w:rsidRDefault="00756CC5" w:rsidP="00756CC5">
      <w:pPr>
        <w:pStyle w:val="TH"/>
        <w:spacing w:after="60"/>
        <w:ind w:right="72"/>
        <w:rPr>
          <w:rFonts w:eastAsia="等线"/>
          <w:i/>
          <w:color w:val="000000"/>
          <w:lang w:val="en-US"/>
        </w:rPr>
      </w:pPr>
      <w:r>
        <w:t>Table 3: UE-specific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6026"/>
      </w:tblGrid>
      <w:tr w:rsidR="00756CC5" w14:paraId="0BE46B84" w14:textId="77777777" w:rsidTr="002748BD">
        <w:trPr>
          <w:jc w:val="center"/>
        </w:trPr>
        <w:tc>
          <w:tcPr>
            <w:tcW w:w="2479" w:type="dxa"/>
            <w:shd w:val="clear" w:color="auto" w:fill="auto"/>
          </w:tcPr>
          <w:p w14:paraId="384C118D" w14:textId="77777777" w:rsidR="00756CC5" w:rsidRDefault="00756CC5" w:rsidP="002748BD">
            <w:pPr>
              <w:spacing w:after="0"/>
              <w:ind w:right="72"/>
            </w:pPr>
            <w:r>
              <w:t>[Receiver Filter]</w:t>
            </w:r>
          </w:p>
        </w:tc>
        <w:tc>
          <w:tcPr>
            <w:tcW w:w="6026" w:type="dxa"/>
            <w:shd w:val="clear" w:color="auto" w:fill="auto"/>
          </w:tcPr>
          <w:p w14:paraId="594A2118" w14:textId="77777777" w:rsidR="00756CC5" w:rsidRDefault="00756CC5" w:rsidP="002748BD">
            <w:pPr>
              <w:spacing w:after="0"/>
              <w:ind w:right="72"/>
              <w:jc w:val="center"/>
            </w:pPr>
            <w:r>
              <w:t>[3th/5th Order Butterworth with 3.96MHz bandwidth]</w:t>
            </w:r>
          </w:p>
        </w:tc>
      </w:tr>
      <w:tr w:rsidR="00756CC5" w14:paraId="7D8F3671" w14:textId="77777777" w:rsidTr="002748BD">
        <w:trPr>
          <w:jc w:val="center"/>
        </w:trPr>
        <w:tc>
          <w:tcPr>
            <w:tcW w:w="2479" w:type="dxa"/>
            <w:shd w:val="clear" w:color="auto" w:fill="auto"/>
          </w:tcPr>
          <w:p w14:paraId="54FD599B" w14:textId="77777777" w:rsidR="00756CC5" w:rsidRDefault="00756CC5" w:rsidP="002748BD">
            <w:pPr>
              <w:spacing w:after="0"/>
              <w:ind w:right="72"/>
            </w:pPr>
            <w:r>
              <w:t>[Receiver ADC bit width]</w:t>
            </w:r>
          </w:p>
        </w:tc>
        <w:tc>
          <w:tcPr>
            <w:tcW w:w="6026" w:type="dxa"/>
            <w:shd w:val="clear" w:color="auto" w:fill="auto"/>
          </w:tcPr>
          <w:p w14:paraId="1663610F" w14:textId="77777777" w:rsidR="00756CC5" w:rsidRDefault="00756CC5" w:rsidP="002748BD">
            <w:pPr>
              <w:spacing w:after="0"/>
              <w:ind w:right="72"/>
              <w:jc w:val="center"/>
            </w:pPr>
            <w:r>
              <w:t>[4 or 8-bitADC]</w:t>
            </w:r>
          </w:p>
        </w:tc>
      </w:tr>
      <w:tr w:rsidR="00756CC5" w14:paraId="62B374D0" w14:textId="77777777" w:rsidTr="002748BD">
        <w:trPr>
          <w:jc w:val="center"/>
        </w:trPr>
        <w:tc>
          <w:tcPr>
            <w:tcW w:w="2479" w:type="dxa"/>
            <w:shd w:val="clear" w:color="auto" w:fill="auto"/>
            <w:vAlign w:val="center"/>
          </w:tcPr>
          <w:p w14:paraId="7A287D84" w14:textId="77777777" w:rsidR="00756CC5" w:rsidRDefault="00756CC5" w:rsidP="002748BD">
            <w:pPr>
              <w:spacing w:after="0"/>
              <w:ind w:right="72"/>
            </w:pPr>
            <w:r>
              <w:lastRenderedPageBreak/>
              <w:t>[Receiver Sampling Rate for LP-SS only]</w:t>
            </w:r>
          </w:p>
        </w:tc>
        <w:tc>
          <w:tcPr>
            <w:tcW w:w="6026" w:type="dxa"/>
            <w:shd w:val="clear" w:color="auto" w:fill="auto"/>
            <w:vAlign w:val="center"/>
          </w:tcPr>
          <w:p w14:paraId="7E642384" w14:textId="77777777" w:rsidR="00756CC5" w:rsidRDefault="00756CC5" w:rsidP="002748BD">
            <w:pPr>
              <w:spacing w:after="0"/>
              <w:ind w:right="72"/>
              <w:jc w:val="center"/>
            </w:pPr>
            <w:r>
              <w:t>[3.84 or 7.68MHz]</w:t>
            </w:r>
          </w:p>
        </w:tc>
      </w:tr>
    </w:tbl>
    <w:p w14:paraId="19954521" w14:textId="77777777" w:rsidR="00756CC5" w:rsidRPr="00911589" w:rsidRDefault="00756CC5" w:rsidP="00756CC5">
      <w:pPr>
        <w:rPr>
          <w:b/>
          <w:color w:val="000000"/>
          <w:u w:val="single"/>
          <w:lang w:eastAsia="ko-KR"/>
        </w:rPr>
      </w:pPr>
    </w:p>
    <w:p w14:paraId="54083B1F" w14:textId="77777777" w:rsidR="00756CC5" w:rsidRDefault="00756CC5" w:rsidP="00756CC5">
      <w:pPr>
        <w:tabs>
          <w:tab w:val="left" w:pos="2127"/>
        </w:tabs>
        <w:ind w:left="2126" w:hanging="2126"/>
        <w:outlineLvl w:val="0"/>
        <w:rPr>
          <w:sz w:val="22"/>
          <w:szCs w:val="22"/>
        </w:rPr>
      </w:pPr>
    </w:p>
    <w:sectPr w:rsidR="00756CC5" w:rsidSect="00F24C78">
      <w:footerReference w:type="default" r:id="rId12"/>
      <w:pgSz w:w="11906" w:h="16838"/>
      <w:pgMar w:top="1416" w:right="1133" w:bottom="1133" w:left="1133" w:header="720" w:footer="5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861C81" w14:textId="77777777" w:rsidR="00556EE3" w:rsidRDefault="00556EE3">
      <w:pPr>
        <w:spacing w:after="0"/>
      </w:pPr>
      <w:r>
        <w:separator/>
      </w:r>
    </w:p>
  </w:endnote>
  <w:endnote w:type="continuationSeparator" w:id="0">
    <w:p w14:paraId="6E221DD2" w14:textId="77777777" w:rsidR="00556EE3" w:rsidRDefault="00556E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5B4BF" w14:textId="77777777" w:rsidR="00E16214" w:rsidRDefault="00E16214">
    <w:pPr>
      <w:pStyle w:val="aff1"/>
    </w:pPr>
  </w:p>
  <w:p w14:paraId="59140D7A" w14:textId="77777777" w:rsidR="00E16214" w:rsidRDefault="00E16214"/>
  <w:p w14:paraId="7155F887" w14:textId="77777777" w:rsidR="00E16214" w:rsidRDefault="00E16214">
    <w:pPr>
      <w:pStyle w:val="aff2"/>
    </w:pPr>
  </w:p>
  <w:p w14:paraId="0A2C52E0" w14:textId="77777777" w:rsidR="00E16214" w:rsidRDefault="00E16214"/>
  <w:p w14:paraId="61740A5A" w14:textId="77777777" w:rsidR="00E16214" w:rsidRDefault="00E16214">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27</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27</w:t>
    </w:r>
    <w:r>
      <w:rPr>
        <w:b w:val="0"/>
        <w:bCs/>
        <w:sz w:val="24"/>
        <w:szCs w:val="24"/>
      </w:rPr>
      <w:fldChar w:fldCharType="end"/>
    </w:r>
  </w:p>
  <w:p w14:paraId="3BBE1AA1" w14:textId="77777777" w:rsidR="00E16214" w:rsidRDefault="00E16214">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7CF6D" w14:textId="77777777" w:rsidR="00556EE3" w:rsidRDefault="00556EE3">
      <w:pPr>
        <w:spacing w:after="0"/>
      </w:pPr>
      <w:r>
        <w:separator/>
      </w:r>
    </w:p>
  </w:footnote>
  <w:footnote w:type="continuationSeparator" w:id="0">
    <w:p w14:paraId="6EF53B99" w14:textId="77777777" w:rsidR="00556EE3" w:rsidRDefault="00556E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1"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2" w15:restartNumberingAfterBreak="0">
    <w:nsid w:val="042C406E"/>
    <w:multiLevelType w:val="hybridMultilevel"/>
    <w:tmpl w:val="CEB47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D9428F6"/>
    <w:multiLevelType w:val="hybridMultilevel"/>
    <w:tmpl w:val="CCECFD80"/>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04E4C44"/>
    <w:multiLevelType w:val="hybridMultilevel"/>
    <w:tmpl w:val="1C347E0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6E952E0"/>
    <w:multiLevelType w:val="hybridMultilevel"/>
    <w:tmpl w:val="7A1E5340"/>
    <w:lvl w:ilvl="0" w:tplc="5A2CD364">
      <w:start w:val="1"/>
      <w:numFmt w:val="decimal"/>
      <w:lvlText w:val="Observation %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E183BB0"/>
    <w:multiLevelType w:val="hybridMultilevel"/>
    <w:tmpl w:val="FB882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893B73"/>
    <w:multiLevelType w:val="hybridMultilevel"/>
    <w:tmpl w:val="7A1E5340"/>
    <w:lvl w:ilvl="0" w:tplc="5A2CD364">
      <w:start w:val="1"/>
      <w:numFmt w:val="decimal"/>
      <w:lvlText w:val="Observation %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5"/>
  </w:num>
  <w:num w:numId="21">
    <w:abstractNumId w:val="31"/>
  </w:num>
  <w:num w:numId="22">
    <w:abstractNumId w:val="28"/>
  </w:num>
  <w:num w:numId="23">
    <w:abstractNumId w:val="0"/>
  </w:num>
  <w:num w:numId="24">
    <w:abstractNumId w:val="24"/>
  </w:num>
  <w:num w:numId="25">
    <w:abstractNumId w:val="30"/>
  </w:num>
  <w:num w:numId="26">
    <w:abstractNumId w:val="33"/>
  </w:num>
  <w:num w:numId="27">
    <w:abstractNumId w:val="32"/>
  </w:num>
  <w:num w:numId="28">
    <w:abstractNumId w:val="34"/>
  </w:num>
  <w:num w:numId="29">
    <w:abstractNumId w:val="22"/>
  </w:num>
  <w:num w:numId="30">
    <w:abstractNumId w:val="29"/>
  </w:num>
  <w:num w:numId="31">
    <w:abstractNumId w:val="26"/>
  </w:num>
  <w:num w:numId="32">
    <w:abstractNumId w:val="23"/>
  </w:num>
  <w:num w:numId="33">
    <w:abstractNumId w:val="27"/>
  </w:num>
  <w:num w:numId="34">
    <w:abstractNumId w:val="1"/>
  </w:num>
  <w:num w:numId="35">
    <w:abstractNumId w:val="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1244"/>
    <w:rsid w:val="00001FB0"/>
    <w:rsid w:val="00002209"/>
    <w:rsid w:val="000024FD"/>
    <w:rsid w:val="0000484F"/>
    <w:rsid w:val="0000497B"/>
    <w:rsid w:val="00004D02"/>
    <w:rsid w:val="00005374"/>
    <w:rsid w:val="00006056"/>
    <w:rsid w:val="000064E4"/>
    <w:rsid w:val="0000692A"/>
    <w:rsid w:val="00006D5E"/>
    <w:rsid w:val="00007498"/>
    <w:rsid w:val="000075C3"/>
    <w:rsid w:val="000075F0"/>
    <w:rsid w:val="00007F5B"/>
    <w:rsid w:val="0001077E"/>
    <w:rsid w:val="00010CBB"/>
    <w:rsid w:val="000112A3"/>
    <w:rsid w:val="0001159C"/>
    <w:rsid w:val="00011C99"/>
    <w:rsid w:val="00013E73"/>
    <w:rsid w:val="00014AFB"/>
    <w:rsid w:val="00014E0D"/>
    <w:rsid w:val="000156AB"/>
    <w:rsid w:val="0001682D"/>
    <w:rsid w:val="00016EF5"/>
    <w:rsid w:val="000171E1"/>
    <w:rsid w:val="000179DC"/>
    <w:rsid w:val="00017E8B"/>
    <w:rsid w:val="000206F6"/>
    <w:rsid w:val="00022055"/>
    <w:rsid w:val="00022463"/>
    <w:rsid w:val="000226B7"/>
    <w:rsid w:val="00022CD0"/>
    <w:rsid w:val="00022D42"/>
    <w:rsid w:val="00023F20"/>
    <w:rsid w:val="0002464A"/>
    <w:rsid w:val="00024DC8"/>
    <w:rsid w:val="00025793"/>
    <w:rsid w:val="0002666A"/>
    <w:rsid w:val="0003150A"/>
    <w:rsid w:val="00031961"/>
    <w:rsid w:val="00031F43"/>
    <w:rsid w:val="000333E7"/>
    <w:rsid w:val="00034F82"/>
    <w:rsid w:val="000354ED"/>
    <w:rsid w:val="00035A66"/>
    <w:rsid w:val="00035EEC"/>
    <w:rsid w:val="0003620F"/>
    <w:rsid w:val="00037527"/>
    <w:rsid w:val="00040CA6"/>
    <w:rsid w:val="00040D2D"/>
    <w:rsid w:val="0004158C"/>
    <w:rsid w:val="00041D9B"/>
    <w:rsid w:val="00041F3B"/>
    <w:rsid w:val="00042C3F"/>
    <w:rsid w:val="0004370B"/>
    <w:rsid w:val="00044044"/>
    <w:rsid w:val="00044C8D"/>
    <w:rsid w:val="00045A73"/>
    <w:rsid w:val="00045F31"/>
    <w:rsid w:val="00047147"/>
    <w:rsid w:val="0004736B"/>
    <w:rsid w:val="00047D5D"/>
    <w:rsid w:val="00050B3C"/>
    <w:rsid w:val="000529DE"/>
    <w:rsid w:val="000543B8"/>
    <w:rsid w:val="000561C9"/>
    <w:rsid w:val="00057DB3"/>
    <w:rsid w:val="00057DCB"/>
    <w:rsid w:val="00060623"/>
    <w:rsid w:val="00061D80"/>
    <w:rsid w:val="00062092"/>
    <w:rsid w:val="00062173"/>
    <w:rsid w:val="00062C8D"/>
    <w:rsid w:val="00062EAC"/>
    <w:rsid w:val="00063A60"/>
    <w:rsid w:val="0006404E"/>
    <w:rsid w:val="000646E7"/>
    <w:rsid w:val="00064B19"/>
    <w:rsid w:val="0006652F"/>
    <w:rsid w:val="00067164"/>
    <w:rsid w:val="0007009F"/>
    <w:rsid w:val="00070F1B"/>
    <w:rsid w:val="00071E1B"/>
    <w:rsid w:val="00072010"/>
    <w:rsid w:val="00074AC8"/>
    <w:rsid w:val="00076069"/>
    <w:rsid w:val="00076861"/>
    <w:rsid w:val="00076868"/>
    <w:rsid w:val="00076D61"/>
    <w:rsid w:val="00077D2F"/>
    <w:rsid w:val="000800CC"/>
    <w:rsid w:val="0008083A"/>
    <w:rsid w:val="00080FD9"/>
    <w:rsid w:val="00081123"/>
    <w:rsid w:val="00081285"/>
    <w:rsid w:val="000814D9"/>
    <w:rsid w:val="00081D22"/>
    <w:rsid w:val="000828C2"/>
    <w:rsid w:val="0008475B"/>
    <w:rsid w:val="00087581"/>
    <w:rsid w:val="00090761"/>
    <w:rsid w:val="00090C20"/>
    <w:rsid w:val="00090F77"/>
    <w:rsid w:val="000918C0"/>
    <w:rsid w:val="00093AC9"/>
    <w:rsid w:val="00094DB0"/>
    <w:rsid w:val="000966BA"/>
    <w:rsid w:val="00097409"/>
    <w:rsid w:val="0009756E"/>
    <w:rsid w:val="000A004F"/>
    <w:rsid w:val="000A04BD"/>
    <w:rsid w:val="000A065D"/>
    <w:rsid w:val="000A1560"/>
    <w:rsid w:val="000A2074"/>
    <w:rsid w:val="000A225F"/>
    <w:rsid w:val="000A2C1E"/>
    <w:rsid w:val="000A4C8D"/>
    <w:rsid w:val="000A5459"/>
    <w:rsid w:val="000A61DF"/>
    <w:rsid w:val="000A7932"/>
    <w:rsid w:val="000B099C"/>
    <w:rsid w:val="000B0C5E"/>
    <w:rsid w:val="000B3800"/>
    <w:rsid w:val="000B425A"/>
    <w:rsid w:val="000B5D45"/>
    <w:rsid w:val="000B654C"/>
    <w:rsid w:val="000B7375"/>
    <w:rsid w:val="000B78F3"/>
    <w:rsid w:val="000B7BB4"/>
    <w:rsid w:val="000C2D81"/>
    <w:rsid w:val="000C4006"/>
    <w:rsid w:val="000C4D04"/>
    <w:rsid w:val="000C790B"/>
    <w:rsid w:val="000D45D0"/>
    <w:rsid w:val="000D470E"/>
    <w:rsid w:val="000D47D8"/>
    <w:rsid w:val="000D5A8D"/>
    <w:rsid w:val="000D5E45"/>
    <w:rsid w:val="000D5EFC"/>
    <w:rsid w:val="000D7162"/>
    <w:rsid w:val="000D74B0"/>
    <w:rsid w:val="000D77F1"/>
    <w:rsid w:val="000E121F"/>
    <w:rsid w:val="000E1852"/>
    <w:rsid w:val="000E4B23"/>
    <w:rsid w:val="000E4B84"/>
    <w:rsid w:val="000E4F7A"/>
    <w:rsid w:val="000E673A"/>
    <w:rsid w:val="000E6B9A"/>
    <w:rsid w:val="000E6FF6"/>
    <w:rsid w:val="000F01B3"/>
    <w:rsid w:val="000F110B"/>
    <w:rsid w:val="000F1737"/>
    <w:rsid w:val="000F1CD0"/>
    <w:rsid w:val="000F26EB"/>
    <w:rsid w:val="000F2D20"/>
    <w:rsid w:val="000F2D64"/>
    <w:rsid w:val="000F3EB6"/>
    <w:rsid w:val="000F4687"/>
    <w:rsid w:val="000F51DF"/>
    <w:rsid w:val="000F6118"/>
    <w:rsid w:val="000F62D4"/>
    <w:rsid w:val="000F7CAE"/>
    <w:rsid w:val="00100FF4"/>
    <w:rsid w:val="00101741"/>
    <w:rsid w:val="001020F4"/>
    <w:rsid w:val="00102280"/>
    <w:rsid w:val="00104F84"/>
    <w:rsid w:val="001051D6"/>
    <w:rsid w:val="00105271"/>
    <w:rsid w:val="001053FD"/>
    <w:rsid w:val="001055D0"/>
    <w:rsid w:val="00105887"/>
    <w:rsid w:val="00105AFF"/>
    <w:rsid w:val="00106E2C"/>
    <w:rsid w:val="00107260"/>
    <w:rsid w:val="00110E8A"/>
    <w:rsid w:val="00110EBB"/>
    <w:rsid w:val="00111A1C"/>
    <w:rsid w:val="001126FF"/>
    <w:rsid w:val="001134D8"/>
    <w:rsid w:val="001136B3"/>
    <w:rsid w:val="00114BE9"/>
    <w:rsid w:val="00114C22"/>
    <w:rsid w:val="00115754"/>
    <w:rsid w:val="0011643E"/>
    <w:rsid w:val="0011672D"/>
    <w:rsid w:val="001169B7"/>
    <w:rsid w:val="001170FA"/>
    <w:rsid w:val="00117C1C"/>
    <w:rsid w:val="00117FCE"/>
    <w:rsid w:val="0012093E"/>
    <w:rsid w:val="00120BA4"/>
    <w:rsid w:val="001218BE"/>
    <w:rsid w:val="00122104"/>
    <w:rsid w:val="00122DBC"/>
    <w:rsid w:val="00124979"/>
    <w:rsid w:val="00125592"/>
    <w:rsid w:val="00125819"/>
    <w:rsid w:val="00126EEB"/>
    <w:rsid w:val="00130349"/>
    <w:rsid w:val="001312DE"/>
    <w:rsid w:val="001323FF"/>
    <w:rsid w:val="00132E27"/>
    <w:rsid w:val="00132EA0"/>
    <w:rsid w:val="00132EDF"/>
    <w:rsid w:val="0013380A"/>
    <w:rsid w:val="0013442D"/>
    <w:rsid w:val="00134EBE"/>
    <w:rsid w:val="00135723"/>
    <w:rsid w:val="00135B8B"/>
    <w:rsid w:val="00135F0C"/>
    <w:rsid w:val="00136E9C"/>
    <w:rsid w:val="0013790A"/>
    <w:rsid w:val="0014017D"/>
    <w:rsid w:val="0014105D"/>
    <w:rsid w:val="0014245F"/>
    <w:rsid w:val="00142E1C"/>
    <w:rsid w:val="001434D9"/>
    <w:rsid w:val="00143A5C"/>
    <w:rsid w:val="001456D9"/>
    <w:rsid w:val="00145AC0"/>
    <w:rsid w:val="00146807"/>
    <w:rsid w:val="00147AA8"/>
    <w:rsid w:val="00151FDC"/>
    <w:rsid w:val="00152709"/>
    <w:rsid w:val="00152816"/>
    <w:rsid w:val="00154B81"/>
    <w:rsid w:val="00154D7F"/>
    <w:rsid w:val="0015530B"/>
    <w:rsid w:val="0015669C"/>
    <w:rsid w:val="00157487"/>
    <w:rsid w:val="0015781D"/>
    <w:rsid w:val="001579C2"/>
    <w:rsid w:val="00160566"/>
    <w:rsid w:val="001629F3"/>
    <w:rsid w:val="001633B0"/>
    <w:rsid w:val="0016495C"/>
    <w:rsid w:val="001649BF"/>
    <w:rsid w:val="00167DC0"/>
    <w:rsid w:val="00170A08"/>
    <w:rsid w:val="00172C18"/>
    <w:rsid w:val="00174918"/>
    <w:rsid w:val="00174F7C"/>
    <w:rsid w:val="0017530F"/>
    <w:rsid w:val="00176318"/>
    <w:rsid w:val="00176627"/>
    <w:rsid w:val="001773F2"/>
    <w:rsid w:val="00177BCF"/>
    <w:rsid w:val="00181556"/>
    <w:rsid w:val="00181B6B"/>
    <w:rsid w:val="00181CCB"/>
    <w:rsid w:val="001830CB"/>
    <w:rsid w:val="00183A17"/>
    <w:rsid w:val="001849B1"/>
    <w:rsid w:val="00186E8A"/>
    <w:rsid w:val="00190211"/>
    <w:rsid w:val="00191669"/>
    <w:rsid w:val="001917F1"/>
    <w:rsid w:val="00192201"/>
    <w:rsid w:val="00192D40"/>
    <w:rsid w:val="00193C45"/>
    <w:rsid w:val="0019496E"/>
    <w:rsid w:val="00194ADF"/>
    <w:rsid w:val="0019571A"/>
    <w:rsid w:val="0019698B"/>
    <w:rsid w:val="001A0782"/>
    <w:rsid w:val="001A0AF7"/>
    <w:rsid w:val="001A1587"/>
    <w:rsid w:val="001A2BAF"/>
    <w:rsid w:val="001A4343"/>
    <w:rsid w:val="001A65E4"/>
    <w:rsid w:val="001A6BDE"/>
    <w:rsid w:val="001B00C6"/>
    <w:rsid w:val="001B09F4"/>
    <w:rsid w:val="001B205C"/>
    <w:rsid w:val="001B47F5"/>
    <w:rsid w:val="001B5A4B"/>
    <w:rsid w:val="001B6205"/>
    <w:rsid w:val="001B66C0"/>
    <w:rsid w:val="001B6F7A"/>
    <w:rsid w:val="001B7B00"/>
    <w:rsid w:val="001C0A4E"/>
    <w:rsid w:val="001C1535"/>
    <w:rsid w:val="001C1C6B"/>
    <w:rsid w:val="001C27F8"/>
    <w:rsid w:val="001C3CBD"/>
    <w:rsid w:val="001C3E48"/>
    <w:rsid w:val="001C4EA1"/>
    <w:rsid w:val="001C5141"/>
    <w:rsid w:val="001D039A"/>
    <w:rsid w:val="001D09CA"/>
    <w:rsid w:val="001D1514"/>
    <w:rsid w:val="001D1641"/>
    <w:rsid w:val="001D1C22"/>
    <w:rsid w:val="001D1CD2"/>
    <w:rsid w:val="001D23EC"/>
    <w:rsid w:val="001D3045"/>
    <w:rsid w:val="001D34C3"/>
    <w:rsid w:val="001D3510"/>
    <w:rsid w:val="001D46DA"/>
    <w:rsid w:val="001D64DD"/>
    <w:rsid w:val="001D763E"/>
    <w:rsid w:val="001E092E"/>
    <w:rsid w:val="001E0C1D"/>
    <w:rsid w:val="001E1064"/>
    <w:rsid w:val="001E1489"/>
    <w:rsid w:val="001E2534"/>
    <w:rsid w:val="001E2748"/>
    <w:rsid w:val="001E2A89"/>
    <w:rsid w:val="001E3A08"/>
    <w:rsid w:val="001E40C6"/>
    <w:rsid w:val="001E5191"/>
    <w:rsid w:val="001E5193"/>
    <w:rsid w:val="001E522F"/>
    <w:rsid w:val="001E63A6"/>
    <w:rsid w:val="001E675A"/>
    <w:rsid w:val="001F1DFC"/>
    <w:rsid w:val="001F2132"/>
    <w:rsid w:val="001F342F"/>
    <w:rsid w:val="001F3E9C"/>
    <w:rsid w:val="001F42FA"/>
    <w:rsid w:val="001F6C8A"/>
    <w:rsid w:val="001F7CF3"/>
    <w:rsid w:val="002003EA"/>
    <w:rsid w:val="0020098E"/>
    <w:rsid w:val="002038BE"/>
    <w:rsid w:val="00203CDB"/>
    <w:rsid w:val="00203EDD"/>
    <w:rsid w:val="002040B4"/>
    <w:rsid w:val="00207725"/>
    <w:rsid w:val="00207B86"/>
    <w:rsid w:val="00210A7F"/>
    <w:rsid w:val="00210F4D"/>
    <w:rsid w:val="00211864"/>
    <w:rsid w:val="0021207A"/>
    <w:rsid w:val="00213224"/>
    <w:rsid w:val="0021335E"/>
    <w:rsid w:val="00214241"/>
    <w:rsid w:val="00216692"/>
    <w:rsid w:val="0021681E"/>
    <w:rsid w:val="00217CB1"/>
    <w:rsid w:val="00220901"/>
    <w:rsid w:val="00224D0A"/>
    <w:rsid w:val="00225450"/>
    <w:rsid w:val="0022596C"/>
    <w:rsid w:val="00226296"/>
    <w:rsid w:val="00226649"/>
    <w:rsid w:val="0022796D"/>
    <w:rsid w:val="0023178D"/>
    <w:rsid w:val="002329CF"/>
    <w:rsid w:val="00232F8C"/>
    <w:rsid w:val="00234500"/>
    <w:rsid w:val="0023459C"/>
    <w:rsid w:val="00234DC7"/>
    <w:rsid w:val="00235484"/>
    <w:rsid w:val="0023580C"/>
    <w:rsid w:val="00235C72"/>
    <w:rsid w:val="002366E0"/>
    <w:rsid w:val="00236A3D"/>
    <w:rsid w:val="00236AB7"/>
    <w:rsid w:val="00236CBA"/>
    <w:rsid w:val="002378A7"/>
    <w:rsid w:val="00237F07"/>
    <w:rsid w:val="00243D9F"/>
    <w:rsid w:val="00245761"/>
    <w:rsid w:val="00245CC7"/>
    <w:rsid w:val="00246DC9"/>
    <w:rsid w:val="0024751C"/>
    <w:rsid w:val="002475DB"/>
    <w:rsid w:val="002475FC"/>
    <w:rsid w:val="00247C45"/>
    <w:rsid w:val="00250929"/>
    <w:rsid w:val="00251926"/>
    <w:rsid w:val="0025242C"/>
    <w:rsid w:val="00253DDF"/>
    <w:rsid w:val="00254F41"/>
    <w:rsid w:val="00254F68"/>
    <w:rsid w:val="00256670"/>
    <w:rsid w:val="00257EBA"/>
    <w:rsid w:val="00257EEB"/>
    <w:rsid w:val="002606C4"/>
    <w:rsid w:val="00262127"/>
    <w:rsid w:val="00262F85"/>
    <w:rsid w:val="002635FF"/>
    <w:rsid w:val="00263AA1"/>
    <w:rsid w:val="00263C3F"/>
    <w:rsid w:val="00263EEE"/>
    <w:rsid w:val="00264682"/>
    <w:rsid w:val="002647AD"/>
    <w:rsid w:val="00264FAB"/>
    <w:rsid w:val="002651AF"/>
    <w:rsid w:val="002665CA"/>
    <w:rsid w:val="0026742A"/>
    <w:rsid w:val="00267623"/>
    <w:rsid w:val="002679D1"/>
    <w:rsid w:val="00267E30"/>
    <w:rsid w:val="00270DE5"/>
    <w:rsid w:val="00273C9D"/>
    <w:rsid w:val="00273D45"/>
    <w:rsid w:val="002743A9"/>
    <w:rsid w:val="002748BD"/>
    <w:rsid w:val="00274D1A"/>
    <w:rsid w:val="00275218"/>
    <w:rsid w:val="00275466"/>
    <w:rsid w:val="0027694E"/>
    <w:rsid w:val="00276993"/>
    <w:rsid w:val="0027752A"/>
    <w:rsid w:val="00277E40"/>
    <w:rsid w:val="00281322"/>
    <w:rsid w:val="00281EDD"/>
    <w:rsid w:val="00282912"/>
    <w:rsid w:val="00282D6B"/>
    <w:rsid w:val="002837A8"/>
    <w:rsid w:val="00285521"/>
    <w:rsid w:val="00285C62"/>
    <w:rsid w:val="00285FF7"/>
    <w:rsid w:val="0028678F"/>
    <w:rsid w:val="002872B4"/>
    <w:rsid w:val="00287E64"/>
    <w:rsid w:val="00287FBA"/>
    <w:rsid w:val="00290532"/>
    <w:rsid w:val="00291E45"/>
    <w:rsid w:val="00292B19"/>
    <w:rsid w:val="002936BC"/>
    <w:rsid w:val="00293AC0"/>
    <w:rsid w:val="00293BE0"/>
    <w:rsid w:val="002964AB"/>
    <w:rsid w:val="00296519"/>
    <w:rsid w:val="002967FE"/>
    <w:rsid w:val="002971BF"/>
    <w:rsid w:val="00297A1A"/>
    <w:rsid w:val="002A04E0"/>
    <w:rsid w:val="002A2305"/>
    <w:rsid w:val="002A4181"/>
    <w:rsid w:val="002A4FA8"/>
    <w:rsid w:val="002A525F"/>
    <w:rsid w:val="002A6076"/>
    <w:rsid w:val="002A62A7"/>
    <w:rsid w:val="002A636C"/>
    <w:rsid w:val="002A7D9B"/>
    <w:rsid w:val="002B01BD"/>
    <w:rsid w:val="002B039D"/>
    <w:rsid w:val="002B0F3E"/>
    <w:rsid w:val="002B16C0"/>
    <w:rsid w:val="002B172E"/>
    <w:rsid w:val="002B25E5"/>
    <w:rsid w:val="002B39C1"/>
    <w:rsid w:val="002B47A3"/>
    <w:rsid w:val="002B47F3"/>
    <w:rsid w:val="002B5094"/>
    <w:rsid w:val="002B7792"/>
    <w:rsid w:val="002B7D84"/>
    <w:rsid w:val="002C09D2"/>
    <w:rsid w:val="002C1B24"/>
    <w:rsid w:val="002C2785"/>
    <w:rsid w:val="002C30C5"/>
    <w:rsid w:val="002C336B"/>
    <w:rsid w:val="002C3F0D"/>
    <w:rsid w:val="002C4FFE"/>
    <w:rsid w:val="002C69A7"/>
    <w:rsid w:val="002C71C7"/>
    <w:rsid w:val="002C73AE"/>
    <w:rsid w:val="002C7B96"/>
    <w:rsid w:val="002D0272"/>
    <w:rsid w:val="002D113B"/>
    <w:rsid w:val="002D1766"/>
    <w:rsid w:val="002D1F93"/>
    <w:rsid w:val="002D4BB3"/>
    <w:rsid w:val="002D4FAF"/>
    <w:rsid w:val="002D53BF"/>
    <w:rsid w:val="002D5FB6"/>
    <w:rsid w:val="002E0409"/>
    <w:rsid w:val="002E0746"/>
    <w:rsid w:val="002E2BFB"/>
    <w:rsid w:val="002E3924"/>
    <w:rsid w:val="002E5EE6"/>
    <w:rsid w:val="002E6A44"/>
    <w:rsid w:val="002E6AF7"/>
    <w:rsid w:val="002E761C"/>
    <w:rsid w:val="002F0714"/>
    <w:rsid w:val="002F146A"/>
    <w:rsid w:val="002F189F"/>
    <w:rsid w:val="002F2D99"/>
    <w:rsid w:val="002F33BC"/>
    <w:rsid w:val="002F48AB"/>
    <w:rsid w:val="002F4B13"/>
    <w:rsid w:val="002F52CB"/>
    <w:rsid w:val="002F558E"/>
    <w:rsid w:val="002F5FFF"/>
    <w:rsid w:val="002F6BD0"/>
    <w:rsid w:val="002F77B9"/>
    <w:rsid w:val="002F7E1E"/>
    <w:rsid w:val="0030011A"/>
    <w:rsid w:val="00300907"/>
    <w:rsid w:val="00304B53"/>
    <w:rsid w:val="00307C18"/>
    <w:rsid w:val="00310183"/>
    <w:rsid w:val="00310674"/>
    <w:rsid w:val="00310B8D"/>
    <w:rsid w:val="00312F21"/>
    <w:rsid w:val="00313048"/>
    <w:rsid w:val="00313FEA"/>
    <w:rsid w:val="00314487"/>
    <w:rsid w:val="00315889"/>
    <w:rsid w:val="00315A09"/>
    <w:rsid w:val="00316371"/>
    <w:rsid w:val="00316620"/>
    <w:rsid w:val="003203FF"/>
    <w:rsid w:val="0032504F"/>
    <w:rsid w:val="00325313"/>
    <w:rsid w:val="00326B07"/>
    <w:rsid w:val="003274CB"/>
    <w:rsid w:val="003311C4"/>
    <w:rsid w:val="003313DC"/>
    <w:rsid w:val="003317E5"/>
    <w:rsid w:val="003344A5"/>
    <w:rsid w:val="0033634B"/>
    <w:rsid w:val="003368EE"/>
    <w:rsid w:val="003377C7"/>
    <w:rsid w:val="00337CDE"/>
    <w:rsid w:val="00340154"/>
    <w:rsid w:val="00341547"/>
    <w:rsid w:val="00342C06"/>
    <w:rsid w:val="003435FB"/>
    <w:rsid w:val="00343684"/>
    <w:rsid w:val="003449ED"/>
    <w:rsid w:val="00344F1B"/>
    <w:rsid w:val="00344F9B"/>
    <w:rsid w:val="0034514E"/>
    <w:rsid w:val="003469F4"/>
    <w:rsid w:val="00346ABD"/>
    <w:rsid w:val="00346B55"/>
    <w:rsid w:val="00347A7D"/>
    <w:rsid w:val="00350CA1"/>
    <w:rsid w:val="0035253E"/>
    <w:rsid w:val="003534D3"/>
    <w:rsid w:val="0035390C"/>
    <w:rsid w:val="00354590"/>
    <w:rsid w:val="00354B4A"/>
    <w:rsid w:val="003552E7"/>
    <w:rsid w:val="0035540F"/>
    <w:rsid w:val="00355B15"/>
    <w:rsid w:val="00357D38"/>
    <w:rsid w:val="00360000"/>
    <w:rsid w:val="0036061D"/>
    <w:rsid w:val="0036160D"/>
    <w:rsid w:val="00361C2A"/>
    <w:rsid w:val="0036200F"/>
    <w:rsid w:val="003622A5"/>
    <w:rsid w:val="003626C9"/>
    <w:rsid w:val="00363612"/>
    <w:rsid w:val="00363875"/>
    <w:rsid w:val="003664A8"/>
    <w:rsid w:val="00366F16"/>
    <w:rsid w:val="0036754B"/>
    <w:rsid w:val="00370563"/>
    <w:rsid w:val="00371249"/>
    <w:rsid w:val="003740B2"/>
    <w:rsid w:val="00374CB6"/>
    <w:rsid w:val="00375264"/>
    <w:rsid w:val="00375D3C"/>
    <w:rsid w:val="00376D20"/>
    <w:rsid w:val="00377555"/>
    <w:rsid w:val="003776B9"/>
    <w:rsid w:val="0038060A"/>
    <w:rsid w:val="00380E4E"/>
    <w:rsid w:val="003812C8"/>
    <w:rsid w:val="00381435"/>
    <w:rsid w:val="00381463"/>
    <w:rsid w:val="00381C9B"/>
    <w:rsid w:val="00381D87"/>
    <w:rsid w:val="00382748"/>
    <w:rsid w:val="00383451"/>
    <w:rsid w:val="00384537"/>
    <w:rsid w:val="0038489E"/>
    <w:rsid w:val="00384AD6"/>
    <w:rsid w:val="003852B0"/>
    <w:rsid w:val="0038639B"/>
    <w:rsid w:val="00387710"/>
    <w:rsid w:val="00390D4B"/>
    <w:rsid w:val="00393417"/>
    <w:rsid w:val="00393E4B"/>
    <w:rsid w:val="00394453"/>
    <w:rsid w:val="0039490C"/>
    <w:rsid w:val="00394F8B"/>
    <w:rsid w:val="0039543D"/>
    <w:rsid w:val="00395615"/>
    <w:rsid w:val="00395F12"/>
    <w:rsid w:val="003969A4"/>
    <w:rsid w:val="00396E88"/>
    <w:rsid w:val="0039713C"/>
    <w:rsid w:val="003A034F"/>
    <w:rsid w:val="003A06D8"/>
    <w:rsid w:val="003A12DE"/>
    <w:rsid w:val="003A1316"/>
    <w:rsid w:val="003A16D2"/>
    <w:rsid w:val="003A28CB"/>
    <w:rsid w:val="003A3EF0"/>
    <w:rsid w:val="003A4F90"/>
    <w:rsid w:val="003A509A"/>
    <w:rsid w:val="003A53C5"/>
    <w:rsid w:val="003A5EB9"/>
    <w:rsid w:val="003A68FB"/>
    <w:rsid w:val="003B134C"/>
    <w:rsid w:val="003B1E98"/>
    <w:rsid w:val="003B26C5"/>
    <w:rsid w:val="003B31F6"/>
    <w:rsid w:val="003B3B08"/>
    <w:rsid w:val="003B50DC"/>
    <w:rsid w:val="003B5DB5"/>
    <w:rsid w:val="003B6DAB"/>
    <w:rsid w:val="003C0BF5"/>
    <w:rsid w:val="003C1CB4"/>
    <w:rsid w:val="003C34FA"/>
    <w:rsid w:val="003C3CE5"/>
    <w:rsid w:val="003C5A12"/>
    <w:rsid w:val="003C6362"/>
    <w:rsid w:val="003C6E02"/>
    <w:rsid w:val="003D1ACA"/>
    <w:rsid w:val="003D351C"/>
    <w:rsid w:val="003D45C9"/>
    <w:rsid w:val="003D45FA"/>
    <w:rsid w:val="003D542E"/>
    <w:rsid w:val="003D5470"/>
    <w:rsid w:val="003D663A"/>
    <w:rsid w:val="003D67D3"/>
    <w:rsid w:val="003D6A88"/>
    <w:rsid w:val="003D7861"/>
    <w:rsid w:val="003D7D63"/>
    <w:rsid w:val="003E2641"/>
    <w:rsid w:val="003E3E72"/>
    <w:rsid w:val="003E4B2E"/>
    <w:rsid w:val="003E6A51"/>
    <w:rsid w:val="003E6FF1"/>
    <w:rsid w:val="003E7488"/>
    <w:rsid w:val="003E7DB2"/>
    <w:rsid w:val="003F0B1D"/>
    <w:rsid w:val="003F0F60"/>
    <w:rsid w:val="003F1AC0"/>
    <w:rsid w:val="003F1D1F"/>
    <w:rsid w:val="003F30E0"/>
    <w:rsid w:val="003F38D7"/>
    <w:rsid w:val="003F4251"/>
    <w:rsid w:val="003F579E"/>
    <w:rsid w:val="003F6889"/>
    <w:rsid w:val="003F705D"/>
    <w:rsid w:val="003F7253"/>
    <w:rsid w:val="003F79A1"/>
    <w:rsid w:val="00403702"/>
    <w:rsid w:val="00403D49"/>
    <w:rsid w:val="00403F17"/>
    <w:rsid w:val="0040407E"/>
    <w:rsid w:val="0040415F"/>
    <w:rsid w:val="00404A65"/>
    <w:rsid w:val="00405110"/>
    <w:rsid w:val="004059AD"/>
    <w:rsid w:val="00406D8C"/>
    <w:rsid w:val="00406DC3"/>
    <w:rsid w:val="00407DBE"/>
    <w:rsid w:val="00410DF9"/>
    <w:rsid w:val="00410FCE"/>
    <w:rsid w:val="00411682"/>
    <w:rsid w:val="004123B6"/>
    <w:rsid w:val="00412CE0"/>
    <w:rsid w:val="00413790"/>
    <w:rsid w:val="0041456D"/>
    <w:rsid w:val="004152E7"/>
    <w:rsid w:val="0041674D"/>
    <w:rsid w:val="004175B6"/>
    <w:rsid w:val="00421013"/>
    <w:rsid w:val="0042236F"/>
    <w:rsid w:val="00424A70"/>
    <w:rsid w:val="004255C5"/>
    <w:rsid w:val="0042584B"/>
    <w:rsid w:val="004264B1"/>
    <w:rsid w:val="00426BD2"/>
    <w:rsid w:val="00426F15"/>
    <w:rsid w:val="0042704C"/>
    <w:rsid w:val="004275E0"/>
    <w:rsid w:val="0042765F"/>
    <w:rsid w:val="00427BE3"/>
    <w:rsid w:val="004305CE"/>
    <w:rsid w:val="00430A8A"/>
    <w:rsid w:val="00430B85"/>
    <w:rsid w:val="00430E18"/>
    <w:rsid w:val="00431D8D"/>
    <w:rsid w:val="004323CE"/>
    <w:rsid w:val="00432CB1"/>
    <w:rsid w:val="004336E4"/>
    <w:rsid w:val="00433944"/>
    <w:rsid w:val="00434FBA"/>
    <w:rsid w:val="00437929"/>
    <w:rsid w:val="0044230D"/>
    <w:rsid w:val="004423B2"/>
    <w:rsid w:val="00442821"/>
    <w:rsid w:val="00443AE4"/>
    <w:rsid w:val="0044410E"/>
    <w:rsid w:val="00445223"/>
    <w:rsid w:val="004474FB"/>
    <w:rsid w:val="00447767"/>
    <w:rsid w:val="00447FDD"/>
    <w:rsid w:val="004503EB"/>
    <w:rsid w:val="00452844"/>
    <w:rsid w:val="004537C7"/>
    <w:rsid w:val="00453E1C"/>
    <w:rsid w:val="00454E3A"/>
    <w:rsid w:val="00455544"/>
    <w:rsid w:val="00456FD1"/>
    <w:rsid w:val="0045741C"/>
    <w:rsid w:val="004601DD"/>
    <w:rsid w:val="0046026D"/>
    <w:rsid w:val="00460F41"/>
    <w:rsid w:val="00461112"/>
    <w:rsid w:val="004614D1"/>
    <w:rsid w:val="00461852"/>
    <w:rsid w:val="00461C5D"/>
    <w:rsid w:val="00462B1A"/>
    <w:rsid w:val="00463DAB"/>
    <w:rsid w:val="00463F9F"/>
    <w:rsid w:val="00464D9A"/>
    <w:rsid w:val="004650AB"/>
    <w:rsid w:val="00465AE3"/>
    <w:rsid w:val="00466D72"/>
    <w:rsid w:val="00466E42"/>
    <w:rsid w:val="00471F77"/>
    <w:rsid w:val="004732B2"/>
    <w:rsid w:val="004733BB"/>
    <w:rsid w:val="00473C7F"/>
    <w:rsid w:val="0047596F"/>
    <w:rsid w:val="00481B75"/>
    <w:rsid w:val="004820C7"/>
    <w:rsid w:val="0048223C"/>
    <w:rsid w:val="00482DD6"/>
    <w:rsid w:val="00483648"/>
    <w:rsid w:val="004863F5"/>
    <w:rsid w:val="00486B82"/>
    <w:rsid w:val="00487101"/>
    <w:rsid w:val="00487692"/>
    <w:rsid w:val="004878F0"/>
    <w:rsid w:val="00487EFC"/>
    <w:rsid w:val="00490023"/>
    <w:rsid w:val="004901AF"/>
    <w:rsid w:val="0049020D"/>
    <w:rsid w:val="00491078"/>
    <w:rsid w:val="004925D5"/>
    <w:rsid w:val="00492917"/>
    <w:rsid w:val="004931F4"/>
    <w:rsid w:val="004939C6"/>
    <w:rsid w:val="00493EB9"/>
    <w:rsid w:val="00494946"/>
    <w:rsid w:val="00494C9D"/>
    <w:rsid w:val="0049627A"/>
    <w:rsid w:val="004969A8"/>
    <w:rsid w:val="00497541"/>
    <w:rsid w:val="004A11C2"/>
    <w:rsid w:val="004A16D4"/>
    <w:rsid w:val="004A2C1F"/>
    <w:rsid w:val="004A3142"/>
    <w:rsid w:val="004A39D0"/>
    <w:rsid w:val="004A3D54"/>
    <w:rsid w:val="004A5146"/>
    <w:rsid w:val="004A5F6D"/>
    <w:rsid w:val="004A5F77"/>
    <w:rsid w:val="004A6368"/>
    <w:rsid w:val="004A6EF3"/>
    <w:rsid w:val="004A7330"/>
    <w:rsid w:val="004B33BE"/>
    <w:rsid w:val="004B4F5A"/>
    <w:rsid w:val="004B5213"/>
    <w:rsid w:val="004B64EE"/>
    <w:rsid w:val="004B6E10"/>
    <w:rsid w:val="004B7074"/>
    <w:rsid w:val="004B79B7"/>
    <w:rsid w:val="004B7FA1"/>
    <w:rsid w:val="004C0E69"/>
    <w:rsid w:val="004C136E"/>
    <w:rsid w:val="004C1820"/>
    <w:rsid w:val="004C1F3D"/>
    <w:rsid w:val="004C34F4"/>
    <w:rsid w:val="004C3E76"/>
    <w:rsid w:val="004C476A"/>
    <w:rsid w:val="004C6E4B"/>
    <w:rsid w:val="004C7F37"/>
    <w:rsid w:val="004D0288"/>
    <w:rsid w:val="004D0493"/>
    <w:rsid w:val="004D0C0A"/>
    <w:rsid w:val="004D1A24"/>
    <w:rsid w:val="004D1AE0"/>
    <w:rsid w:val="004D5A1D"/>
    <w:rsid w:val="004D605B"/>
    <w:rsid w:val="004E042B"/>
    <w:rsid w:val="004E235E"/>
    <w:rsid w:val="004E2376"/>
    <w:rsid w:val="004E2FC6"/>
    <w:rsid w:val="004E36B4"/>
    <w:rsid w:val="004E4286"/>
    <w:rsid w:val="004E42EF"/>
    <w:rsid w:val="004E6512"/>
    <w:rsid w:val="004E6AC5"/>
    <w:rsid w:val="004E6C10"/>
    <w:rsid w:val="004E773C"/>
    <w:rsid w:val="004F0A6B"/>
    <w:rsid w:val="004F37A9"/>
    <w:rsid w:val="004F4324"/>
    <w:rsid w:val="004F4A52"/>
    <w:rsid w:val="004F6FCE"/>
    <w:rsid w:val="0050024A"/>
    <w:rsid w:val="00500A0A"/>
    <w:rsid w:val="00501CD9"/>
    <w:rsid w:val="00504226"/>
    <w:rsid w:val="0050506A"/>
    <w:rsid w:val="00507227"/>
    <w:rsid w:val="00511790"/>
    <w:rsid w:val="005121FC"/>
    <w:rsid w:val="00512D23"/>
    <w:rsid w:val="00513C99"/>
    <w:rsid w:val="00514D0E"/>
    <w:rsid w:val="00515F8C"/>
    <w:rsid w:val="00516C7C"/>
    <w:rsid w:val="00517B7A"/>
    <w:rsid w:val="005207D3"/>
    <w:rsid w:val="00521420"/>
    <w:rsid w:val="00522BE7"/>
    <w:rsid w:val="005230AE"/>
    <w:rsid w:val="00523A79"/>
    <w:rsid w:val="00526EBE"/>
    <w:rsid w:val="0052778C"/>
    <w:rsid w:val="00527993"/>
    <w:rsid w:val="00527F5E"/>
    <w:rsid w:val="00530BC2"/>
    <w:rsid w:val="005319D8"/>
    <w:rsid w:val="00531F4C"/>
    <w:rsid w:val="00532002"/>
    <w:rsid w:val="005324D7"/>
    <w:rsid w:val="00532A2C"/>
    <w:rsid w:val="005338F6"/>
    <w:rsid w:val="0053602A"/>
    <w:rsid w:val="005378BB"/>
    <w:rsid w:val="00543222"/>
    <w:rsid w:val="00547C66"/>
    <w:rsid w:val="00547DC1"/>
    <w:rsid w:val="005509E7"/>
    <w:rsid w:val="005513E4"/>
    <w:rsid w:val="005541E2"/>
    <w:rsid w:val="00554780"/>
    <w:rsid w:val="0055514F"/>
    <w:rsid w:val="005553CF"/>
    <w:rsid w:val="005554A0"/>
    <w:rsid w:val="0055564D"/>
    <w:rsid w:val="00555FF3"/>
    <w:rsid w:val="005560AC"/>
    <w:rsid w:val="00556EE3"/>
    <w:rsid w:val="00556F9E"/>
    <w:rsid w:val="00560DE8"/>
    <w:rsid w:val="0056104B"/>
    <w:rsid w:val="00562246"/>
    <w:rsid w:val="005629C8"/>
    <w:rsid w:val="00562D95"/>
    <w:rsid w:val="00563248"/>
    <w:rsid w:val="00563776"/>
    <w:rsid w:val="005647EA"/>
    <w:rsid w:val="005653EB"/>
    <w:rsid w:val="00566FBE"/>
    <w:rsid w:val="005675A9"/>
    <w:rsid w:val="00567B7A"/>
    <w:rsid w:val="005702CA"/>
    <w:rsid w:val="00570834"/>
    <w:rsid w:val="00570A26"/>
    <w:rsid w:val="00571D60"/>
    <w:rsid w:val="005759F3"/>
    <w:rsid w:val="00575AE4"/>
    <w:rsid w:val="0057654B"/>
    <w:rsid w:val="00577164"/>
    <w:rsid w:val="00577AF1"/>
    <w:rsid w:val="00581B10"/>
    <w:rsid w:val="005839E6"/>
    <w:rsid w:val="00585072"/>
    <w:rsid w:val="00585857"/>
    <w:rsid w:val="00586524"/>
    <w:rsid w:val="00587292"/>
    <w:rsid w:val="00587DC5"/>
    <w:rsid w:val="00590236"/>
    <w:rsid w:val="00590341"/>
    <w:rsid w:val="00590906"/>
    <w:rsid w:val="00590A21"/>
    <w:rsid w:val="00591818"/>
    <w:rsid w:val="00591BF9"/>
    <w:rsid w:val="00591DA2"/>
    <w:rsid w:val="00592D76"/>
    <w:rsid w:val="00593965"/>
    <w:rsid w:val="005939FF"/>
    <w:rsid w:val="00593E52"/>
    <w:rsid w:val="00594615"/>
    <w:rsid w:val="005948B3"/>
    <w:rsid w:val="00594FFC"/>
    <w:rsid w:val="00595BE7"/>
    <w:rsid w:val="00596DF9"/>
    <w:rsid w:val="0059754B"/>
    <w:rsid w:val="005A000C"/>
    <w:rsid w:val="005A01BB"/>
    <w:rsid w:val="005A0429"/>
    <w:rsid w:val="005A08C8"/>
    <w:rsid w:val="005A1FBB"/>
    <w:rsid w:val="005A29A1"/>
    <w:rsid w:val="005A54E2"/>
    <w:rsid w:val="005A635B"/>
    <w:rsid w:val="005A643D"/>
    <w:rsid w:val="005A6449"/>
    <w:rsid w:val="005B0221"/>
    <w:rsid w:val="005B1B64"/>
    <w:rsid w:val="005B4266"/>
    <w:rsid w:val="005B4B19"/>
    <w:rsid w:val="005B583D"/>
    <w:rsid w:val="005B5B5B"/>
    <w:rsid w:val="005B7CF7"/>
    <w:rsid w:val="005B7E10"/>
    <w:rsid w:val="005C00E3"/>
    <w:rsid w:val="005C0668"/>
    <w:rsid w:val="005C0A3C"/>
    <w:rsid w:val="005C13BD"/>
    <w:rsid w:val="005C269D"/>
    <w:rsid w:val="005C2E6C"/>
    <w:rsid w:val="005C2EEA"/>
    <w:rsid w:val="005C31E8"/>
    <w:rsid w:val="005C3929"/>
    <w:rsid w:val="005C52D7"/>
    <w:rsid w:val="005C5768"/>
    <w:rsid w:val="005C5AE7"/>
    <w:rsid w:val="005C6031"/>
    <w:rsid w:val="005D0225"/>
    <w:rsid w:val="005D1FFD"/>
    <w:rsid w:val="005D2D63"/>
    <w:rsid w:val="005D32F0"/>
    <w:rsid w:val="005D3496"/>
    <w:rsid w:val="005D4012"/>
    <w:rsid w:val="005D57AB"/>
    <w:rsid w:val="005D60D2"/>
    <w:rsid w:val="005D6E77"/>
    <w:rsid w:val="005E02C1"/>
    <w:rsid w:val="005E054E"/>
    <w:rsid w:val="005E0586"/>
    <w:rsid w:val="005E073C"/>
    <w:rsid w:val="005E1098"/>
    <w:rsid w:val="005E1360"/>
    <w:rsid w:val="005E1FEF"/>
    <w:rsid w:val="005E298A"/>
    <w:rsid w:val="005E2EE1"/>
    <w:rsid w:val="005E3844"/>
    <w:rsid w:val="005E63BC"/>
    <w:rsid w:val="005E685B"/>
    <w:rsid w:val="005E6FE1"/>
    <w:rsid w:val="005E7044"/>
    <w:rsid w:val="005E7EE7"/>
    <w:rsid w:val="005F0493"/>
    <w:rsid w:val="005F2CA6"/>
    <w:rsid w:val="005F3B27"/>
    <w:rsid w:val="005F4271"/>
    <w:rsid w:val="005F43A7"/>
    <w:rsid w:val="005F4DCA"/>
    <w:rsid w:val="005F4F62"/>
    <w:rsid w:val="005F572E"/>
    <w:rsid w:val="005F5D5B"/>
    <w:rsid w:val="005F70C7"/>
    <w:rsid w:val="005F7DAC"/>
    <w:rsid w:val="005F7F4B"/>
    <w:rsid w:val="00600AEB"/>
    <w:rsid w:val="00601DFA"/>
    <w:rsid w:val="00602808"/>
    <w:rsid w:val="00602C73"/>
    <w:rsid w:val="0060320F"/>
    <w:rsid w:val="0060399C"/>
    <w:rsid w:val="00603FE2"/>
    <w:rsid w:val="00604ABE"/>
    <w:rsid w:val="00604ED1"/>
    <w:rsid w:val="0060558A"/>
    <w:rsid w:val="0060585C"/>
    <w:rsid w:val="0060718C"/>
    <w:rsid w:val="00607214"/>
    <w:rsid w:val="0060784C"/>
    <w:rsid w:val="00607CCD"/>
    <w:rsid w:val="006100ED"/>
    <w:rsid w:val="006104EF"/>
    <w:rsid w:val="00610A8A"/>
    <w:rsid w:val="00611D60"/>
    <w:rsid w:val="0061203F"/>
    <w:rsid w:val="006127E8"/>
    <w:rsid w:val="00612E38"/>
    <w:rsid w:val="00614194"/>
    <w:rsid w:val="00614ABB"/>
    <w:rsid w:val="00614F19"/>
    <w:rsid w:val="00617B6D"/>
    <w:rsid w:val="006209D6"/>
    <w:rsid w:val="00620B45"/>
    <w:rsid w:val="00620EF2"/>
    <w:rsid w:val="00621F5E"/>
    <w:rsid w:val="00622581"/>
    <w:rsid w:val="0062349F"/>
    <w:rsid w:val="00624203"/>
    <w:rsid w:val="00624529"/>
    <w:rsid w:val="006247F7"/>
    <w:rsid w:val="00625B03"/>
    <w:rsid w:val="00625CF1"/>
    <w:rsid w:val="00626BAE"/>
    <w:rsid w:val="00626F0F"/>
    <w:rsid w:val="00630347"/>
    <w:rsid w:val="00631709"/>
    <w:rsid w:val="0063240C"/>
    <w:rsid w:val="006324EC"/>
    <w:rsid w:val="006339A1"/>
    <w:rsid w:val="0063460F"/>
    <w:rsid w:val="00635429"/>
    <w:rsid w:val="00635986"/>
    <w:rsid w:val="0063637B"/>
    <w:rsid w:val="00636C87"/>
    <w:rsid w:val="006402BF"/>
    <w:rsid w:val="006417E4"/>
    <w:rsid w:val="00641B19"/>
    <w:rsid w:val="00644D45"/>
    <w:rsid w:val="00644D51"/>
    <w:rsid w:val="00644DFD"/>
    <w:rsid w:val="00645FA1"/>
    <w:rsid w:val="006472C2"/>
    <w:rsid w:val="00650A2E"/>
    <w:rsid w:val="00650BE9"/>
    <w:rsid w:val="00651B87"/>
    <w:rsid w:val="00652FC8"/>
    <w:rsid w:val="006534FF"/>
    <w:rsid w:val="00655C06"/>
    <w:rsid w:val="0066014D"/>
    <w:rsid w:val="006608BC"/>
    <w:rsid w:val="006617D5"/>
    <w:rsid w:val="006624ED"/>
    <w:rsid w:val="0066294D"/>
    <w:rsid w:val="00662EAE"/>
    <w:rsid w:val="00662F14"/>
    <w:rsid w:val="006637A1"/>
    <w:rsid w:val="006639E2"/>
    <w:rsid w:val="0066772B"/>
    <w:rsid w:val="00667C40"/>
    <w:rsid w:val="00670379"/>
    <w:rsid w:val="00670A8B"/>
    <w:rsid w:val="00670FE7"/>
    <w:rsid w:val="00672C07"/>
    <w:rsid w:val="00674B87"/>
    <w:rsid w:val="00675C0D"/>
    <w:rsid w:val="0067659D"/>
    <w:rsid w:val="0067672F"/>
    <w:rsid w:val="00676EFE"/>
    <w:rsid w:val="00680497"/>
    <w:rsid w:val="00680BC7"/>
    <w:rsid w:val="00681392"/>
    <w:rsid w:val="00681A20"/>
    <w:rsid w:val="006820FF"/>
    <w:rsid w:val="0068264E"/>
    <w:rsid w:val="00683019"/>
    <w:rsid w:val="0068358A"/>
    <w:rsid w:val="00683D2D"/>
    <w:rsid w:val="00684E84"/>
    <w:rsid w:val="0068556A"/>
    <w:rsid w:val="00685580"/>
    <w:rsid w:val="00685F0D"/>
    <w:rsid w:val="00686574"/>
    <w:rsid w:val="006905E3"/>
    <w:rsid w:val="00692046"/>
    <w:rsid w:val="0069241D"/>
    <w:rsid w:val="0069383B"/>
    <w:rsid w:val="00693AA0"/>
    <w:rsid w:val="00693E4F"/>
    <w:rsid w:val="0069642B"/>
    <w:rsid w:val="00696477"/>
    <w:rsid w:val="006975EC"/>
    <w:rsid w:val="00697A29"/>
    <w:rsid w:val="006A2354"/>
    <w:rsid w:val="006A2E0A"/>
    <w:rsid w:val="006A69FC"/>
    <w:rsid w:val="006A7F37"/>
    <w:rsid w:val="006B06D8"/>
    <w:rsid w:val="006B0B1D"/>
    <w:rsid w:val="006B1CAC"/>
    <w:rsid w:val="006B287D"/>
    <w:rsid w:val="006B37BA"/>
    <w:rsid w:val="006B4091"/>
    <w:rsid w:val="006B42C1"/>
    <w:rsid w:val="006B4676"/>
    <w:rsid w:val="006B5657"/>
    <w:rsid w:val="006B6808"/>
    <w:rsid w:val="006B6C0F"/>
    <w:rsid w:val="006C0798"/>
    <w:rsid w:val="006C14D8"/>
    <w:rsid w:val="006C15F3"/>
    <w:rsid w:val="006C226B"/>
    <w:rsid w:val="006C3E49"/>
    <w:rsid w:val="006C42D9"/>
    <w:rsid w:val="006C56E1"/>
    <w:rsid w:val="006C57B0"/>
    <w:rsid w:val="006C6223"/>
    <w:rsid w:val="006C737E"/>
    <w:rsid w:val="006C7556"/>
    <w:rsid w:val="006D063E"/>
    <w:rsid w:val="006D1BDC"/>
    <w:rsid w:val="006D2C16"/>
    <w:rsid w:val="006D3595"/>
    <w:rsid w:val="006D3C04"/>
    <w:rsid w:val="006D3FDA"/>
    <w:rsid w:val="006D57E3"/>
    <w:rsid w:val="006D616D"/>
    <w:rsid w:val="006D63DD"/>
    <w:rsid w:val="006D682C"/>
    <w:rsid w:val="006D74A9"/>
    <w:rsid w:val="006D7BCF"/>
    <w:rsid w:val="006E0331"/>
    <w:rsid w:val="006E064D"/>
    <w:rsid w:val="006E2396"/>
    <w:rsid w:val="006E4739"/>
    <w:rsid w:val="006E4BD9"/>
    <w:rsid w:val="006E4DA1"/>
    <w:rsid w:val="006E73EB"/>
    <w:rsid w:val="006E7D2E"/>
    <w:rsid w:val="006F0084"/>
    <w:rsid w:val="006F24C4"/>
    <w:rsid w:val="006F298A"/>
    <w:rsid w:val="006F3597"/>
    <w:rsid w:val="006F3AD6"/>
    <w:rsid w:val="006F3DDA"/>
    <w:rsid w:val="006F4099"/>
    <w:rsid w:val="006F466C"/>
    <w:rsid w:val="006F4F6D"/>
    <w:rsid w:val="006F558E"/>
    <w:rsid w:val="006F6387"/>
    <w:rsid w:val="006F65BE"/>
    <w:rsid w:val="006F68C9"/>
    <w:rsid w:val="00700441"/>
    <w:rsid w:val="00702F78"/>
    <w:rsid w:val="007036EF"/>
    <w:rsid w:val="00705B61"/>
    <w:rsid w:val="007067E0"/>
    <w:rsid w:val="00706F85"/>
    <w:rsid w:val="00710A5F"/>
    <w:rsid w:val="00711621"/>
    <w:rsid w:val="00711EB2"/>
    <w:rsid w:val="0071202E"/>
    <w:rsid w:val="007128BD"/>
    <w:rsid w:val="00713920"/>
    <w:rsid w:val="00713D1C"/>
    <w:rsid w:val="007150FC"/>
    <w:rsid w:val="00716AF4"/>
    <w:rsid w:val="00717A44"/>
    <w:rsid w:val="00717CA4"/>
    <w:rsid w:val="00720342"/>
    <w:rsid w:val="00720F10"/>
    <w:rsid w:val="00721D0A"/>
    <w:rsid w:val="00721E45"/>
    <w:rsid w:val="007228AE"/>
    <w:rsid w:val="00722C7F"/>
    <w:rsid w:val="007234B7"/>
    <w:rsid w:val="0072391A"/>
    <w:rsid w:val="0072445A"/>
    <w:rsid w:val="00725056"/>
    <w:rsid w:val="007251F8"/>
    <w:rsid w:val="007257E1"/>
    <w:rsid w:val="00725E44"/>
    <w:rsid w:val="00726465"/>
    <w:rsid w:val="00726B2A"/>
    <w:rsid w:val="007271F8"/>
    <w:rsid w:val="00727D93"/>
    <w:rsid w:val="00727F88"/>
    <w:rsid w:val="00730267"/>
    <w:rsid w:val="00730A9C"/>
    <w:rsid w:val="007311DC"/>
    <w:rsid w:val="00731277"/>
    <w:rsid w:val="00733DF9"/>
    <w:rsid w:val="0073467F"/>
    <w:rsid w:val="00734720"/>
    <w:rsid w:val="007353FF"/>
    <w:rsid w:val="007371C3"/>
    <w:rsid w:val="007376F0"/>
    <w:rsid w:val="007406AA"/>
    <w:rsid w:val="00740C2D"/>
    <w:rsid w:val="00741102"/>
    <w:rsid w:val="0074134F"/>
    <w:rsid w:val="0074195F"/>
    <w:rsid w:val="00742FB1"/>
    <w:rsid w:val="007437D7"/>
    <w:rsid w:val="00744DAE"/>
    <w:rsid w:val="00745DA1"/>
    <w:rsid w:val="00745FF1"/>
    <w:rsid w:val="00747B74"/>
    <w:rsid w:val="00752B56"/>
    <w:rsid w:val="0075320E"/>
    <w:rsid w:val="00753655"/>
    <w:rsid w:val="00754092"/>
    <w:rsid w:val="007549DE"/>
    <w:rsid w:val="0075514C"/>
    <w:rsid w:val="007563EC"/>
    <w:rsid w:val="00756CC5"/>
    <w:rsid w:val="00757B6D"/>
    <w:rsid w:val="007604F9"/>
    <w:rsid w:val="00760615"/>
    <w:rsid w:val="0076240A"/>
    <w:rsid w:val="00763E2B"/>
    <w:rsid w:val="00763E6C"/>
    <w:rsid w:val="00763EA2"/>
    <w:rsid w:val="00763FDE"/>
    <w:rsid w:val="007645C6"/>
    <w:rsid w:val="0076497C"/>
    <w:rsid w:val="0076622B"/>
    <w:rsid w:val="0076751C"/>
    <w:rsid w:val="007703F6"/>
    <w:rsid w:val="007720ED"/>
    <w:rsid w:val="00773301"/>
    <w:rsid w:val="00773F7C"/>
    <w:rsid w:val="007746E1"/>
    <w:rsid w:val="007749B6"/>
    <w:rsid w:val="00774C50"/>
    <w:rsid w:val="00775596"/>
    <w:rsid w:val="00775676"/>
    <w:rsid w:val="00775CC5"/>
    <w:rsid w:val="007774C3"/>
    <w:rsid w:val="007808A1"/>
    <w:rsid w:val="00782331"/>
    <w:rsid w:val="007848B1"/>
    <w:rsid w:val="00785E31"/>
    <w:rsid w:val="00786573"/>
    <w:rsid w:val="0079006A"/>
    <w:rsid w:val="0079012E"/>
    <w:rsid w:val="00791115"/>
    <w:rsid w:val="007915BA"/>
    <w:rsid w:val="00791A8C"/>
    <w:rsid w:val="00792875"/>
    <w:rsid w:val="00793CE3"/>
    <w:rsid w:val="007947C4"/>
    <w:rsid w:val="00794DD5"/>
    <w:rsid w:val="007974B3"/>
    <w:rsid w:val="007A166C"/>
    <w:rsid w:val="007A281E"/>
    <w:rsid w:val="007A2995"/>
    <w:rsid w:val="007A3987"/>
    <w:rsid w:val="007A419F"/>
    <w:rsid w:val="007A4CEA"/>
    <w:rsid w:val="007A5056"/>
    <w:rsid w:val="007A66D6"/>
    <w:rsid w:val="007A6E3F"/>
    <w:rsid w:val="007A7084"/>
    <w:rsid w:val="007A74C1"/>
    <w:rsid w:val="007A779D"/>
    <w:rsid w:val="007A78D0"/>
    <w:rsid w:val="007B0662"/>
    <w:rsid w:val="007B0689"/>
    <w:rsid w:val="007B1209"/>
    <w:rsid w:val="007B1A3E"/>
    <w:rsid w:val="007B1BFE"/>
    <w:rsid w:val="007B1F77"/>
    <w:rsid w:val="007B255D"/>
    <w:rsid w:val="007B2583"/>
    <w:rsid w:val="007B3A3C"/>
    <w:rsid w:val="007B3A4E"/>
    <w:rsid w:val="007B3F49"/>
    <w:rsid w:val="007B4366"/>
    <w:rsid w:val="007B570E"/>
    <w:rsid w:val="007B5D54"/>
    <w:rsid w:val="007B65CF"/>
    <w:rsid w:val="007B7323"/>
    <w:rsid w:val="007C1E7A"/>
    <w:rsid w:val="007C2ABB"/>
    <w:rsid w:val="007C36AB"/>
    <w:rsid w:val="007C7028"/>
    <w:rsid w:val="007C707C"/>
    <w:rsid w:val="007C71D0"/>
    <w:rsid w:val="007C793A"/>
    <w:rsid w:val="007D2080"/>
    <w:rsid w:val="007D45FB"/>
    <w:rsid w:val="007D479C"/>
    <w:rsid w:val="007D4D8D"/>
    <w:rsid w:val="007D57DE"/>
    <w:rsid w:val="007D63E4"/>
    <w:rsid w:val="007D6B3D"/>
    <w:rsid w:val="007D77B4"/>
    <w:rsid w:val="007E11CC"/>
    <w:rsid w:val="007E1F44"/>
    <w:rsid w:val="007E367D"/>
    <w:rsid w:val="007E38BE"/>
    <w:rsid w:val="007E530D"/>
    <w:rsid w:val="007F0007"/>
    <w:rsid w:val="007F0195"/>
    <w:rsid w:val="007F0219"/>
    <w:rsid w:val="007F0B43"/>
    <w:rsid w:val="007F1C93"/>
    <w:rsid w:val="007F22D4"/>
    <w:rsid w:val="007F281B"/>
    <w:rsid w:val="007F2A4D"/>
    <w:rsid w:val="007F3359"/>
    <w:rsid w:val="007F4D2B"/>
    <w:rsid w:val="007F6338"/>
    <w:rsid w:val="007F7B62"/>
    <w:rsid w:val="00800199"/>
    <w:rsid w:val="00800F0A"/>
    <w:rsid w:val="0080110C"/>
    <w:rsid w:val="00801962"/>
    <w:rsid w:val="008021C0"/>
    <w:rsid w:val="00803346"/>
    <w:rsid w:val="00804900"/>
    <w:rsid w:val="00805517"/>
    <w:rsid w:val="00806D21"/>
    <w:rsid w:val="00810D55"/>
    <w:rsid w:val="008112E5"/>
    <w:rsid w:val="00811ABF"/>
    <w:rsid w:val="00811F80"/>
    <w:rsid w:val="00812ED2"/>
    <w:rsid w:val="00813E8F"/>
    <w:rsid w:val="008144EC"/>
    <w:rsid w:val="00814AA2"/>
    <w:rsid w:val="008161AB"/>
    <w:rsid w:val="00816337"/>
    <w:rsid w:val="0081753B"/>
    <w:rsid w:val="008200C1"/>
    <w:rsid w:val="00820F8D"/>
    <w:rsid w:val="0082171D"/>
    <w:rsid w:val="00821B51"/>
    <w:rsid w:val="00821C19"/>
    <w:rsid w:val="00822C77"/>
    <w:rsid w:val="00823A33"/>
    <w:rsid w:val="00823DA4"/>
    <w:rsid w:val="00824022"/>
    <w:rsid w:val="00827C18"/>
    <w:rsid w:val="008305B1"/>
    <w:rsid w:val="008322EC"/>
    <w:rsid w:val="00832527"/>
    <w:rsid w:val="00832BB5"/>
    <w:rsid w:val="00833B53"/>
    <w:rsid w:val="0083401C"/>
    <w:rsid w:val="00834330"/>
    <w:rsid w:val="00834991"/>
    <w:rsid w:val="008350F0"/>
    <w:rsid w:val="00836347"/>
    <w:rsid w:val="00836B9C"/>
    <w:rsid w:val="0083779A"/>
    <w:rsid w:val="00840CDA"/>
    <w:rsid w:val="008425F3"/>
    <w:rsid w:val="00844A77"/>
    <w:rsid w:val="00844D92"/>
    <w:rsid w:val="00845E5F"/>
    <w:rsid w:val="00847C9C"/>
    <w:rsid w:val="00850B67"/>
    <w:rsid w:val="00854260"/>
    <w:rsid w:val="00855FE9"/>
    <w:rsid w:val="0085683F"/>
    <w:rsid w:val="00856840"/>
    <w:rsid w:val="008577CB"/>
    <w:rsid w:val="0085781B"/>
    <w:rsid w:val="00857B7A"/>
    <w:rsid w:val="008602CD"/>
    <w:rsid w:val="008617E7"/>
    <w:rsid w:val="00861D7B"/>
    <w:rsid w:val="00862073"/>
    <w:rsid w:val="008634E8"/>
    <w:rsid w:val="008654EE"/>
    <w:rsid w:val="008661B0"/>
    <w:rsid w:val="00866312"/>
    <w:rsid w:val="00866F9D"/>
    <w:rsid w:val="0087103E"/>
    <w:rsid w:val="008718CB"/>
    <w:rsid w:val="00873FC3"/>
    <w:rsid w:val="00874923"/>
    <w:rsid w:val="00875A82"/>
    <w:rsid w:val="008762D5"/>
    <w:rsid w:val="00877137"/>
    <w:rsid w:val="008807E5"/>
    <w:rsid w:val="00881FB5"/>
    <w:rsid w:val="0088296D"/>
    <w:rsid w:val="008837FB"/>
    <w:rsid w:val="00883F18"/>
    <w:rsid w:val="00884BA1"/>
    <w:rsid w:val="00885314"/>
    <w:rsid w:val="008869DE"/>
    <w:rsid w:val="0088799F"/>
    <w:rsid w:val="00890C95"/>
    <w:rsid w:val="00890CC7"/>
    <w:rsid w:val="008911BE"/>
    <w:rsid w:val="00892CC5"/>
    <w:rsid w:val="00895036"/>
    <w:rsid w:val="0089719D"/>
    <w:rsid w:val="00897318"/>
    <w:rsid w:val="008A07F7"/>
    <w:rsid w:val="008A225D"/>
    <w:rsid w:val="008A508B"/>
    <w:rsid w:val="008A51F7"/>
    <w:rsid w:val="008A67E5"/>
    <w:rsid w:val="008A71F4"/>
    <w:rsid w:val="008B01D5"/>
    <w:rsid w:val="008B0389"/>
    <w:rsid w:val="008B04B0"/>
    <w:rsid w:val="008B1291"/>
    <w:rsid w:val="008B21FB"/>
    <w:rsid w:val="008B42C4"/>
    <w:rsid w:val="008B4E1E"/>
    <w:rsid w:val="008B52E1"/>
    <w:rsid w:val="008B7B02"/>
    <w:rsid w:val="008C0DCF"/>
    <w:rsid w:val="008C0DE1"/>
    <w:rsid w:val="008C12CD"/>
    <w:rsid w:val="008C1643"/>
    <w:rsid w:val="008C231B"/>
    <w:rsid w:val="008C34FD"/>
    <w:rsid w:val="008C4849"/>
    <w:rsid w:val="008C5C3F"/>
    <w:rsid w:val="008C5E20"/>
    <w:rsid w:val="008C7A57"/>
    <w:rsid w:val="008D0065"/>
    <w:rsid w:val="008D071C"/>
    <w:rsid w:val="008D37E6"/>
    <w:rsid w:val="008D42C5"/>
    <w:rsid w:val="008D4651"/>
    <w:rsid w:val="008D48D8"/>
    <w:rsid w:val="008D4A5A"/>
    <w:rsid w:val="008D4CE2"/>
    <w:rsid w:val="008D7031"/>
    <w:rsid w:val="008D7C9D"/>
    <w:rsid w:val="008E03CC"/>
    <w:rsid w:val="008E0992"/>
    <w:rsid w:val="008E0F36"/>
    <w:rsid w:val="008E1AC6"/>
    <w:rsid w:val="008E238B"/>
    <w:rsid w:val="008E2BDF"/>
    <w:rsid w:val="008E2D87"/>
    <w:rsid w:val="008E3028"/>
    <w:rsid w:val="008E3CCB"/>
    <w:rsid w:val="008E3FB2"/>
    <w:rsid w:val="008E4B88"/>
    <w:rsid w:val="008E5A10"/>
    <w:rsid w:val="008E6780"/>
    <w:rsid w:val="008E68A1"/>
    <w:rsid w:val="008E6B5B"/>
    <w:rsid w:val="008F1997"/>
    <w:rsid w:val="008F1ECA"/>
    <w:rsid w:val="008F2AE7"/>
    <w:rsid w:val="008F4628"/>
    <w:rsid w:val="008F513F"/>
    <w:rsid w:val="008F552F"/>
    <w:rsid w:val="008F5DC3"/>
    <w:rsid w:val="008F5EC9"/>
    <w:rsid w:val="008F7097"/>
    <w:rsid w:val="0090440A"/>
    <w:rsid w:val="009049F6"/>
    <w:rsid w:val="00904ACD"/>
    <w:rsid w:val="0090509A"/>
    <w:rsid w:val="00905811"/>
    <w:rsid w:val="00907342"/>
    <w:rsid w:val="00907350"/>
    <w:rsid w:val="009110FD"/>
    <w:rsid w:val="00911589"/>
    <w:rsid w:val="00914036"/>
    <w:rsid w:val="0091489F"/>
    <w:rsid w:val="00915000"/>
    <w:rsid w:val="009151B3"/>
    <w:rsid w:val="00917053"/>
    <w:rsid w:val="0091730E"/>
    <w:rsid w:val="00917389"/>
    <w:rsid w:val="009179EB"/>
    <w:rsid w:val="00921352"/>
    <w:rsid w:val="009214A7"/>
    <w:rsid w:val="00921DFD"/>
    <w:rsid w:val="009226A3"/>
    <w:rsid w:val="00922FEB"/>
    <w:rsid w:val="00923FB0"/>
    <w:rsid w:val="009240B3"/>
    <w:rsid w:val="009240FF"/>
    <w:rsid w:val="009241D6"/>
    <w:rsid w:val="00925113"/>
    <w:rsid w:val="0092535A"/>
    <w:rsid w:val="00926816"/>
    <w:rsid w:val="00926EAA"/>
    <w:rsid w:val="00927493"/>
    <w:rsid w:val="00927EAE"/>
    <w:rsid w:val="009300FC"/>
    <w:rsid w:val="0093067A"/>
    <w:rsid w:val="00930D73"/>
    <w:rsid w:val="009313C6"/>
    <w:rsid w:val="00931F16"/>
    <w:rsid w:val="009331C0"/>
    <w:rsid w:val="00934004"/>
    <w:rsid w:val="00934B8A"/>
    <w:rsid w:val="00935AE3"/>
    <w:rsid w:val="00935CB0"/>
    <w:rsid w:val="00936885"/>
    <w:rsid w:val="00937271"/>
    <w:rsid w:val="0093757F"/>
    <w:rsid w:val="00937822"/>
    <w:rsid w:val="00940BCB"/>
    <w:rsid w:val="00940F64"/>
    <w:rsid w:val="009425E6"/>
    <w:rsid w:val="00942729"/>
    <w:rsid w:val="00943025"/>
    <w:rsid w:val="00943711"/>
    <w:rsid w:val="00943A29"/>
    <w:rsid w:val="00944DD4"/>
    <w:rsid w:val="009476F1"/>
    <w:rsid w:val="0095029D"/>
    <w:rsid w:val="00951109"/>
    <w:rsid w:val="009525A3"/>
    <w:rsid w:val="009532A0"/>
    <w:rsid w:val="009541B8"/>
    <w:rsid w:val="00954DC3"/>
    <w:rsid w:val="00955271"/>
    <w:rsid w:val="00960292"/>
    <w:rsid w:val="0096036E"/>
    <w:rsid w:val="009605B6"/>
    <w:rsid w:val="0096083B"/>
    <w:rsid w:val="00960F47"/>
    <w:rsid w:val="009622D0"/>
    <w:rsid w:val="00963CFE"/>
    <w:rsid w:val="009644AE"/>
    <w:rsid w:val="00964A06"/>
    <w:rsid w:val="0096595A"/>
    <w:rsid w:val="0096686A"/>
    <w:rsid w:val="0097039D"/>
    <w:rsid w:val="00970DCC"/>
    <w:rsid w:val="00971473"/>
    <w:rsid w:val="00971D30"/>
    <w:rsid w:val="0097277F"/>
    <w:rsid w:val="00973BF9"/>
    <w:rsid w:val="00974814"/>
    <w:rsid w:val="009748B3"/>
    <w:rsid w:val="0097493D"/>
    <w:rsid w:val="00974BB0"/>
    <w:rsid w:val="00976A7E"/>
    <w:rsid w:val="00976ABB"/>
    <w:rsid w:val="00977BC1"/>
    <w:rsid w:val="00977EB4"/>
    <w:rsid w:val="00980E10"/>
    <w:rsid w:val="00981DAD"/>
    <w:rsid w:val="00983226"/>
    <w:rsid w:val="00983CCF"/>
    <w:rsid w:val="00984386"/>
    <w:rsid w:val="009848A5"/>
    <w:rsid w:val="00984B5C"/>
    <w:rsid w:val="00985567"/>
    <w:rsid w:val="00985892"/>
    <w:rsid w:val="009867DA"/>
    <w:rsid w:val="00986B1C"/>
    <w:rsid w:val="00992942"/>
    <w:rsid w:val="00993B72"/>
    <w:rsid w:val="00994714"/>
    <w:rsid w:val="00994AEB"/>
    <w:rsid w:val="00994FE7"/>
    <w:rsid w:val="00995740"/>
    <w:rsid w:val="00996137"/>
    <w:rsid w:val="00996F4C"/>
    <w:rsid w:val="00997271"/>
    <w:rsid w:val="00997E43"/>
    <w:rsid w:val="009A1731"/>
    <w:rsid w:val="009A1782"/>
    <w:rsid w:val="009A20A1"/>
    <w:rsid w:val="009A3F9B"/>
    <w:rsid w:val="009A48EC"/>
    <w:rsid w:val="009A4C36"/>
    <w:rsid w:val="009A4EE9"/>
    <w:rsid w:val="009A54B9"/>
    <w:rsid w:val="009A6094"/>
    <w:rsid w:val="009A6350"/>
    <w:rsid w:val="009A795B"/>
    <w:rsid w:val="009A7A3A"/>
    <w:rsid w:val="009B138E"/>
    <w:rsid w:val="009B3364"/>
    <w:rsid w:val="009B3C0F"/>
    <w:rsid w:val="009B465A"/>
    <w:rsid w:val="009B4670"/>
    <w:rsid w:val="009B4CED"/>
    <w:rsid w:val="009B5823"/>
    <w:rsid w:val="009B6713"/>
    <w:rsid w:val="009B7559"/>
    <w:rsid w:val="009B7C61"/>
    <w:rsid w:val="009C067D"/>
    <w:rsid w:val="009C3526"/>
    <w:rsid w:val="009C7A38"/>
    <w:rsid w:val="009D2F9C"/>
    <w:rsid w:val="009D55EE"/>
    <w:rsid w:val="009D5852"/>
    <w:rsid w:val="009D5C95"/>
    <w:rsid w:val="009D623D"/>
    <w:rsid w:val="009D6F7B"/>
    <w:rsid w:val="009D7236"/>
    <w:rsid w:val="009E0C30"/>
    <w:rsid w:val="009E13E0"/>
    <w:rsid w:val="009E19C0"/>
    <w:rsid w:val="009E289D"/>
    <w:rsid w:val="009E36CA"/>
    <w:rsid w:val="009E4939"/>
    <w:rsid w:val="009E632F"/>
    <w:rsid w:val="009E6896"/>
    <w:rsid w:val="009F0272"/>
    <w:rsid w:val="009F1A16"/>
    <w:rsid w:val="009F2881"/>
    <w:rsid w:val="009F35D9"/>
    <w:rsid w:val="009F3A41"/>
    <w:rsid w:val="009F4043"/>
    <w:rsid w:val="009F4513"/>
    <w:rsid w:val="009F69BE"/>
    <w:rsid w:val="009F764B"/>
    <w:rsid w:val="00A01C97"/>
    <w:rsid w:val="00A040B4"/>
    <w:rsid w:val="00A04495"/>
    <w:rsid w:val="00A04A6D"/>
    <w:rsid w:val="00A0543C"/>
    <w:rsid w:val="00A07425"/>
    <w:rsid w:val="00A074D9"/>
    <w:rsid w:val="00A108D8"/>
    <w:rsid w:val="00A11F9E"/>
    <w:rsid w:val="00A13B9F"/>
    <w:rsid w:val="00A13E64"/>
    <w:rsid w:val="00A14562"/>
    <w:rsid w:val="00A158FE"/>
    <w:rsid w:val="00A17564"/>
    <w:rsid w:val="00A17BA7"/>
    <w:rsid w:val="00A21135"/>
    <w:rsid w:val="00A22F63"/>
    <w:rsid w:val="00A23F24"/>
    <w:rsid w:val="00A24222"/>
    <w:rsid w:val="00A260DA"/>
    <w:rsid w:val="00A26596"/>
    <w:rsid w:val="00A26812"/>
    <w:rsid w:val="00A26EDF"/>
    <w:rsid w:val="00A2782C"/>
    <w:rsid w:val="00A27E58"/>
    <w:rsid w:val="00A3074B"/>
    <w:rsid w:val="00A31648"/>
    <w:rsid w:val="00A319AD"/>
    <w:rsid w:val="00A31CA0"/>
    <w:rsid w:val="00A329E8"/>
    <w:rsid w:val="00A33968"/>
    <w:rsid w:val="00A33E8C"/>
    <w:rsid w:val="00A346F9"/>
    <w:rsid w:val="00A34E3F"/>
    <w:rsid w:val="00A37637"/>
    <w:rsid w:val="00A40AB5"/>
    <w:rsid w:val="00A40B1F"/>
    <w:rsid w:val="00A410CD"/>
    <w:rsid w:val="00A41DC7"/>
    <w:rsid w:val="00A42139"/>
    <w:rsid w:val="00A427E2"/>
    <w:rsid w:val="00A43239"/>
    <w:rsid w:val="00A441BA"/>
    <w:rsid w:val="00A44996"/>
    <w:rsid w:val="00A44E52"/>
    <w:rsid w:val="00A473CC"/>
    <w:rsid w:val="00A47BE1"/>
    <w:rsid w:val="00A5054E"/>
    <w:rsid w:val="00A50CC2"/>
    <w:rsid w:val="00A512C2"/>
    <w:rsid w:val="00A5217C"/>
    <w:rsid w:val="00A53585"/>
    <w:rsid w:val="00A53696"/>
    <w:rsid w:val="00A53B03"/>
    <w:rsid w:val="00A53DAA"/>
    <w:rsid w:val="00A546D4"/>
    <w:rsid w:val="00A54FB7"/>
    <w:rsid w:val="00A552AD"/>
    <w:rsid w:val="00A5541C"/>
    <w:rsid w:val="00A60512"/>
    <w:rsid w:val="00A60634"/>
    <w:rsid w:val="00A610C7"/>
    <w:rsid w:val="00A614C0"/>
    <w:rsid w:val="00A61ED3"/>
    <w:rsid w:val="00A62592"/>
    <w:rsid w:val="00A62674"/>
    <w:rsid w:val="00A63412"/>
    <w:rsid w:val="00A63973"/>
    <w:rsid w:val="00A64264"/>
    <w:rsid w:val="00A64C30"/>
    <w:rsid w:val="00A653ED"/>
    <w:rsid w:val="00A65C6A"/>
    <w:rsid w:val="00A67761"/>
    <w:rsid w:val="00A70A4E"/>
    <w:rsid w:val="00A73207"/>
    <w:rsid w:val="00A733E6"/>
    <w:rsid w:val="00A738FF"/>
    <w:rsid w:val="00A73E8E"/>
    <w:rsid w:val="00A741A2"/>
    <w:rsid w:val="00A75430"/>
    <w:rsid w:val="00A75C83"/>
    <w:rsid w:val="00A76983"/>
    <w:rsid w:val="00A76CF1"/>
    <w:rsid w:val="00A7734E"/>
    <w:rsid w:val="00A8083D"/>
    <w:rsid w:val="00A812CA"/>
    <w:rsid w:val="00A81DC5"/>
    <w:rsid w:val="00A82394"/>
    <w:rsid w:val="00A8291E"/>
    <w:rsid w:val="00A83A2E"/>
    <w:rsid w:val="00A841AF"/>
    <w:rsid w:val="00A861AC"/>
    <w:rsid w:val="00A87715"/>
    <w:rsid w:val="00A87C48"/>
    <w:rsid w:val="00A9013B"/>
    <w:rsid w:val="00A91035"/>
    <w:rsid w:val="00A911F1"/>
    <w:rsid w:val="00A912F7"/>
    <w:rsid w:val="00A915E6"/>
    <w:rsid w:val="00A91C4C"/>
    <w:rsid w:val="00A92080"/>
    <w:rsid w:val="00A93A13"/>
    <w:rsid w:val="00A93AC6"/>
    <w:rsid w:val="00A940B3"/>
    <w:rsid w:val="00A9593B"/>
    <w:rsid w:val="00A9768B"/>
    <w:rsid w:val="00A979AD"/>
    <w:rsid w:val="00AA065F"/>
    <w:rsid w:val="00AA1236"/>
    <w:rsid w:val="00AA12B9"/>
    <w:rsid w:val="00AA1646"/>
    <w:rsid w:val="00AA257B"/>
    <w:rsid w:val="00AA29BD"/>
    <w:rsid w:val="00AA386D"/>
    <w:rsid w:val="00AA45BB"/>
    <w:rsid w:val="00AA4883"/>
    <w:rsid w:val="00AA4E8C"/>
    <w:rsid w:val="00AA5151"/>
    <w:rsid w:val="00AA66A1"/>
    <w:rsid w:val="00AA68F6"/>
    <w:rsid w:val="00AA6C54"/>
    <w:rsid w:val="00AA6E26"/>
    <w:rsid w:val="00AA725E"/>
    <w:rsid w:val="00AA7491"/>
    <w:rsid w:val="00AB259F"/>
    <w:rsid w:val="00AB2947"/>
    <w:rsid w:val="00AB4CA0"/>
    <w:rsid w:val="00AB5DC1"/>
    <w:rsid w:val="00AB6F94"/>
    <w:rsid w:val="00AB7467"/>
    <w:rsid w:val="00AC1460"/>
    <w:rsid w:val="00AC2B40"/>
    <w:rsid w:val="00AC2FCA"/>
    <w:rsid w:val="00AC33F9"/>
    <w:rsid w:val="00AC39BF"/>
    <w:rsid w:val="00AC452E"/>
    <w:rsid w:val="00AC4E53"/>
    <w:rsid w:val="00AC4F93"/>
    <w:rsid w:val="00AC5841"/>
    <w:rsid w:val="00AD045A"/>
    <w:rsid w:val="00AD0789"/>
    <w:rsid w:val="00AD162C"/>
    <w:rsid w:val="00AD3529"/>
    <w:rsid w:val="00AD40A3"/>
    <w:rsid w:val="00AD40FF"/>
    <w:rsid w:val="00AD6127"/>
    <w:rsid w:val="00AD6568"/>
    <w:rsid w:val="00AD687C"/>
    <w:rsid w:val="00AD71FC"/>
    <w:rsid w:val="00AE44A2"/>
    <w:rsid w:val="00AF0271"/>
    <w:rsid w:val="00AF1596"/>
    <w:rsid w:val="00AF177A"/>
    <w:rsid w:val="00AF233C"/>
    <w:rsid w:val="00AF422D"/>
    <w:rsid w:val="00AF560B"/>
    <w:rsid w:val="00AF5E76"/>
    <w:rsid w:val="00AF7895"/>
    <w:rsid w:val="00AF7AEF"/>
    <w:rsid w:val="00B01CA2"/>
    <w:rsid w:val="00B02180"/>
    <w:rsid w:val="00B0233D"/>
    <w:rsid w:val="00B0256B"/>
    <w:rsid w:val="00B02F7D"/>
    <w:rsid w:val="00B04090"/>
    <w:rsid w:val="00B04561"/>
    <w:rsid w:val="00B04D3E"/>
    <w:rsid w:val="00B05917"/>
    <w:rsid w:val="00B05E75"/>
    <w:rsid w:val="00B06B06"/>
    <w:rsid w:val="00B075D2"/>
    <w:rsid w:val="00B1165F"/>
    <w:rsid w:val="00B1251C"/>
    <w:rsid w:val="00B12562"/>
    <w:rsid w:val="00B129D2"/>
    <w:rsid w:val="00B13396"/>
    <w:rsid w:val="00B14638"/>
    <w:rsid w:val="00B14A8A"/>
    <w:rsid w:val="00B14C06"/>
    <w:rsid w:val="00B14CD9"/>
    <w:rsid w:val="00B16FC1"/>
    <w:rsid w:val="00B1781E"/>
    <w:rsid w:val="00B2001D"/>
    <w:rsid w:val="00B2052F"/>
    <w:rsid w:val="00B20809"/>
    <w:rsid w:val="00B20874"/>
    <w:rsid w:val="00B20ACE"/>
    <w:rsid w:val="00B213F9"/>
    <w:rsid w:val="00B2146D"/>
    <w:rsid w:val="00B226DF"/>
    <w:rsid w:val="00B22751"/>
    <w:rsid w:val="00B22A87"/>
    <w:rsid w:val="00B243FE"/>
    <w:rsid w:val="00B2523F"/>
    <w:rsid w:val="00B264A4"/>
    <w:rsid w:val="00B26C17"/>
    <w:rsid w:val="00B27EEF"/>
    <w:rsid w:val="00B30E33"/>
    <w:rsid w:val="00B32B64"/>
    <w:rsid w:val="00B32F0A"/>
    <w:rsid w:val="00B3373A"/>
    <w:rsid w:val="00B34D9E"/>
    <w:rsid w:val="00B351A2"/>
    <w:rsid w:val="00B36F31"/>
    <w:rsid w:val="00B37B60"/>
    <w:rsid w:val="00B40477"/>
    <w:rsid w:val="00B4071A"/>
    <w:rsid w:val="00B40DD6"/>
    <w:rsid w:val="00B414A5"/>
    <w:rsid w:val="00B425E2"/>
    <w:rsid w:val="00B42B04"/>
    <w:rsid w:val="00B4334B"/>
    <w:rsid w:val="00B43AE0"/>
    <w:rsid w:val="00B43F71"/>
    <w:rsid w:val="00B44567"/>
    <w:rsid w:val="00B44603"/>
    <w:rsid w:val="00B4485A"/>
    <w:rsid w:val="00B4596C"/>
    <w:rsid w:val="00B46169"/>
    <w:rsid w:val="00B4780E"/>
    <w:rsid w:val="00B47F97"/>
    <w:rsid w:val="00B5120A"/>
    <w:rsid w:val="00B5159E"/>
    <w:rsid w:val="00B51D10"/>
    <w:rsid w:val="00B520F0"/>
    <w:rsid w:val="00B52416"/>
    <w:rsid w:val="00B5358F"/>
    <w:rsid w:val="00B542DA"/>
    <w:rsid w:val="00B54BBA"/>
    <w:rsid w:val="00B55193"/>
    <w:rsid w:val="00B56A4E"/>
    <w:rsid w:val="00B576A6"/>
    <w:rsid w:val="00B60119"/>
    <w:rsid w:val="00B60E92"/>
    <w:rsid w:val="00B61B0C"/>
    <w:rsid w:val="00B6310D"/>
    <w:rsid w:val="00B63723"/>
    <w:rsid w:val="00B63CEA"/>
    <w:rsid w:val="00B646DF"/>
    <w:rsid w:val="00B650D7"/>
    <w:rsid w:val="00B65262"/>
    <w:rsid w:val="00B6557A"/>
    <w:rsid w:val="00B65875"/>
    <w:rsid w:val="00B666F3"/>
    <w:rsid w:val="00B7012B"/>
    <w:rsid w:val="00B709E1"/>
    <w:rsid w:val="00B73484"/>
    <w:rsid w:val="00B73525"/>
    <w:rsid w:val="00B73990"/>
    <w:rsid w:val="00B7439F"/>
    <w:rsid w:val="00B746F5"/>
    <w:rsid w:val="00B7476A"/>
    <w:rsid w:val="00B7563B"/>
    <w:rsid w:val="00B76C4C"/>
    <w:rsid w:val="00B77852"/>
    <w:rsid w:val="00B80119"/>
    <w:rsid w:val="00B80B3F"/>
    <w:rsid w:val="00B81D5F"/>
    <w:rsid w:val="00B81ED4"/>
    <w:rsid w:val="00B824BD"/>
    <w:rsid w:val="00B8338C"/>
    <w:rsid w:val="00B8367F"/>
    <w:rsid w:val="00B8416B"/>
    <w:rsid w:val="00B84E15"/>
    <w:rsid w:val="00B87029"/>
    <w:rsid w:val="00B90A70"/>
    <w:rsid w:val="00B92123"/>
    <w:rsid w:val="00B92599"/>
    <w:rsid w:val="00B92CB1"/>
    <w:rsid w:val="00B96379"/>
    <w:rsid w:val="00B96392"/>
    <w:rsid w:val="00B97186"/>
    <w:rsid w:val="00BA0223"/>
    <w:rsid w:val="00BA143B"/>
    <w:rsid w:val="00BA3FF1"/>
    <w:rsid w:val="00BA40EE"/>
    <w:rsid w:val="00BA45F5"/>
    <w:rsid w:val="00BA6303"/>
    <w:rsid w:val="00BA677B"/>
    <w:rsid w:val="00BA68F0"/>
    <w:rsid w:val="00BB0718"/>
    <w:rsid w:val="00BB0E40"/>
    <w:rsid w:val="00BB288F"/>
    <w:rsid w:val="00BB2BA4"/>
    <w:rsid w:val="00BB3327"/>
    <w:rsid w:val="00BB471D"/>
    <w:rsid w:val="00BB5599"/>
    <w:rsid w:val="00BB5803"/>
    <w:rsid w:val="00BB6552"/>
    <w:rsid w:val="00BB6B12"/>
    <w:rsid w:val="00BB7292"/>
    <w:rsid w:val="00BC002C"/>
    <w:rsid w:val="00BC0133"/>
    <w:rsid w:val="00BC0228"/>
    <w:rsid w:val="00BC0299"/>
    <w:rsid w:val="00BC0548"/>
    <w:rsid w:val="00BC0653"/>
    <w:rsid w:val="00BC1E14"/>
    <w:rsid w:val="00BC2C45"/>
    <w:rsid w:val="00BC328A"/>
    <w:rsid w:val="00BC3F25"/>
    <w:rsid w:val="00BC484D"/>
    <w:rsid w:val="00BC5681"/>
    <w:rsid w:val="00BC5924"/>
    <w:rsid w:val="00BC5BF3"/>
    <w:rsid w:val="00BC5C70"/>
    <w:rsid w:val="00BC6063"/>
    <w:rsid w:val="00BC6BBD"/>
    <w:rsid w:val="00BC76A7"/>
    <w:rsid w:val="00BC7A97"/>
    <w:rsid w:val="00BD18C0"/>
    <w:rsid w:val="00BD3840"/>
    <w:rsid w:val="00BD3B7D"/>
    <w:rsid w:val="00BD3FB1"/>
    <w:rsid w:val="00BD4FDD"/>
    <w:rsid w:val="00BE01E7"/>
    <w:rsid w:val="00BE03D0"/>
    <w:rsid w:val="00BE320B"/>
    <w:rsid w:val="00BE62EF"/>
    <w:rsid w:val="00BE6719"/>
    <w:rsid w:val="00BF2449"/>
    <w:rsid w:val="00BF280B"/>
    <w:rsid w:val="00BF2D33"/>
    <w:rsid w:val="00BF369B"/>
    <w:rsid w:val="00BF43C5"/>
    <w:rsid w:val="00BF46F5"/>
    <w:rsid w:val="00BF4C70"/>
    <w:rsid w:val="00BF544F"/>
    <w:rsid w:val="00BF624C"/>
    <w:rsid w:val="00BF665E"/>
    <w:rsid w:val="00BF6F2F"/>
    <w:rsid w:val="00C0008C"/>
    <w:rsid w:val="00C0024E"/>
    <w:rsid w:val="00C00B52"/>
    <w:rsid w:val="00C02876"/>
    <w:rsid w:val="00C04D9F"/>
    <w:rsid w:val="00C04FBC"/>
    <w:rsid w:val="00C05056"/>
    <w:rsid w:val="00C051B8"/>
    <w:rsid w:val="00C05D76"/>
    <w:rsid w:val="00C0762D"/>
    <w:rsid w:val="00C07844"/>
    <w:rsid w:val="00C07867"/>
    <w:rsid w:val="00C1169A"/>
    <w:rsid w:val="00C1181C"/>
    <w:rsid w:val="00C11916"/>
    <w:rsid w:val="00C11FEB"/>
    <w:rsid w:val="00C126DE"/>
    <w:rsid w:val="00C13052"/>
    <w:rsid w:val="00C14095"/>
    <w:rsid w:val="00C14589"/>
    <w:rsid w:val="00C16280"/>
    <w:rsid w:val="00C20B4E"/>
    <w:rsid w:val="00C20FA9"/>
    <w:rsid w:val="00C21592"/>
    <w:rsid w:val="00C23519"/>
    <w:rsid w:val="00C243F1"/>
    <w:rsid w:val="00C247BD"/>
    <w:rsid w:val="00C247C1"/>
    <w:rsid w:val="00C24A76"/>
    <w:rsid w:val="00C2617F"/>
    <w:rsid w:val="00C261DD"/>
    <w:rsid w:val="00C26308"/>
    <w:rsid w:val="00C26345"/>
    <w:rsid w:val="00C272B4"/>
    <w:rsid w:val="00C30533"/>
    <w:rsid w:val="00C34621"/>
    <w:rsid w:val="00C351AA"/>
    <w:rsid w:val="00C35680"/>
    <w:rsid w:val="00C359F5"/>
    <w:rsid w:val="00C37EC0"/>
    <w:rsid w:val="00C402B7"/>
    <w:rsid w:val="00C40430"/>
    <w:rsid w:val="00C412C7"/>
    <w:rsid w:val="00C421E9"/>
    <w:rsid w:val="00C42316"/>
    <w:rsid w:val="00C4344F"/>
    <w:rsid w:val="00C4407C"/>
    <w:rsid w:val="00C44B85"/>
    <w:rsid w:val="00C44BF6"/>
    <w:rsid w:val="00C45BAF"/>
    <w:rsid w:val="00C461E3"/>
    <w:rsid w:val="00C46654"/>
    <w:rsid w:val="00C46982"/>
    <w:rsid w:val="00C470D3"/>
    <w:rsid w:val="00C47895"/>
    <w:rsid w:val="00C47A7A"/>
    <w:rsid w:val="00C50B01"/>
    <w:rsid w:val="00C51EB1"/>
    <w:rsid w:val="00C526CD"/>
    <w:rsid w:val="00C52904"/>
    <w:rsid w:val="00C531E0"/>
    <w:rsid w:val="00C56635"/>
    <w:rsid w:val="00C567B7"/>
    <w:rsid w:val="00C56A0E"/>
    <w:rsid w:val="00C56F54"/>
    <w:rsid w:val="00C57D8E"/>
    <w:rsid w:val="00C617C2"/>
    <w:rsid w:val="00C63770"/>
    <w:rsid w:val="00C64281"/>
    <w:rsid w:val="00C65FA1"/>
    <w:rsid w:val="00C660F7"/>
    <w:rsid w:val="00C67DBF"/>
    <w:rsid w:val="00C72F5D"/>
    <w:rsid w:val="00C72FCF"/>
    <w:rsid w:val="00C73295"/>
    <w:rsid w:val="00C73832"/>
    <w:rsid w:val="00C7407B"/>
    <w:rsid w:val="00C74104"/>
    <w:rsid w:val="00C7665F"/>
    <w:rsid w:val="00C77B10"/>
    <w:rsid w:val="00C77DC4"/>
    <w:rsid w:val="00C8048A"/>
    <w:rsid w:val="00C8194B"/>
    <w:rsid w:val="00C81DF8"/>
    <w:rsid w:val="00C8424F"/>
    <w:rsid w:val="00C845FF"/>
    <w:rsid w:val="00C84F8D"/>
    <w:rsid w:val="00C85176"/>
    <w:rsid w:val="00C86694"/>
    <w:rsid w:val="00C86F07"/>
    <w:rsid w:val="00C86FE7"/>
    <w:rsid w:val="00C87BFC"/>
    <w:rsid w:val="00C87F0D"/>
    <w:rsid w:val="00C9025C"/>
    <w:rsid w:val="00C906F4"/>
    <w:rsid w:val="00C908AB"/>
    <w:rsid w:val="00C9199C"/>
    <w:rsid w:val="00C93B56"/>
    <w:rsid w:val="00C93C4E"/>
    <w:rsid w:val="00C943EB"/>
    <w:rsid w:val="00C94FCF"/>
    <w:rsid w:val="00C95202"/>
    <w:rsid w:val="00C955F7"/>
    <w:rsid w:val="00C95BDE"/>
    <w:rsid w:val="00C95CAA"/>
    <w:rsid w:val="00C97926"/>
    <w:rsid w:val="00C97F38"/>
    <w:rsid w:val="00CA0861"/>
    <w:rsid w:val="00CA4B3E"/>
    <w:rsid w:val="00CA53FA"/>
    <w:rsid w:val="00CA5689"/>
    <w:rsid w:val="00CA56EB"/>
    <w:rsid w:val="00CA5894"/>
    <w:rsid w:val="00CA5B2E"/>
    <w:rsid w:val="00CA682B"/>
    <w:rsid w:val="00CA6AAE"/>
    <w:rsid w:val="00CA79C7"/>
    <w:rsid w:val="00CA79CF"/>
    <w:rsid w:val="00CB0538"/>
    <w:rsid w:val="00CB132D"/>
    <w:rsid w:val="00CB1C15"/>
    <w:rsid w:val="00CB2844"/>
    <w:rsid w:val="00CB292C"/>
    <w:rsid w:val="00CB2C5A"/>
    <w:rsid w:val="00CB351D"/>
    <w:rsid w:val="00CB364E"/>
    <w:rsid w:val="00CB3CA1"/>
    <w:rsid w:val="00CB4BBE"/>
    <w:rsid w:val="00CB5292"/>
    <w:rsid w:val="00CB5721"/>
    <w:rsid w:val="00CB751C"/>
    <w:rsid w:val="00CC1E80"/>
    <w:rsid w:val="00CC1F4A"/>
    <w:rsid w:val="00CC24A8"/>
    <w:rsid w:val="00CC3DB3"/>
    <w:rsid w:val="00CC4E84"/>
    <w:rsid w:val="00CC4EF0"/>
    <w:rsid w:val="00CC554C"/>
    <w:rsid w:val="00CC5603"/>
    <w:rsid w:val="00CC5623"/>
    <w:rsid w:val="00CC60E5"/>
    <w:rsid w:val="00CC624B"/>
    <w:rsid w:val="00CC7718"/>
    <w:rsid w:val="00CC7BD3"/>
    <w:rsid w:val="00CD15AD"/>
    <w:rsid w:val="00CD1992"/>
    <w:rsid w:val="00CD1BB1"/>
    <w:rsid w:val="00CD237E"/>
    <w:rsid w:val="00CD28EE"/>
    <w:rsid w:val="00CD36C6"/>
    <w:rsid w:val="00CD4254"/>
    <w:rsid w:val="00CD4584"/>
    <w:rsid w:val="00CD4CEC"/>
    <w:rsid w:val="00CD56E3"/>
    <w:rsid w:val="00CD57D5"/>
    <w:rsid w:val="00CD75D1"/>
    <w:rsid w:val="00CD7A67"/>
    <w:rsid w:val="00CD7FAD"/>
    <w:rsid w:val="00CE0731"/>
    <w:rsid w:val="00CE118F"/>
    <w:rsid w:val="00CE1C19"/>
    <w:rsid w:val="00CE2A7C"/>
    <w:rsid w:val="00CE2F71"/>
    <w:rsid w:val="00CE379D"/>
    <w:rsid w:val="00CE3F30"/>
    <w:rsid w:val="00CE412B"/>
    <w:rsid w:val="00CE4A41"/>
    <w:rsid w:val="00CE4E85"/>
    <w:rsid w:val="00CE5693"/>
    <w:rsid w:val="00CF0455"/>
    <w:rsid w:val="00CF1037"/>
    <w:rsid w:val="00CF28DB"/>
    <w:rsid w:val="00CF4426"/>
    <w:rsid w:val="00CF4E83"/>
    <w:rsid w:val="00CF51A1"/>
    <w:rsid w:val="00CF60C9"/>
    <w:rsid w:val="00CF6DEF"/>
    <w:rsid w:val="00D00CFD"/>
    <w:rsid w:val="00D01C68"/>
    <w:rsid w:val="00D01DC7"/>
    <w:rsid w:val="00D03A94"/>
    <w:rsid w:val="00D0401B"/>
    <w:rsid w:val="00D040B3"/>
    <w:rsid w:val="00D043ED"/>
    <w:rsid w:val="00D0506C"/>
    <w:rsid w:val="00D05BC2"/>
    <w:rsid w:val="00D06110"/>
    <w:rsid w:val="00D10470"/>
    <w:rsid w:val="00D14663"/>
    <w:rsid w:val="00D1517A"/>
    <w:rsid w:val="00D153F3"/>
    <w:rsid w:val="00D16F38"/>
    <w:rsid w:val="00D16FBF"/>
    <w:rsid w:val="00D170A0"/>
    <w:rsid w:val="00D20EAD"/>
    <w:rsid w:val="00D24A96"/>
    <w:rsid w:val="00D24ADE"/>
    <w:rsid w:val="00D24FD6"/>
    <w:rsid w:val="00D301FC"/>
    <w:rsid w:val="00D30242"/>
    <w:rsid w:val="00D30795"/>
    <w:rsid w:val="00D350BD"/>
    <w:rsid w:val="00D35E3B"/>
    <w:rsid w:val="00D36106"/>
    <w:rsid w:val="00D36C94"/>
    <w:rsid w:val="00D36D4B"/>
    <w:rsid w:val="00D375A4"/>
    <w:rsid w:val="00D40570"/>
    <w:rsid w:val="00D41027"/>
    <w:rsid w:val="00D426D7"/>
    <w:rsid w:val="00D437B3"/>
    <w:rsid w:val="00D43F1C"/>
    <w:rsid w:val="00D45E9F"/>
    <w:rsid w:val="00D46673"/>
    <w:rsid w:val="00D46788"/>
    <w:rsid w:val="00D46CB5"/>
    <w:rsid w:val="00D470AD"/>
    <w:rsid w:val="00D47FF2"/>
    <w:rsid w:val="00D500A3"/>
    <w:rsid w:val="00D5031B"/>
    <w:rsid w:val="00D50474"/>
    <w:rsid w:val="00D50897"/>
    <w:rsid w:val="00D50EBB"/>
    <w:rsid w:val="00D525B6"/>
    <w:rsid w:val="00D52F44"/>
    <w:rsid w:val="00D536E4"/>
    <w:rsid w:val="00D554B6"/>
    <w:rsid w:val="00D5698C"/>
    <w:rsid w:val="00D57516"/>
    <w:rsid w:val="00D60239"/>
    <w:rsid w:val="00D60684"/>
    <w:rsid w:val="00D61441"/>
    <w:rsid w:val="00D61657"/>
    <w:rsid w:val="00D61C5D"/>
    <w:rsid w:val="00D633F1"/>
    <w:rsid w:val="00D6469D"/>
    <w:rsid w:val="00D64EFA"/>
    <w:rsid w:val="00D65045"/>
    <w:rsid w:val="00D65175"/>
    <w:rsid w:val="00D65562"/>
    <w:rsid w:val="00D665D4"/>
    <w:rsid w:val="00D7080A"/>
    <w:rsid w:val="00D71A68"/>
    <w:rsid w:val="00D71C3E"/>
    <w:rsid w:val="00D71E2C"/>
    <w:rsid w:val="00D72280"/>
    <w:rsid w:val="00D72976"/>
    <w:rsid w:val="00D73E37"/>
    <w:rsid w:val="00D761AB"/>
    <w:rsid w:val="00D762D9"/>
    <w:rsid w:val="00D7688C"/>
    <w:rsid w:val="00D77205"/>
    <w:rsid w:val="00D772C7"/>
    <w:rsid w:val="00D805AB"/>
    <w:rsid w:val="00D8094C"/>
    <w:rsid w:val="00D80B80"/>
    <w:rsid w:val="00D81D09"/>
    <w:rsid w:val="00D821F3"/>
    <w:rsid w:val="00D83268"/>
    <w:rsid w:val="00D8439F"/>
    <w:rsid w:val="00D84793"/>
    <w:rsid w:val="00D85010"/>
    <w:rsid w:val="00D8715F"/>
    <w:rsid w:val="00D8783F"/>
    <w:rsid w:val="00D90661"/>
    <w:rsid w:val="00D917D6"/>
    <w:rsid w:val="00D936B9"/>
    <w:rsid w:val="00D94758"/>
    <w:rsid w:val="00D94A4C"/>
    <w:rsid w:val="00D94C65"/>
    <w:rsid w:val="00D961A8"/>
    <w:rsid w:val="00D9626F"/>
    <w:rsid w:val="00D97597"/>
    <w:rsid w:val="00D9792E"/>
    <w:rsid w:val="00D97A43"/>
    <w:rsid w:val="00D97F31"/>
    <w:rsid w:val="00DA0C22"/>
    <w:rsid w:val="00DA2D6E"/>
    <w:rsid w:val="00DA5009"/>
    <w:rsid w:val="00DA53D5"/>
    <w:rsid w:val="00DA5812"/>
    <w:rsid w:val="00DA69DA"/>
    <w:rsid w:val="00DA6D6A"/>
    <w:rsid w:val="00DA7068"/>
    <w:rsid w:val="00DB0655"/>
    <w:rsid w:val="00DB0C9A"/>
    <w:rsid w:val="00DB2D3A"/>
    <w:rsid w:val="00DB3DD4"/>
    <w:rsid w:val="00DB4186"/>
    <w:rsid w:val="00DB4840"/>
    <w:rsid w:val="00DB64B1"/>
    <w:rsid w:val="00DC0632"/>
    <w:rsid w:val="00DC0845"/>
    <w:rsid w:val="00DC0E87"/>
    <w:rsid w:val="00DC2762"/>
    <w:rsid w:val="00DC2E7A"/>
    <w:rsid w:val="00DC2F9F"/>
    <w:rsid w:val="00DC42F0"/>
    <w:rsid w:val="00DC4F80"/>
    <w:rsid w:val="00DC5CB3"/>
    <w:rsid w:val="00DC67F6"/>
    <w:rsid w:val="00DC6F29"/>
    <w:rsid w:val="00DD0571"/>
    <w:rsid w:val="00DD09EE"/>
    <w:rsid w:val="00DD1344"/>
    <w:rsid w:val="00DD21A6"/>
    <w:rsid w:val="00DD3522"/>
    <w:rsid w:val="00DD35FF"/>
    <w:rsid w:val="00DD4DBC"/>
    <w:rsid w:val="00DD509C"/>
    <w:rsid w:val="00DD6A8A"/>
    <w:rsid w:val="00DE096C"/>
    <w:rsid w:val="00DE0CD7"/>
    <w:rsid w:val="00DE0DB7"/>
    <w:rsid w:val="00DE1627"/>
    <w:rsid w:val="00DE1DCC"/>
    <w:rsid w:val="00DE2EF9"/>
    <w:rsid w:val="00DE3F17"/>
    <w:rsid w:val="00DE478B"/>
    <w:rsid w:val="00DE4D30"/>
    <w:rsid w:val="00DE4E7B"/>
    <w:rsid w:val="00DE740D"/>
    <w:rsid w:val="00DE79C0"/>
    <w:rsid w:val="00DF015C"/>
    <w:rsid w:val="00DF1D62"/>
    <w:rsid w:val="00DF2472"/>
    <w:rsid w:val="00DF26F5"/>
    <w:rsid w:val="00DF40B4"/>
    <w:rsid w:val="00DF4121"/>
    <w:rsid w:val="00DF4D74"/>
    <w:rsid w:val="00DF6179"/>
    <w:rsid w:val="00DF6556"/>
    <w:rsid w:val="00DF7253"/>
    <w:rsid w:val="00DF7907"/>
    <w:rsid w:val="00DF7A0B"/>
    <w:rsid w:val="00E001C0"/>
    <w:rsid w:val="00E0027D"/>
    <w:rsid w:val="00E01509"/>
    <w:rsid w:val="00E022CE"/>
    <w:rsid w:val="00E02371"/>
    <w:rsid w:val="00E04395"/>
    <w:rsid w:val="00E0439A"/>
    <w:rsid w:val="00E04856"/>
    <w:rsid w:val="00E05E40"/>
    <w:rsid w:val="00E06FC6"/>
    <w:rsid w:val="00E07FFE"/>
    <w:rsid w:val="00E11284"/>
    <w:rsid w:val="00E12E8E"/>
    <w:rsid w:val="00E13F84"/>
    <w:rsid w:val="00E146B7"/>
    <w:rsid w:val="00E16214"/>
    <w:rsid w:val="00E1670D"/>
    <w:rsid w:val="00E17050"/>
    <w:rsid w:val="00E17EF0"/>
    <w:rsid w:val="00E20036"/>
    <w:rsid w:val="00E208A0"/>
    <w:rsid w:val="00E21356"/>
    <w:rsid w:val="00E2156A"/>
    <w:rsid w:val="00E21885"/>
    <w:rsid w:val="00E22824"/>
    <w:rsid w:val="00E2392B"/>
    <w:rsid w:val="00E25FEF"/>
    <w:rsid w:val="00E261A4"/>
    <w:rsid w:val="00E275C5"/>
    <w:rsid w:val="00E27AAE"/>
    <w:rsid w:val="00E30FB8"/>
    <w:rsid w:val="00E31825"/>
    <w:rsid w:val="00E323A5"/>
    <w:rsid w:val="00E32792"/>
    <w:rsid w:val="00E34D6A"/>
    <w:rsid w:val="00E3562A"/>
    <w:rsid w:val="00E364A7"/>
    <w:rsid w:val="00E37607"/>
    <w:rsid w:val="00E37691"/>
    <w:rsid w:val="00E3783E"/>
    <w:rsid w:val="00E37A78"/>
    <w:rsid w:val="00E37CF4"/>
    <w:rsid w:val="00E40339"/>
    <w:rsid w:val="00E412DE"/>
    <w:rsid w:val="00E42102"/>
    <w:rsid w:val="00E42F17"/>
    <w:rsid w:val="00E44A48"/>
    <w:rsid w:val="00E456AE"/>
    <w:rsid w:val="00E45BB1"/>
    <w:rsid w:val="00E47DC8"/>
    <w:rsid w:val="00E47DF1"/>
    <w:rsid w:val="00E506E4"/>
    <w:rsid w:val="00E51EF7"/>
    <w:rsid w:val="00E5205D"/>
    <w:rsid w:val="00E5213B"/>
    <w:rsid w:val="00E526C4"/>
    <w:rsid w:val="00E52C58"/>
    <w:rsid w:val="00E534FA"/>
    <w:rsid w:val="00E53E2B"/>
    <w:rsid w:val="00E546CA"/>
    <w:rsid w:val="00E54DB6"/>
    <w:rsid w:val="00E55D49"/>
    <w:rsid w:val="00E56143"/>
    <w:rsid w:val="00E56A4F"/>
    <w:rsid w:val="00E606A7"/>
    <w:rsid w:val="00E60B33"/>
    <w:rsid w:val="00E60CD5"/>
    <w:rsid w:val="00E60F9B"/>
    <w:rsid w:val="00E612C7"/>
    <w:rsid w:val="00E6425A"/>
    <w:rsid w:val="00E671A0"/>
    <w:rsid w:val="00E705D0"/>
    <w:rsid w:val="00E70CA4"/>
    <w:rsid w:val="00E71483"/>
    <w:rsid w:val="00E71639"/>
    <w:rsid w:val="00E72CB5"/>
    <w:rsid w:val="00E72FFB"/>
    <w:rsid w:val="00E73DF9"/>
    <w:rsid w:val="00E7460A"/>
    <w:rsid w:val="00E75016"/>
    <w:rsid w:val="00E755C4"/>
    <w:rsid w:val="00E755EA"/>
    <w:rsid w:val="00E77000"/>
    <w:rsid w:val="00E7758C"/>
    <w:rsid w:val="00E7790C"/>
    <w:rsid w:val="00E779FC"/>
    <w:rsid w:val="00E77CAB"/>
    <w:rsid w:val="00E77E6F"/>
    <w:rsid w:val="00E803ED"/>
    <w:rsid w:val="00E80BE2"/>
    <w:rsid w:val="00E81440"/>
    <w:rsid w:val="00E81966"/>
    <w:rsid w:val="00E81BDF"/>
    <w:rsid w:val="00E82165"/>
    <w:rsid w:val="00E866DE"/>
    <w:rsid w:val="00E86BB8"/>
    <w:rsid w:val="00E8716E"/>
    <w:rsid w:val="00E87A53"/>
    <w:rsid w:val="00E90916"/>
    <w:rsid w:val="00E911F1"/>
    <w:rsid w:val="00E91287"/>
    <w:rsid w:val="00E91F8C"/>
    <w:rsid w:val="00E920FC"/>
    <w:rsid w:val="00E92B13"/>
    <w:rsid w:val="00E92EA0"/>
    <w:rsid w:val="00E93290"/>
    <w:rsid w:val="00E95A2E"/>
    <w:rsid w:val="00E95A51"/>
    <w:rsid w:val="00E970E7"/>
    <w:rsid w:val="00E97D20"/>
    <w:rsid w:val="00EA309E"/>
    <w:rsid w:val="00EA3241"/>
    <w:rsid w:val="00EA3982"/>
    <w:rsid w:val="00EA3A7E"/>
    <w:rsid w:val="00EA56B3"/>
    <w:rsid w:val="00EA6E4E"/>
    <w:rsid w:val="00EA6F44"/>
    <w:rsid w:val="00EA70A3"/>
    <w:rsid w:val="00EA71C9"/>
    <w:rsid w:val="00EA724B"/>
    <w:rsid w:val="00EA7409"/>
    <w:rsid w:val="00EB01CF"/>
    <w:rsid w:val="00EB11C9"/>
    <w:rsid w:val="00EB1C5C"/>
    <w:rsid w:val="00EB1D74"/>
    <w:rsid w:val="00EB30D4"/>
    <w:rsid w:val="00EB35E0"/>
    <w:rsid w:val="00EB417C"/>
    <w:rsid w:val="00EB5116"/>
    <w:rsid w:val="00EB5157"/>
    <w:rsid w:val="00EB5204"/>
    <w:rsid w:val="00EB5C6D"/>
    <w:rsid w:val="00EB5CB4"/>
    <w:rsid w:val="00EB5D6D"/>
    <w:rsid w:val="00EB6382"/>
    <w:rsid w:val="00EB707B"/>
    <w:rsid w:val="00EB7464"/>
    <w:rsid w:val="00EB76F8"/>
    <w:rsid w:val="00EC083B"/>
    <w:rsid w:val="00EC1AFF"/>
    <w:rsid w:val="00EC22CB"/>
    <w:rsid w:val="00EC2D15"/>
    <w:rsid w:val="00EC3036"/>
    <w:rsid w:val="00EC3F00"/>
    <w:rsid w:val="00EC3F5D"/>
    <w:rsid w:val="00EC684E"/>
    <w:rsid w:val="00EC764B"/>
    <w:rsid w:val="00EC7B9B"/>
    <w:rsid w:val="00ED017F"/>
    <w:rsid w:val="00ED3BE4"/>
    <w:rsid w:val="00ED6FE8"/>
    <w:rsid w:val="00ED7601"/>
    <w:rsid w:val="00ED7E13"/>
    <w:rsid w:val="00EE02ED"/>
    <w:rsid w:val="00EE04A4"/>
    <w:rsid w:val="00EE1877"/>
    <w:rsid w:val="00EE1A10"/>
    <w:rsid w:val="00EE1F3F"/>
    <w:rsid w:val="00EE2991"/>
    <w:rsid w:val="00EE312A"/>
    <w:rsid w:val="00EE67B4"/>
    <w:rsid w:val="00EE6AA5"/>
    <w:rsid w:val="00EE6C08"/>
    <w:rsid w:val="00EE6F43"/>
    <w:rsid w:val="00EF0882"/>
    <w:rsid w:val="00EF0FE3"/>
    <w:rsid w:val="00EF55C4"/>
    <w:rsid w:val="00EF67BC"/>
    <w:rsid w:val="00EF6825"/>
    <w:rsid w:val="00EF6BDF"/>
    <w:rsid w:val="00EF73E1"/>
    <w:rsid w:val="00EF7735"/>
    <w:rsid w:val="00EF79A7"/>
    <w:rsid w:val="00EF7D9A"/>
    <w:rsid w:val="00F00BCD"/>
    <w:rsid w:val="00F02311"/>
    <w:rsid w:val="00F027CF"/>
    <w:rsid w:val="00F04AA7"/>
    <w:rsid w:val="00F0725F"/>
    <w:rsid w:val="00F07307"/>
    <w:rsid w:val="00F107DD"/>
    <w:rsid w:val="00F1083D"/>
    <w:rsid w:val="00F114E9"/>
    <w:rsid w:val="00F121D0"/>
    <w:rsid w:val="00F13418"/>
    <w:rsid w:val="00F144D7"/>
    <w:rsid w:val="00F15201"/>
    <w:rsid w:val="00F16215"/>
    <w:rsid w:val="00F16AC6"/>
    <w:rsid w:val="00F16CDB"/>
    <w:rsid w:val="00F16E73"/>
    <w:rsid w:val="00F20D8E"/>
    <w:rsid w:val="00F215C8"/>
    <w:rsid w:val="00F2326D"/>
    <w:rsid w:val="00F23CB6"/>
    <w:rsid w:val="00F2465E"/>
    <w:rsid w:val="00F24C78"/>
    <w:rsid w:val="00F25011"/>
    <w:rsid w:val="00F32AFA"/>
    <w:rsid w:val="00F334EB"/>
    <w:rsid w:val="00F350F7"/>
    <w:rsid w:val="00F3514A"/>
    <w:rsid w:val="00F36BA5"/>
    <w:rsid w:val="00F3723F"/>
    <w:rsid w:val="00F378F5"/>
    <w:rsid w:val="00F37AF1"/>
    <w:rsid w:val="00F40DB1"/>
    <w:rsid w:val="00F4125E"/>
    <w:rsid w:val="00F422F4"/>
    <w:rsid w:val="00F43487"/>
    <w:rsid w:val="00F43A4E"/>
    <w:rsid w:val="00F45911"/>
    <w:rsid w:val="00F468D6"/>
    <w:rsid w:val="00F50D46"/>
    <w:rsid w:val="00F511F2"/>
    <w:rsid w:val="00F51917"/>
    <w:rsid w:val="00F528CC"/>
    <w:rsid w:val="00F52D96"/>
    <w:rsid w:val="00F54A3D"/>
    <w:rsid w:val="00F55418"/>
    <w:rsid w:val="00F563C3"/>
    <w:rsid w:val="00F56AD4"/>
    <w:rsid w:val="00F56E47"/>
    <w:rsid w:val="00F579C6"/>
    <w:rsid w:val="00F57EF5"/>
    <w:rsid w:val="00F61344"/>
    <w:rsid w:val="00F62D74"/>
    <w:rsid w:val="00F6309B"/>
    <w:rsid w:val="00F6364E"/>
    <w:rsid w:val="00F63839"/>
    <w:rsid w:val="00F644D7"/>
    <w:rsid w:val="00F645A9"/>
    <w:rsid w:val="00F64E6D"/>
    <w:rsid w:val="00F65968"/>
    <w:rsid w:val="00F65CF8"/>
    <w:rsid w:val="00F70549"/>
    <w:rsid w:val="00F7080E"/>
    <w:rsid w:val="00F70EDB"/>
    <w:rsid w:val="00F70F32"/>
    <w:rsid w:val="00F70FA3"/>
    <w:rsid w:val="00F722B2"/>
    <w:rsid w:val="00F73310"/>
    <w:rsid w:val="00F743C4"/>
    <w:rsid w:val="00F7467C"/>
    <w:rsid w:val="00F74A07"/>
    <w:rsid w:val="00F74F91"/>
    <w:rsid w:val="00F754D4"/>
    <w:rsid w:val="00F764A1"/>
    <w:rsid w:val="00F771A7"/>
    <w:rsid w:val="00F77F20"/>
    <w:rsid w:val="00F80490"/>
    <w:rsid w:val="00F80834"/>
    <w:rsid w:val="00F8330E"/>
    <w:rsid w:val="00F83465"/>
    <w:rsid w:val="00F84475"/>
    <w:rsid w:val="00F8563D"/>
    <w:rsid w:val="00F87404"/>
    <w:rsid w:val="00F875E7"/>
    <w:rsid w:val="00F87CC1"/>
    <w:rsid w:val="00F87FA3"/>
    <w:rsid w:val="00F906C4"/>
    <w:rsid w:val="00F90EEB"/>
    <w:rsid w:val="00F911A4"/>
    <w:rsid w:val="00F9199B"/>
    <w:rsid w:val="00F92405"/>
    <w:rsid w:val="00F933BE"/>
    <w:rsid w:val="00F93910"/>
    <w:rsid w:val="00F93F28"/>
    <w:rsid w:val="00F94D5D"/>
    <w:rsid w:val="00F9724A"/>
    <w:rsid w:val="00FA0777"/>
    <w:rsid w:val="00FA0EE8"/>
    <w:rsid w:val="00FA1BD4"/>
    <w:rsid w:val="00FA28C8"/>
    <w:rsid w:val="00FA2A7E"/>
    <w:rsid w:val="00FA418E"/>
    <w:rsid w:val="00FA41D3"/>
    <w:rsid w:val="00FA4B81"/>
    <w:rsid w:val="00FA72F9"/>
    <w:rsid w:val="00FA7925"/>
    <w:rsid w:val="00FA7E8C"/>
    <w:rsid w:val="00FB2DAB"/>
    <w:rsid w:val="00FB3924"/>
    <w:rsid w:val="00FB4889"/>
    <w:rsid w:val="00FB4C90"/>
    <w:rsid w:val="00FB4D5D"/>
    <w:rsid w:val="00FB5236"/>
    <w:rsid w:val="00FC11D1"/>
    <w:rsid w:val="00FC1413"/>
    <w:rsid w:val="00FC176D"/>
    <w:rsid w:val="00FC1D0B"/>
    <w:rsid w:val="00FC2228"/>
    <w:rsid w:val="00FC2B44"/>
    <w:rsid w:val="00FC3365"/>
    <w:rsid w:val="00FC41B4"/>
    <w:rsid w:val="00FC48D0"/>
    <w:rsid w:val="00FC49E8"/>
    <w:rsid w:val="00FC4A39"/>
    <w:rsid w:val="00FC6170"/>
    <w:rsid w:val="00FC675A"/>
    <w:rsid w:val="00FC6D3B"/>
    <w:rsid w:val="00FC7B24"/>
    <w:rsid w:val="00FD0E6E"/>
    <w:rsid w:val="00FD107C"/>
    <w:rsid w:val="00FD1AA4"/>
    <w:rsid w:val="00FD43EE"/>
    <w:rsid w:val="00FD45D3"/>
    <w:rsid w:val="00FD46CD"/>
    <w:rsid w:val="00FD4A61"/>
    <w:rsid w:val="00FD7BE2"/>
    <w:rsid w:val="00FE16B8"/>
    <w:rsid w:val="00FE16F5"/>
    <w:rsid w:val="00FE17DB"/>
    <w:rsid w:val="00FE1D53"/>
    <w:rsid w:val="00FE1DF6"/>
    <w:rsid w:val="00FE25A3"/>
    <w:rsid w:val="00FE36F8"/>
    <w:rsid w:val="00FE4DEE"/>
    <w:rsid w:val="00FE6300"/>
    <w:rsid w:val="00FF07CE"/>
    <w:rsid w:val="00FF0882"/>
    <w:rsid w:val="00FF106A"/>
    <w:rsid w:val="00FF1CED"/>
    <w:rsid w:val="00FF2ADE"/>
    <w:rsid w:val="00FF37C1"/>
    <w:rsid w:val="00FF39DD"/>
    <w:rsid w:val="00FF3E9C"/>
    <w:rsid w:val="00FF5304"/>
    <w:rsid w:val="00FF57C8"/>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AEA1E70"/>
  <w15:chartTrackingRefBased/>
  <w15:docId w15:val="{62DF8191-7543-48B7-96CC-8971FD9AB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pacing w:after="120"/>
      <w:jc w:val="both"/>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jc w:val="both"/>
      <w:outlineLvl w:val="1"/>
    </w:pPr>
    <w:rPr>
      <w:rFonts w:ascii="Arial" w:eastAsia="Arial" w:hAnsi="Arial" w:cs="Arial"/>
      <w:sz w:val="32"/>
      <w:lang w:val="en-GB"/>
    </w:rPr>
  </w:style>
  <w:style w:type="paragraph" w:styleId="3">
    <w:name w:val="heading 3"/>
    <w:basedOn w:val="2"/>
    <w:next w:val="a4"/>
    <w:qFormat/>
    <w:rsid w:val="001D1CD2"/>
    <w:pPr>
      <w:numPr>
        <w:ilvl w:val="2"/>
      </w:numPr>
      <w:spacing w:before="120"/>
      <w:jc w:val="left"/>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tion Char1 Char 字符,cap Char Char1 字符,Caption Char Char1 Char 字符,cap Char2 Char 字符,cap Char2 字符,Caption Char C... 字符,Caption Char 字符,cap Char 字符,cap1 字符,cap2 字符,cap11 字符,Légende-figure 字符,Légende-figure Char 字符,Beschrifubg 字符"/>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uiPriority w:val="99"/>
    <w:qFormat/>
    <w:pPr>
      <w:suppressLineNumbers/>
      <w:spacing w:before="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link w:val="13"/>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rPr>
      <w:i/>
      <w:color w:val="0000FF"/>
    </w:rPr>
  </w:style>
  <w:style w:type="paragraph" w:customStyle="1" w:styleId="MTDisplayEquation">
    <w:name w:val="MTDisplayEquation"/>
    <w:basedOn w:val="a4"/>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
    <w:name w:val="B2"/>
    <w:basedOn w:val="25"/>
    <w:qFormat/>
    <w:rPr>
      <w:rFonts w:eastAsia="MS Mincho"/>
    </w:rPr>
  </w:style>
  <w:style w:type="paragraph" w:customStyle="1" w:styleId="CouvRecTitle">
    <w:name w:val="Couv Rec Title"/>
    <w:basedOn w:val="a4"/>
    <w:pPr>
      <w:keepNext/>
      <w:keepLines/>
      <w:spacing w:before="240" w:after="180"/>
      <w:ind w:left="1418"/>
    </w:pPr>
    <w:rPr>
      <w:rFonts w:ascii="Arial" w:hAnsi="Arial" w:cs="Arial"/>
      <w:b/>
      <w:sz w:val="36"/>
      <w:lang w:val="en-US"/>
    </w:rPr>
  </w:style>
  <w:style w:type="paragraph" w:customStyle="1" w:styleId="CRCoverPage">
    <w:name w:val="CR Cover Page"/>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d">
    <w:name w:val="列出段落"/>
    <w:basedOn w:val="a4"/>
    <w:pPr>
      <w:spacing w:after="180"/>
      <w:ind w:left="720"/>
      <w:contextualSpacing/>
    </w:pPr>
  </w:style>
  <w:style w:type="paragraph" w:styleId="affe">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spacing w:after="120"/>
      <w:jc w:val="both"/>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5">
    <w:name w:val="修订1"/>
    <w:pPr>
      <w:suppressAutoHyphens/>
      <w:spacing w:after="120"/>
      <w:jc w:val="both"/>
    </w:pPr>
    <w:rPr>
      <w:rFonts w:eastAsia="Batang"/>
      <w:lang w:val="en-GB"/>
    </w:rPr>
  </w:style>
  <w:style w:type="paragraph" w:styleId="afff1">
    <w:name w:val="endnote text"/>
    <w:basedOn w:val="a4"/>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2">
    <w:name w:val="Date"/>
    <w:basedOn w:val="a4"/>
    <w:next w:val="a4"/>
  </w:style>
  <w:style w:type="paragraph" w:customStyle="1" w:styleId="AutoCorrect">
    <w:name w:val="AutoCorrect"/>
    <w:pPr>
      <w:suppressAutoHyphens/>
      <w:spacing w:after="120"/>
      <w:jc w:val="both"/>
    </w:pPr>
    <w:rPr>
      <w:sz w:val="24"/>
      <w:szCs w:val="24"/>
      <w:lang w:val="en-GB" w:eastAsia="ko-KR"/>
    </w:rPr>
  </w:style>
  <w:style w:type="paragraph" w:customStyle="1" w:styleId="-PAGE-">
    <w:name w:val="- PAGE -"/>
    <w:pPr>
      <w:suppressAutoHyphens/>
      <w:spacing w:after="120"/>
      <w:jc w:val="both"/>
    </w:pPr>
    <w:rPr>
      <w:sz w:val="24"/>
      <w:szCs w:val="24"/>
      <w:lang w:val="en-GB" w:eastAsia="ko-KR"/>
    </w:rPr>
  </w:style>
  <w:style w:type="paragraph" w:customStyle="1" w:styleId="PageXofY">
    <w:name w:val="Page X of Y"/>
    <w:pPr>
      <w:suppressAutoHyphens/>
      <w:spacing w:after="120"/>
      <w:jc w:val="both"/>
    </w:pPr>
    <w:rPr>
      <w:sz w:val="24"/>
      <w:szCs w:val="24"/>
      <w:lang w:val="en-GB" w:eastAsia="ko-KR"/>
    </w:rPr>
  </w:style>
  <w:style w:type="paragraph" w:customStyle="1" w:styleId="Createdby">
    <w:name w:val="Created by"/>
    <w:pPr>
      <w:suppressAutoHyphens/>
      <w:spacing w:after="120"/>
      <w:jc w:val="both"/>
    </w:pPr>
    <w:rPr>
      <w:sz w:val="24"/>
      <w:szCs w:val="24"/>
      <w:lang w:val="en-GB" w:eastAsia="ko-KR"/>
    </w:rPr>
  </w:style>
  <w:style w:type="paragraph" w:customStyle="1" w:styleId="Createdon">
    <w:name w:val="Created on"/>
    <w:pPr>
      <w:suppressAutoHyphens/>
      <w:spacing w:after="120"/>
      <w:jc w:val="both"/>
    </w:pPr>
    <w:rPr>
      <w:sz w:val="24"/>
      <w:szCs w:val="24"/>
      <w:lang w:val="en-GB" w:eastAsia="ko-KR"/>
    </w:rPr>
  </w:style>
  <w:style w:type="paragraph" w:customStyle="1" w:styleId="Lastprinted">
    <w:name w:val="Last printed"/>
    <w:pPr>
      <w:suppressAutoHyphens/>
      <w:spacing w:after="120"/>
      <w:jc w:val="both"/>
    </w:pPr>
    <w:rPr>
      <w:sz w:val="24"/>
      <w:szCs w:val="24"/>
      <w:lang w:val="en-GB" w:eastAsia="ko-KR"/>
    </w:rPr>
  </w:style>
  <w:style w:type="paragraph" w:customStyle="1" w:styleId="Lastsavedby">
    <w:name w:val="Last saved by"/>
    <w:pPr>
      <w:suppressAutoHyphens/>
      <w:spacing w:after="120"/>
      <w:jc w:val="both"/>
    </w:pPr>
    <w:rPr>
      <w:sz w:val="24"/>
      <w:szCs w:val="24"/>
      <w:lang w:val="en-GB" w:eastAsia="ko-KR"/>
    </w:rPr>
  </w:style>
  <w:style w:type="paragraph" w:customStyle="1" w:styleId="Filename">
    <w:name w:val="Filename"/>
    <w:pPr>
      <w:suppressAutoHyphens/>
      <w:spacing w:after="120"/>
      <w:jc w:val="both"/>
    </w:pPr>
    <w:rPr>
      <w:sz w:val="24"/>
      <w:szCs w:val="24"/>
      <w:lang w:val="en-GB" w:eastAsia="ko-KR"/>
    </w:rPr>
  </w:style>
  <w:style w:type="paragraph" w:customStyle="1" w:styleId="Filenameandpath">
    <w:name w:val="Filename and path"/>
    <w:pPr>
      <w:suppressAutoHyphens/>
      <w:spacing w:after="120"/>
      <w:jc w:val="both"/>
    </w:pPr>
    <w:rPr>
      <w:sz w:val="24"/>
      <w:szCs w:val="24"/>
      <w:lang w:val="en-GB" w:eastAsia="ko-KR"/>
    </w:rPr>
  </w:style>
  <w:style w:type="paragraph" w:customStyle="1" w:styleId="AuthorPageDate">
    <w:name w:val="Author  Page #  Date"/>
    <w:pPr>
      <w:suppressAutoHyphens/>
      <w:spacing w:after="120"/>
      <w:jc w:val="both"/>
    </w:pPr>
    <w:rPr>
      <w:sz w:val="24"/>
      <w:szCs w:val="24"/>
      <w:lang w:val="en-GB" w:eastAsia="ko-KR"/>
    </w:rPr>
  </w:style>
  <w:style w:type="paragraph" w:customStyle="1" w:styleId="ConfidentialPageDate">
    <w:name w:val="Confidential  Page #  Date"/>
    <w:pPr>
      <w:suppressAutoHyphens/>
      <w:spacing w:after="120"/>
      <w:jc w:val="both"/>
    </w:pPr>
    <w:rPr>
      <w:sz w:val="24"/>
      <w:szCs w:val="24"/>
      <w:lang w:val="en-GB" w:eastAsia="ko-KR"/>
    </w:rPr>
  </w:style>
  <w:style w:type="paragraph" w:customStyle="1" w:styleId="tdoc-header">
    <w:name w:val="tdoc-header"/>
    <w:pPr>
      <w:suppressAutoHyphens/>
      <w:spacing w:after="120"/>
      <w:jc w:val="both"/>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pPr>
      <w:tabs>
        <w:tab w:val="left" w:pos="1418"/>
      </w:tabs>
    </w:pPr>
    <w:rPr>
      <w:rFonts w:ascii="Arial" w:eastAsia="MS Mincho" w:hAnsi="Arial" w:cs="Arial"/>
      <w:sz w:val="24"/>
      <w:lang w:val="fr-FR"/>
    </w:rPr>
  </w:style>
  <w:style w:type="paragraph" w:customStyle="1" w:styleId="p20">
    <w:name w:val="p20"/>
    <w:basedOn w:val="a4"/>
    <w:pPr>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ind w:left="928" w:hanging="360"/>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rPr>
      <w:rFonts w:ascii="Tahoma" w:eastAsia="MS Mincho" w:hAnsi="Tahoma" w:cs="Tahoma"/>
      <w:sz w:val="16"/>
      <w:szCs w:val="16"/>
    </w:rPr>
  </w:style>
  <w:style w:type="paragraph" w:customStyle="1" w:styleId="JK-text-simpledoc">
    <w:name w:val="JK - text - simple doc"/>
    <w:basedOn w:val="afd"/>
    <w:pPr>
      <w:tabs>
        <w:tab w:val="left" w:pos="928"/>
        <w:tab w:val="left" w:pos="1097"/>
      </w:tabs>
      <w:spacing w:line="288" w:lineRule="auto"/>
      <w:ind w:left="1097" w:hanging="360"/>
    </w:pPr>
    <w:rPr>
      <w:rFonts w:ascii="Arial" w:hAnsi="Arial" w:cs="Arial"/>
      <w:lang w:val="en-US"/>
    </w:rPr>
  </w:style>
  <w:style w:type="paragraph" w:customStyle="1" w:styleId="b11">
    <w:name w:val="b1"/>
    <w:basedOn w:val="a4"/>
    <w:pPr>
      <w:spacing w:before="280" w:after="280"/>
    </w:pPr>
    <w:rPr>
      <w:sz w:val="24"/>
      <w:szCs w:val="24"/>
      <w:lang w:val="en-US"/>
    </w:rPr>
  </w:style>
  <w:style w:type="paragraph" w:customStyle="1" w:styleId="16">
    <w:name w:val="吹き出し1"/>
    <w:basedOn w:val="a4"/>
    <w:rPr>
      <w:rFonts w:ascii="Tahoma" w:eastAsia="MS Mincho" w:hAnsi="Tahoma" w:cs="Tahoma"/>
      <w:sz w:val="16"/>
      <w:szCs w:val="16"/>
    </w:rPr>
  </w:style>
  <w:style w:type="paragraph" w:customStyle="1" w:styleId="29">
    <w:name w:val="吹き出し2"/>
    <w:basedOn w:val="a4"/>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jc w:val="both"/>
    </w:pPr>
    <w:rPr>
      <w:rFonts w:eastAsia="MS Mincho"/>
      <w:lang w:val="en-GB"/>
    </w:rPr>
  </w:style>
  <w:style w:type="paragraph" w:customStyle="1" w:styleId="ZC">
    <w:name w:val="ZC"/>
    <w:pPr>
      <w:suppressAutoHyphens/>
      <w:spacing w:after="120"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spacing w:after="0"/>
      <w:ind w:left="567" w:hanging="283"/>
    </w:pPr>
    <w:rPr>
      <w:rFonts w:eastAsia="MS Mincho"/>
    </w:rPr>
  </w:style>
  <w:style w:type="paragraph" w:customStyle="1" w:styleId="Bullets">
    <w:name w:val="Bullets"/>
    <w:basedOn w:val="afd"/>
    <w:pPr>
      <w:widowControl w:val="0"/>
      <w:numPr>
        <w:numId w:val="19"/>
      </w:numPr>
    </w:pPr>
    <w:rPr>
      <w:rFonts w:eastAsia="MS Mincho"/>
    </w:rPr>
  </w:style>
  <w:style w:type="paragraph" w:customStyle="1" w:styleId="11BodyText">
    <w:name w:val="11 BodyText"/>
    <w:basedOn w:val="a4"/>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spacing w:before="62" w:after="31"/>
      <w:ind w:right="284"/>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spacing w:after="0"/>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4"/>
    <w:uiPriority w:val="34"/>
    <w:qFormat/>
    <w:rsid w:val="00562246"/>
    <w:pPr>
      <w:numPr>
        <w:numId w:val="20"/>
      </w:numPr>
    </w:pPr>
    <w:rPr>
      <w:szCs w:val="24"/>
      <w:lang w:val="en-US"/>
    </w:rPr>
  </w:style>
  <w:style w:type="table" w:styleId="afff5">
    <w:name w:val="Table Grid"/>
    <w:aliases w:val="Table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rsid w:val="001649BF"/>
    <w:pPr>
      <w:numPr>
        <w:numId w:val="22"/>
      </w:numPr>
      <w:autoSpaceDN w:val="0"/>
      <w:snapToGrid w:val="0"/>
      <w:spacing w:after="60"/>
    </w:pPr>
    <w:rPr>
      <w:szCs w:val="16"/>
      <w:lang w:val="en-US" w:eastAsia="en-US"/>
    </w:rPr>
  </w:style>
  <w:style w:type="character" w:customStyle="1" w:styleId="afff6">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1,cap Char 字符1,Caption Char1 Char 字符1,cap Char Char1 字符1,Caption Char Char1 Char 字符1,3GPP Caption Table 字符,Ca 字符,Caption Char C... 字符1,cap1 字符1,cap2 字符1,cap11 字符1,Légende-figure 字符1,Légende-figure Char 字符1,Beschrifubg 字符1,label 字符,条目 字符"/>
    <w:link w:val="aff"/>
    <w:rsid w:val="00E37A78"/>
    <w:rPr>
      <w:rFonts w:cs="Lucida Sans"/>
      <w:i/>
      <w:iCs/>
      <w:sz w:val="24"/>
      <w:szCs w:val="24"/>
      <w:lang w:val="en-GB"/>
    </w:rPr>
  </w:style>
  <w:style w:type="table" w:customStyle="1" w:styleId="70">
    <w:name w:val="网格型7"/>
    <w:basedOn w:val="a6"/>
    <w:next w:val="afff5"/>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6"/>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9"/>
    <w:uiPriority w:val="99"/>
    <w:qFormat/>
    <w:rsid w:val="003E2641"/>
    <w:rPr>
      <w:rFonts w:ascii="–¾’©" w:eastAsia="–¾’©" w:hAnsi="–¾’©" w:cs="–¾’©"/>
      <w:sz w:val="24"/>
      <w:lang w:val="en-GB"/>
    </w:rPr>
  </w:style>
  <w:style w:type="paragraph" w:customStyle="1" w:styleId="cjk">
    <w:name w:val="cjk"/>
    <w:basedOn w:val="a4"/>
    <w:qFormat/>
    <w:rsid w:val="00911589"/>
    <w:pPr>
      <w:spacing w:before="100" w:beforeAutospacing="1" w:after="181"/>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66730782">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94679562">
      <w:bodyDiv w:val="1"/>
      <w:marLeft w:val="0"/>
      <w:marRight w:val="0"/>
      <w:marTop w:val="0"/>
      <w:marBottom w:val="0"/>
      <w:divBdr>
        <w:top w:val="none" w:sz="0" w:space="0" w:color="auto"/>
        <w:left w:val="none" w:sz="0" w:space="0" w:color="auto"/>
        <w:bottom w:val="none" w:sz="0" w:space="0" w:color="auto"/>
        <w:right w:val="none" w:sz="0" w:space="0" w:color="auto"/>
      </w:divBdr>
    </w:div>
    <w:div w:id="344788703">
      <w:bodyDiv w:val="1"/>
      <w:marLeft w:val="0"/>
      <w:marRight w:val="0"/>
      <w:marTop w:val="0"/>
      <w:marBottom w:val="0"/>
      <w:divBdr>
        <w:top w:val="none" w:sz="0" w:space="0" w:color="auto"/>
        <w:left w:val="none" w:sz="0" w:space="0" w:color="auto"/>
        <w:bottom w:val="none" w:sz="0" w:space="0" w:color="auto"/>
        <w:right w:val="none" w:sz="0" w:space="0" w:color="auto"/>
      </w:divBdr>
    </w:div>
    <w:div w:id="380371832">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210873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5716736">
      <w:bodyDiv w:val="1"/>
      <w:marLeft w:val="0"/>
      <w:marRight w:val="0"/>
      <w:marTop w:val="0"/>
      <w:marBottom w:val="0"/>
      <w:divBdr>
        <w:top w:val="none" w:sz="0" w:space="0" w:color="auto"/>
        <w:left w:val="none" w:sz="0" w:space="0" w:color="auto"/>
        <w:bottom w:val="none" w:sz="0" w:space="0" w:color="auto"/>
        <w:right w:val="none" w:sz="0" w:space="0" w:color="auto"/>
      </w:divBdr>
    </w:div>
    <w:div w:id="779682865">
      <w:bodyDiv w:val="1"/>
      <w:marLeft w:val="0"/>
      <w:marRight w:val="0"/>
      <w:marTop w:val="0"/>
      <w:marBottom w:val="0"/>
      <w:divBdr>
        <w:top w:val="none" w:sz="0" w:space="0" w:color="auto"/>
        <w:left w:val="none" w:sz="0" w:space="0" w:color="auto"/>
        <w:bottom w:val="none" w:sz="0" w:space="0" w:color="auto"/>
        <w:right w:val="none" w:sz="0" w:space="0" w:color="auto"/>
      </w:divBdr>
    </w:div>
    <w:div w:id="811337197">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7661746">
      <w:bodyDiv w:val="1"/>
      <w:marLeft w:val="0"/>
      <w:marRight w:val="0"/>
      <w:marTop w:val="0"/>
      <w:marBottom w:val="0"/>
      <w:divBdr>
        <w:top w:val="none" w:sz="0" w:space="0" w:color="auto"/>
        <w:left w:val="none" w:sz="0" w:space="0" w:color="auto"/>
        <w:bottom w:val="none" w:sz="0" w:space="0" w:color="auto"/>
        <w:right w:val="none" w:sz="0" w:space="0" w:color="auto"/>
      </w:divBdr>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35815829">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34255082">
      <w:bodyDiv w:val="1"/>
      <w:marLeft w:val="0"/>
      <w:marRight w:val="0"/>
      <w:marTop w:val="0"/>
      <w:marBottom w:val="0"/>
      <w:divBdr>
        <w:top w:val="none" w:sz="0" w:space="0" w:color="auto"/>
        <w:left w:val="none" w:sz="0" w:space="0" w:color="auto"/>
        <w:bottom w:val="none" w:sz="0" w:space="0" w:color="auto"/>
        <w:right w:val="none" w:sz="0" w:space="0" w:color="auto"/>
      </w:divBdr>
    </w:div>
    <w:div w:id="1140461556">
      <w:bodyDiv w:val="1"/>
      <w:marLeft w:val="0"/>
      <w:marRight w:val="0"/>
      <w:marTop w:val="0"/>
      <w:marBottom w:val="0"/>
      <w:divBdr>
        <w:top w:val="none" w:sz="0" w:space="0" w:color="auto"/>
        <w:left w:val="none" w:sz="0" w:space="0" w:color="auto"/>
        <w:bottom w:val="none" w:sz="0" w:space="0" w:color="auto"/>
        <w:right w:val="none" w:sz="0" w:space="0" w:color="auto"/>
      </w:divBdr>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27055938">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4330826">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03631179">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Specification-Group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10.10.10.10/ftp/tsg_ran/WG4_Radio/TSGR4_113/Inbox/R4-2420100.zip" TargetMode="External"/><Relationship Id="rId5" Type="http://schemas.openxmlformats.org/officeDocument/2006/relationships/webSettings" Target="webSettings.xml"/><Relationship Id="rId10" Type="http://schemas.openxmlformats.org/officeDocument/2006/relationships/hyperlink" Target="https://www.3gpp.org/Specification-Groups/" TargetMode="External"/><Relationship Id="rId4" Type="http://schemas.openxmlformats.org/officeDocument/2006/relationships/settings" Target="settings.xml"/><Relationship Id="rId9" Type="http://schemas.openxmlformats.org/officeDocument/2006/relationships/hyperlink" Target="https://www.3gpp.org/Specification-Group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C26D4-C432-4656-B781-1730699DA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1200</TotalTime>
  <Pages>16</Pages>
  <Words>4240</Words>
  <Characters>24170</Characters>
  <Application>Microsoft Office Word</Application>
  <DocSecurity>0</DocSecurity>
  <Lines>201</Lines>
  <Paragraphs>56</Paragraphs>
  <ScaleCrop>false</ScaleCrop>
  <Company>Tom</Company>
  <LinksUpToDate>false</LinksUpToDate>
  <CharactersWithSpaces>28354</CharactersWithSpaces>
  <SharedDoc>false</SharedDoc>
  <HLinks>
    <vt:vector size="24" baseType="variant">
      <vt:variant>
        <vt:i4>1507424</vt:i4>
      </vt:variant>
      <vt:variant>
        <vt:i4>27</vt:i4>
      </vt:variant>
      <vt:variant>
        <vt:i4>0</vt:i4>
      </vt:variant>
      <vt:variant>
        <vt:i4>5</vt:i4>
      </vt:variant>
      <vt:variant>
        <vt:lpwstr>ftp://10.10.10.10/ftp/tsg_ran/WG4_Radio/TSGR4_113/Inbox/R4-2420100.zip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Xusheng Wei</cp:lastModifiedBy>
  <cp:revision>131</cp:revision>
  <cp:lastPrinted>1995-11-21T09:41:00Z</cp:lastPrinted>
  <dcterms:created xsi:type="dcterms:W3CDTF">2025-02-06T06:41:00Z</dcterms:created>
  <dcterms:modified xsi:type="dcterms:W3CDTF">2025-02-07T10:10:00Z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